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5 -->
  <w:body>
    <w:p w:rsidR="00693189" w:rsidRPr="00693189" w:rsidP="00693189" w14:paraId="0BD673D1" w14:textId="5D4E8552">
      <w:pPr>
        <w:bidi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93189">
        <w:rPr>
          <w:rFonts w:ascii="Arial" w:hAnsi="Arial" w:cs="Arial"/>
          <w:b/>
          <w:bCs/>
          <w:sz w:val="28"/>
          <w:szCs w:val="28"/>
          <w:rtl w:val="0"/>
          <w:lang w:val="cy-GB"/>
        </w:rPr>
        <w:t xml:space="preserve">ARCHWILIAD </w:t>
      </w:r>
    </w:p>
    <w:p w:rsidR="00693189" w:rsidRPr="00693189" w:rsidP="00693189" w14:paraId="3D25D16C" w14:textId="7FAA96D9">
      <w:pPr>
        <w:bidi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93189">
        <w:rPr>
          <w:rFonts w:ascii="Arial" w:hAnsi="Arial" w:cs="Arial"/>
          <w:b/>
          <w:bCs/>
          <w:sz w:val="28"/>
          <w:szCs w:val="28"/>
          <w:rtl w:val="0"/>
          <w:lang w:val="cy-GB"/>
        </w:rPr>
        <w:t xml:space="preserve">CYNLLUN DATBLYGU LLEOL DIWYGIEDIG </w:t>
      </w:r>
    </w:p>
    <w:p w:rsidR="00693189" w:rsidRPr="00693189" w:rsidP="00693189" w14:paraId="2A767424" w14:textId="5C49846B">
      <w:pPr>
        <w:pBdr>
          <w:bottom w:val="single" w:sz="4" w:space="1" w:color="auto"/>
        </w:pBdr>
        <w:bidi w:val="0"/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693189">
        <w:rPr>
          <w:rFonts w:ascii="Arial" w:hAnsi="Arial" w:cs="Arial"/>
          <w:b/>
          <w:bCs/>
          <w:sz w:val="28"/>
          <w:szCs w:val="28"/>
          <w:rtl w:val="0"/>
          <w:lang w:val="cy-GB"/>
        </w:rPr>
        <w:t>SIR</w:t>
      </w:r>
      <w:r w:rsidRPr="00693189">
        <w:rPr>
          <w:rFonts w:ascii="Arial" w:hAnsi="Arial" w:cs="Arial"/>
          <w:b w:val="0"/>
          <w:bCs/>
          <w:sz w:val="28"/>
          <w:szCs w:val="28"/>
          <w:rtl w:val="0"/>
          <w:lang w:val="cy-GB"/>
        </w:rPr>
        <w:t xml:space="preserve"> </w:t>
      </w:r>
      <w:r w:rsidRPr="00693189">
        <w:rPr>
          <w:rFonts w:ascii="Arial" w:hAnsi="Arial" w:cs="Arial"/>
          <w:b/>
          <w:bCs/>
          <w:sz w:val="28"/>
          <w:szCs w:val="28"/>
          <w:rtl w:val="0"/>
          <w:lang w:val="cy-GB"/>
        </w:rPr>
        <w:t>GAERFYRDDIN (2018-2033)</w:t>
      </w:r>
    </w:p>
    <w:p w:rsidR="00693189" w:rsidRPr="00693189" w:rsidP="00693189" w14:paraId="46F7A958" w14:textId="77777777">
      <w:pPr>
        <w:pBdr>
          <w:bottom w:val="single" w:sz="4" w:space="1" w:color="auto"/>
        </w:pBdr>
        <w:bidi w:val="0"/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73"/>
        <w:gridCol w:w="6802"/>
        <w:gridCol w:w="3383"/>
      </w:tblGrid>
      <w:tr w14:paraId="52BDF95B" w14:textId="04102C72" w:rsidTr="00ED3F8F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10575" w:type="dxa"/>
            <w:gridSpan w:val="2"/>
          </w:tcPr>
          <w:p w:rsidR="00ED3F8F" w:rsidRPr="008E15C5" w:rsidP="00693189" w14:paraId="11B6E44C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D3F8F" w:rsidRPr="008E15C5" w:rsidP="00C43126" w14:paraId="6C6B67B1" w14:textId="4AD1A8F9">
            <w:pPr>
              <w:bidi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15C5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 xml:space="preserve">Sesiwn Gwrandawiad 13 </w:t>
            </w:r>
            <w:r w:rsidRPr="008E15C5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– Safleoedd Ychwanegol (Clystyrau 1 – Caerfyrddin a 2 – Llanelli)</w:t>
            </w:r>
          </w:p>
          <w:p w:rsidR="00ED3F8F" w:rsidP="009E5C25" w14:paraId="7DAD2177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D3F8F" w:rsidP="009E5C25" w14:paraId="6A2619F0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83" w:type="dxa"/>
          </w:tcPr>
          <w:p w:rsidR="00ED3F8F" w:rsidRPr="008E15C5" w:rsidP="00693189" w14:paraId="7B85D599" w14:textId="777777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14:paraId="3720FA5B" w14:textId="39258A5E" w:rsidTr="00ED3F8F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left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00693189" w:rsidP="00693189" w14:paraId="727D74D6" w14:textId="34D8E9E4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3189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Cam Gweithredu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00693189" w:rsidP="00693189" w14:paraId="51F82143" w14:textId="023DC31B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Ymateb y Cyngor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P="00693189" w14:paraId="703A0A7E" w14:textId="4E8AE559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Sylwadau'r Arolygydd</w:t>
            </w:r>
          </w:p>
        </w:tc>
      </w:tr>
      <w:tr w14:paraId="2ED0D5A1" w14:textId="4B1AA915" w:rsidTr="00ED3F8F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left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P="00904792" w14:paraId="17E8922F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  <w:r w:rsidRPr="00126674">
              <w:rPr>
                <w:rFonts w:ascii="Arial" w:hAnsi="Arial" w:cs="Arial"/>
                <w:b/>
                <w:bCs/>
                <w:kern w:val="0"/>
                <w:sz w:val="24"/>
                <w:szCs w:val="24"/>
                <w:rtl w:val="0"/>
                <w:lang w:val="cy-GB"/>
                <w14:ligatures w14:val="none"/>
              </w:rPr>
              <w:t>AP13/1</w:t>
            </w:r>
            <w:r w:rsidRPr="00126674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  <w:rtl w:val="0"/>
                <w:lang w:val="cy-GB"/>
                <w14:ligatures w14:val="none"/>
              </w:rPr>
              <w:t xml:space="preserve"> – Y Cyngor i ddarparu cynllun sy'n dangos ffin y tir amaethyddol Gradd 3a o fewn safle ychwanegol cyf PrC1/(iv).</w:t>
            </w:r>
          </w:p>
          <w:p w:rsidR="00ED3F8F" w:rsidP="00904792" w14:paraId="4773748F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6DDDA84A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4151F9F5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6A531D13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400D787C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658BD374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55402031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1686C017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43DAEE1B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6F7F82D7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P="00904792" w14:paraId="5CB0B53C" w14:textId="77777777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  <w:p w:rsidR="00ED3F8F" w:rsidRPr="00126674" w:rsidP="00904792" w14:paraId="073147EF" w14:textId="026D99EB">
            <w:pPr>
              <w:bidi w:val="0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P="00693189" w14:paraId="1AA0130A" w14:textId="76648CB6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1EBBC4B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Mae'r cynllun canlynol yn dangos safle ychwanegol PrC1(iv) gyda gradd ragfynegol y Tir Amaethyddol wedi'i dangos drosto (mae'r allwedd i'w gweld isod)</w:t>
            </w:r>
          </w:p>
          <w:p w:rsidR="00ED3F8F" w:rsidP="01EBBC4B" w14:paraId="45A9DB40" w14:textId="515A09FF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50A651A2" w14:textId="206CEA1F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74295</wp:posOffset>
                  </wp:positionV>
                  <wp:extent cx="3771900" cy="2884170"/>
                  <wp:effectExtent l="0" t="0" r="0" b="0"/>
                  <wp:wrapSquare wrapText="bothSides"/>
                  <wp:docPr id="2104727553" name="Picture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1C2BF2D-C427-4928-AC1A-9CAFF1F782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6082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3F8F" w:rsidP="00693189" w14:paraId="054256ED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67FCDEBA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00B9182D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1EBBC4B" w14:paraId="73B25976" w14:textId="1CC30C0F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67150" cy="2678430"/>
                  <wp:effectExtent l="0" t="0" r="0" b="7620"/>
                  <wp:docPr id="739408261" name="Picture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88A3DE6-7EFE-42F3-91C0-D6F48DECD1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1201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r:link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7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8F" w:rsidP="00693189" w14:paraId="6B56AA98" w14:textId="63030541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1EBBC4B" w14:paraId="62860022" w14:textId="488F8FF9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1EBBC4B" w14:paraId="5D504CD3" w14:textId="15E5E1F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1EBBC4B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Mae'r map uchod yn dangos y dosbarthiad tir amaethyddol rhagfynegol ar gyfer safle ychwanegol PrC1(iv), sydd wedi'i amlinellu mewn coch gyda chroeslinellau coch. </w:t>
            </w:r>
          </w:p>
          <w:p w:rsidR="00ED3F8F" w:rsidRPr="00960B84" w:rsidP="00960B84" w14:paraId="67F61231" w14:textId="20C41572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960B84" w:rsidP="00960B84" w14:paraId="6CA02FEA" w14:textId="52A5BF17">
            <w:pPr>
              <w:numPr>
                <w:ilvl w:val="0"/>
                <w:numId w:val="2"/>
              </w:numPr>
              <w:bidi w:val="0"/>
              <w:rPr>
                <w:rFonts w:ascii="Arial" w:hAnsi="Arial" w:cs="Arial"/>
                <w:sz w:val="24"/>
                <w:szCs w:val="24"/>
              </w:rPr>
            </w:pP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Gradd 3a (Tir Gorau a Mwyaf Amlbwrpas)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– Mae'r ardaloedd a ddangosir mewn </w:t>
            </w: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gwyrdd tywyll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yn cynrychioli tir amaethyddol Gradd 3a. </w:t>
            </w:r>
          </w:p>
          <w:p w:rsidR="00ED3F8F" w:rsidRPr="00960B84" w:rsidP="00960B84" w14:paraId="585B081C" w14:textId="6F55ABD4">
            <w:pPr>
              <w:numPr>
                <w:ilvl w:val="0"/>
                <w:numId w:val="2"/>
              </w:numPr>
              <w:bidi w:val="0"/>
              <w:rPr>
                <w:rFonts w:ascii="Arial" w:hAnsi="Arial" w:cs="Arial"/>
                <w:sz w:val="24"/>
                <w:szCs w:val="24"/>
              </w:rPr>
            </w:pP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Gradd 3b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– Mae'r ardaloedd wedi'u cysgodi mewn </w:t>
            </w: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gwyrdd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</w:t>
            </w: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 xml:space="preserve">golau 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yn dynodi tir amaethyddol Gradd 3b. </w:t>
            </w:r>
          </w:p>
          <w:p w:rsidR="00ED3F8F" w:rsidP="00960B84" w14:paraId="37530DC9" w14:textId="3924BC87">
            <w:pPr>
              <w:numPr>
                <w:ilvl w:val="0"/>
                <w:numId w:val="2"/>
              </w:numPr>
              <w:bidi w:val="0"/>
              <w:rPr>
                <w:rFonts w:ascii="Arial" w:hAnsi="Arial" w:cs="Arial"/>
                <w:sz w:val="24"/>
                <w:szCs w:val="24"/>
              </w:rPr>
            </w:pP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 xml:space="preserve">Gradd U 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– Mae tir a ddangosir mewn </w:t>
            </w:r>
            <w:r w:rsidRPr="00960B8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pinc</w:t>
            </w:r>
            <w:r w:rsidRPr="00960B8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yn cael ei ddosbarthu fel Gradd U (tir trefol/anamaethyddol).</w:t>
            </w:r>
          </w:p>
          <w:p w:rsidR="00ED3F8F" w:rsidP="766BC157" w14:paraId="626B32B8" w14:textId="1EA878E6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766BC157" w14:paraId="569C4A41" w14:textId="2B839FD5">
            <w:pPr>
              <w:bidi w:val="0"/>
            </w:pPr>
            <w:r w:rsidRPr="766BC157">
              <w:rPr>
                <w:rFonts w:ascii="Arial" w:eastAsia="Arial" w:hAnsi="Arial" w:cs="Arial"/>
                <w:sz w:val="24"/>
                <w:szCs w:val="24"/>
                <w:rtl w:val="0"/>
                <w:lang w:val="cy-GB"/>
              </w:rPr>
              <w:t xml:space="preserve">Tra cydnabyddir bod rhan o'r safle yn cael ei nodi fel tir amaethyddol Gorau a Mwyaf Amlbwrpas a ragfynegir fel tir Gradd 3a, cydnabyddir bod Map ALC Cymru, wrth ei natur, yn ymarfer mapio rhagfynegol. Yn hyn o beth dylid nodi bod y rhan o'r safle a nodwyd fel un sy'n cynnwys tir amaethyddol Gradd 3a wedi'i gwahanu oddi wrth unrhyw dir amaethyddol gradd uchel arall ac wedi'i hamgylchynu gan dir gradd 3b a thir trefol. </w:t>
            </w:r>
          </w:p>
          <w:p w:rsidR="00ED3F8F" w:rsidP="766BC157" w14:paraId="6B5993F7" w14:textId="74C0F415">
            <w:pPr>
              <w:bidi w:val="0"/>
              <w:rPr>
                <w:rFonts w:ascii="Arial" w:eastAsia="Arial" w:hAnsi="Arial" w:cs="Arial"/>
                <w:sz w:val="24"/>
                <w:szCs w:val="24"/>
              </w:rPr>
            </w:pPr>
          </w:p>
          <w:p w:rsidR="00ED3F8F" w:rsidP="766BC157" w14:paraId="02583C85" w14:textId="3633D87E">
            <w:pPr>
              <w:bidi w:val="0"/>
              <w:rPr>
                <w:rFonts w:ascii="Arial" w:eastAsia="Arial" w:hAnsi="Arial" w:cs="Arial"/>
                <w:sz w:val="24"/>
                <w:szCs w:val="24"/>
              </w:rPr>
            </w:pPr>
            <w:r w:rsidRPr="766BC157">
              <w:rPr>
                <w:rFonts w:ascii="Arial" w:eastAsia="Arial" w:hAnsi="Arial" w:cs="Arial"/>
                <w:sz w:val="24"/>
                <w:szCs w:val="24"/>
                <w:rtl w:val="0"/>
                <w:lang w:val="cy-GB"/>
              </w:rPr>
              <w:t xml:space="preserve">Fel y cyfryw, nid oedd yn cael ei hystyried fel un a fyddai'n cael effaith nodedig ar addasrwydd y safle. </w:t>
            </w:r>
          </w:p>
          <w:p w:rsidR="00ED3F8F" w:rsidP="00693189" w14:paraId="0D8A55E8" w14:textId="749C4BA4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766BC157" w14:paraId="78254A16" w14:textId="42DE7C1E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Mae'r olygfa o'r awyr uchod yn rhoi eglurder cyd-destunol ychwanegol mewn perthynas â dynodi'r fynwent i'r gorllewin o'r safle fel gradd 3a. </w:t>
            </w: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Mae hyn yn tynnu sylw at y ffaith fod Map ALC Cymru yn ymarfer mapio rhagfynegol wrth natur.</w:t>
            </w:r>
          </w:p>
          <w:p w:rsidR="00ED3F8F" w:rsidP="766BC157" w14:paraId="6651E98A" w14:textId="41301E1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1A4E6099" w14:textId="7D32DDCB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Mae'r safle ychwanegol wedi'i leoli mewn lleoliad cynaliadwy a nodwyd fel prif ganolfan yn y CDLl Diwygiedig ac mae'n gorwedd gerllaw'r ffurf adeiledig bresennol i'r dwyrain a'r de. </w:t>
            </w: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Byddai datblygu'r safle yn arwain at ddatblygiad cynaliadwy ac yn talgrynnu'r rhan hon o'r anheddiad yn rhesymegol.</w:t>
            </w:r>
          </w:p>
          <w:p w:rsidR="00ED3F8F" w:rsidP="00693189" w14:paraId="25E852F2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C0BCE56" w14:textId="5BE4AE23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0D34D3D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Mae cyfanswm arwynebedd y tir a nodwyd fel gradd 3a yn llai nag 1ha ac o bwyso a mesur, ystyrir bod y safle yn gyfle am ddatblygiad cynaliadwy ar gyrion un o aneddiadau mwyaf y Sir sy'n gyson â strategaeth y Cynllun a'r hierarchaeth aneddiadau</w:t>
            </w:r>
          </w:p>
          <w:p w:rsidR="00ED3F8F" w:rsidRPr="001B5C4C" w:rsidP="00693189" w14:paraId="08A14B42" w14:textId="731D1A13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01EBBC4B" w:rsidP="00693189" w14:paraId="58D55C00" w14:textId="1F765671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Cytunwyd.</w:t>
            </w:r>
          </w:p>
        </w:tc>
      </w:tr>
      <w:tr w14:paraId="752099A2" w14:textId="430E8B08" w:rsidTr="00ED3F8F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left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P="00693189" w14:paraId="223E8E60" w14:textId="51634984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012667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AP13/2</w:t>
            </w:r>
            <w:r w:rsidRPr="0012667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– Y Cyngor i ddarparu gwybodaeth hyfywedd gyda golwg ar safle ychwanegol cyf SeC6/(ii). </w:t>
            </w:r>
          </w:p>
          <w:p w:rsidR="00ED3F8F" w:rsidP="00693189" w14:paraId="7ADB6EAA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43714EC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8FEA623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72E3083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06583BB2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73F9E64D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F5634DF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00D14B48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0C504BA4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68B2CB90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4216BE8E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7917006B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52F264C9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26AE3FD5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126674" w:rsidP="00693189" w14:paraId="1F8DF032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126674" w:rsidP="00693189" w14:paraId="1CA0533D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00974084" w:rsidP="766BC157" w14:paraId="2C609551" w14:textId="0CD1E8C2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Rydym wedi cael gwybod gan y Swyddog Rheoli Datblygu bod Andrew Burrows (Burrows Hutchinson) ar hyn o bryd yn asesu'r arfarniad hyfywedd diwygiedig a gyflwynwyd gan y tirfeddiannwr/ymgeisydd i gyfrif am gyfraniad llai tuag at dai fforddiadwy (y maent yn dadlau ei fod yn ofynnol i wneud y datblygiad yn hyfyw).  </w:t>
            </w:r>
          </w:p>
          <w:p w:rsidR="00ED3F8F" w:rsidRPr="00974084" w:rsidP="766BC157" w14:paraId="58A23DCF" w14:textId="7856E2A8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974084" w:rsidP="766BC157" w14:paraId="4DA60527" w14:textId="20A89DEB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Rydym yn nodi'r sensitifrwydd ynghylch y gwerthoedd a'r costau a bennir yn yr arfarniad sydd eto i'w gwblhau.  </w:t>
            </w: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Bydd y Cyngor yn trosglwyddo crynodeb o asesiad Andrew Burrows o'r hyfywedd diwygiedig cyn gynted ag y bydd hyn wedi'i dderbyn (a gall hyn fod yn amodol ar gymeradwyaeth yr ymgeisydd ar y cam hwn o'r broses o wneud  cais cynllunio). </w:t>
            </w: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Mae'r swyddog achos Rheoli Datblygu wedi egluro y bydd cymeradwyaeth gynllunio yn dilyn os bydd adolygiad Andrew Burrows yn cymeradwyo'r asesiad hyfywedd diwygiedig yn amodol ar ystyried y cais yng ngoleuni canllawiau interim CNC ar yr Ardal Cadwraeth Arbennig (ACA) forol.  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766BC157" w:rsidP="766BC157" w14:paraId="1FF88BF9" w14:textId="0BB7128F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Nodwyd.</w:t>
            </w:r>
          </w:p>
        </w:tc>
      </w:tr>
      <w:tr w14:paraId="7CD5F7F2" w14:textId="4F871EF0" w:rsidTr="00ED3F8F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left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P="00693189" w14:paraId="7CE0ED99" w14:textId="3BF386A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0126674">
              <w:rPr>
                <w:rFonts w:ascii="Arial" w:hAnsi="Arial" w:cs="Arial"/>
                <w:b/>
                <w:bCs/>
                <w:sz w:val="24"/>
                <w:szCs w:val="24"/>
                <w:rtl w:val="0"/>
                <w:lang w:val="cy-GB"/>
              </w:rPr>
              <w:t>AP13/3</w:t>
            </w:r>
            <w:r w:rsidRPr="00126674">
              <w:rPr>
                <w:rFonts w:ascii="Arial" w:hAnsi="Arial" w:cs="Arial"/>
                <w:b w:val="0"/>
                <w:bCs w:val="0"/>
                <w:sz w:val="24"/>
                <w:szCs w:val="24"/>
                <w:rtl w:val="0"/>
                <w:lang w:val="cy-GB"/>
              </w:rPr>
              <w:t xml:space="preserve"> – Y Cyngor i ddarparu cynllun sy'n dangos ffin yr Ardal Risg Uchel Datblygu o fewn safle ychwanegol cyf SeC7/(i). </w:t>
            </w:r>
          </w:p>
          <w:p w:rsidR="00ED3F8F" w:rsidP="00693189" w14:paraId="0B9612E7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51B0178A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C318CF1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0B8D781B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7B73F7AF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1E56D2E8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21639459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7A729876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26C2AD7F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6930A37C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4270E235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25B1CD1C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464A6929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3A4A2E3F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P="00693189" w14:paraId="180218D2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126674" w:rsidP="00693189" w14:paraId="5525B12F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126674" w:rsidP="00693189" w14:paraId="7EB2CE57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000C2010" w:rsidP="00693189" w14:paraId="3316BF4C" w14:textId="5F309359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Mae'r cynllun canlynol yn nodi safle ychwanegol SeC7/(i) gydag ardal risg uchel datblygu'r Awdurdod Glo wedi'i dangos drosto (mewn llwyd).</w:t>
            </w:r>
          </w:p>
          <w:p w:rsidR="00ED3F8F" w:rsidP="00693189" w14:paraId="5F1D9201" w14:textId="77777777">
            <w:pPr>
              <w:bidi w:val="0"/>
            </w:pPr>
          </w:p>
          <w:p w:rsidR="00ED3F8F" w:rsidP="00693189" w14:paraId="7104F98C" w14:textId="0FDB4A0B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3404027" cy="2758885"/>
                  <wp:effectExtent l="0" t="0" r="6350" b="3810"/>
                  <wp:docPr id="1838804961" name="Picture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36BF88-A463-4C94-82F9-D8A3E47F2E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514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r:link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89" cy="276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8F" w:rsidP="00693189" w14:paraId="1261FBEA" w14:textId="23C1F171">
            <w:pPr>
              <w:bidi w:val="0"/>
            </w:pPr>
          </w:p>
          <w:p w:rsidR="00ED3F8F" w:rsidRPr="000C2010" w:rsidP="00D6707F" w14:paraId="27930DC6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00C2010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Mae'r Awdurdod Glo wedi dynodi rhan fach o'r safle fel ardal risg uchel datblygu.  </w:t>
            </w:r>
            <w:r w:rsidRPr="000C2010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Mewn achosion o'r fath, fel rheol mae angen Asesiad Risg Cloddio am Lo (CMRA) i ategu cais cynllunio. </w:t>
            </w:r>
            <w:r w:rsidRPr="000C2010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Bydd yr asesiad yn dangos bod risgiau posibl sy'n gysylltiedig â mwyngloddio wedi'u hystyried a'u rheoli'n drylwyr i sicrhau diogelwch a sefydlogrwydd y datblygiad. </w:t>
            </w:r>
          </w:p>
          <w:p w:rsidR="00ED3F8F" w:rsidRPr="000C2010" w:rsidP="00D6707F" w14:paraId="4F841A34" w14:textId="579DD230">
            <w:pPr>
              <w:shd w:val="clear" w:color="auto" w:fill="FFFFFF"/>
              <w:bidi w:val="0"/>
              <w:spacing w:line="420" w:lineRule="atLeast"/>
              <w:rPr>
                <w:rFonts w:ascii="Arial" w:hAnsi="Arial" w:cs="Arial"/>
                <w:color w:val="001D35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hAnsi="Arial" w:cs="Arial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Mae'r risgiau posibl hyn yn cynnwys:</w:t>
            </w:r>
          </w:p>
          <w:p w:rsidR="00ED3F8F" w:rsidRPr="000C2010" w:rsidP="00D6707F" w14:paraId="19EE1C5A" w14:textId="77777777">
            <w:pPr>
              <w:numPr>
                <w:ilvl w:val="0"/>
                <w:numId w:val="1"/>
              </w:numPr>
              <w:shd w:val="clear" w:color="auto" w:fill="FFFFFF"/>
              <w:bidi w:val="0"/>
              <w:spacing w:after="120" w:line="360" w:lineRule="atLeast"/>
              <w:rPr>
                <w:rFonts w:ascii="Arial" w:eastAsia="Times New Roman" w:hAnsi="Arial" w:cs="Arial"/>
                <w:color w:val="001D35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Mynedfeydd i Fwyngloddiau: </w:t>
            </w:r>
            <w:r w:rsidRPr="000C2010">
              <w:rPr>
                <w:rFonts w:ascii="Arial" w:eastAsia="Times New Roman" w:hAnsi="Arial" w:cs="Arial"/>
                <w:b w:val="0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Hen siafftiau a mynedfeydd sy'n peri risg i sefydlogrwydd yr arwyneb. </w:t>
            </w:r>
          </w:p>
          <w:p w:rsidR="00ED3F8F" w:rsidRPr="000C2010" w:rsidP="00D6707F" w14:paraId="5EC26BE8" w14:textId="77777777">
            <w:pPr>
              <w:numPr>
                <w:ilvl w:val="0"/>
                <w:numId w:val="1"/>
              </w:numPr>
              <w:shd w:val="clear" w:color="auto" w:fill="FFFFFF"/>
              <w:bidi w:val="0"/>
              <w:spacing w:after="120" w:line="360" w:lineRule="atLeast"/>
              <w:rPr>
                <w:rFonts w:ascii="Arial" w:eastAsia="Times New Roman" w:hAnsi="Arial" w:cs="Arial"/>
                <w:color w:val="001D35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Gweithfeydd Glo Bas:</w:t>
            </w:r>
            <w:r w:rsidRPr="000C2010">
              <w:rPr>
                <w:rFonts w:ascii="Arial" w:eastAsia="Times New Roman" w:hAnsi="Arial" w:cs="Arial"/>
                <w:b w:val="0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 Gweithfeydd bas a gofnodwyd a rhai tebygol ger yr wyneb. </w:t>
            </w:r>
          </w:p>
          <w:p w:rsidR="00ED3F8F" w:rsidRPr="000C2010" w:rsidP="00D6707F" w14:paraId="63B27A7F" w14:textId="77777777">
            <w:pPr>
              <w:numPr>
                <w:ilvl w:val="0"/>
                <w:numId w:val="1"/>
              </w:numPr>
              <w:shd w:val="clear" w:color="auto" w:fill="FFFFFF"/>
              <w:bidi w:val="0"/>
              <w:spacing w:after="120" w:line="360" w:lineRule="atLeast"/>
              <w:rPr>
                <w:rFonts w:ascii="Arial" w:eastAsia="Times New Roman" w:hAnsi="Arial" w:cs="Arial"/>
                <w:color w:val="001D35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Mynedfeydd i fwyngloddiau </w:t>
            </w:r>
            <w:r w:rsidRPr="000C2010">
              <w:rPr>
                <w:rFonts w:ascii="Arial" w:eastAsia="Times New Roman" w:hAnsi="Arial" w:cs="Arial"/>
                <w:b w:val="0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(siafftiau a mynedfeydd). </w:t>
            </w:r>
          </w:p>
          <w:p w:rsidR="00ED3F8F" w:rsidRPr="000C2010" w:rsidP="00D6707F" w14:paraId="51124476" w14:textId="77777777">
            <w:pPr>
              <w:numPr>
                <w:ilvl w:val="0"/>
                <w:numId w:val="1"/>
              </w:numPr>
              <w:shd w:val="clear" w:color="auto" w:fill="FFFFFF"/>
              <w:bidi w:val="0"/>
              <w:spacing w:after="120" w:line="360" w:lineRule="atLeast"/>
              <w:rPr>
                <w:rFonts w:ascii="Arial" w:eastAsia="Times New Roman" w:hAnsi="Arial" w:cs="Arial"/>
                <w:color w:val="001D35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Safleoedd Nwy Mwynglawdd a </w:t>
            </w: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Gofnodwyd</w:t>
            </w: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: </w:t>
            </w:r>
            <w:r w:rsidRPr="000C2010">
              <w:rPr>
                <w:rFonts w:ascii="Arial" w:eastAsia="Times New Roman" w:hAnsi="Arial" w:cs="Arial"/>
                <w:b w:val="0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Ardaloedd lle gallai nwyon mwyngloddio glo gronni. </w:t>
            </w:r>
          </w:p>
          <w:p w:rsidR="00ED3F8F" w:rsidRPr="000C2010" w:rsidP="00D6707F" w14:paraId="44D9330A" w14:textId="77777777">
            <w:pPr>
              <w:numPr>
                <w:ilvl w:val="0"/>
                <w:numId w:val="1"/>
              </w:numPr>
              <w:shd w:val="clear" w:color="auto" w:fill="FFFFFF"/>
              <w:bidi w:val="0"/>
              <w:spacing w:after="120" w:line="360" w:lineRule="atLeast"/>
              <w:rPr>
                <w:rFonts w:ascii="Arial" w:eastAsia="Times New Roman" w:hAnsi="Arial" w:cs="Arial"/>
                <w:color w:val="001D35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Peryglon a gofnodwyd sy'n gysylltiedig â Chloddio am Lo: </w:t>
            </w:r>
            <w:r w:rsidRPr="000C2010">
              <w:rPr>
                <w:rFonts w:ascii="Arial" w:eastAsia="Times New Roman" w:hAnsi="Arial" w:cs="Arial"/>
                <w:b w:val="0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Peryglon penodol a nodwyd yng nghofnodion yr Awdurdod Glo, gan gynnwys agennau a llinellau torri.</w:t>
            </w:r>
          </w:p>
          <w:p w:rsidR="00ED3F8F" w:rsidRPr="000C2010" w:rsidP="00D6707F" w14:paraId="5B87EE1C" w14:textId="77777777">
            <w:pPr>
              <w:numPr>
                <w:ilvl w:val="0"/>
                <w:numId w:val="1"/>
              </w:numPr>
              <w:shd w:val="clear" w:color="auto" w:fill="FFFFFF"/>
              <w:bidi w:val="0"/>
              <w:spacing w:line="360" w:lineRule="atLeast"/>
              <w:rPr>
                <w:rFonts w:ascii="Aptos" w:eastAsia="Times New Roman" w:hAnsi="Aptos" w:cs="Aptos"/>
                <w:sz w:val="24"/>
                <w:szCs w:val="24"/>
                <w:lang w:eastAsia="en-GB"/>
                <w14:ligatures w14:val="none"/>
              </w:rPr>
            </w:pPr>
            <w:r w:rsidRPr="000C2010">
              <w:rPr>
                <w:rFonts w:ascii="Arial" w:eastAsia="Times New Roman" w:hAnsi="Arial" w:cs="Arial"/>
                <w:b/>
                <w:bCs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 xml:space="preserve">Hen Safleoedd Mwyngloddio Arwyneb: </w:t>
            </w:r>
            <w:r w:rsidRPr="000C2010">
              <w:rPr>
                <w:rFonts w:ascii="Arial" w:eastAsia="Times New Roman" w:hAnsi="Arial" w:cs="Arial"/>
                <w:b w:val="0"/>
                <w:color w:val="001D35"/>
                <w:sz w:val="24"/>
                <w:szCs w:val="24"/>
                <w:rtl w:val="0"/>
                <w:lang w:val="cy-GB" w:eastAsia="en-GB"/>
                <w14:ligatures w14:val="none"/>
              </w:rPr>
              <w:t>Hen ardaloedd mwyngloddio brig a waliau uchel cysylltiedig. </w:t>
            </w:r>
          </w:p>
          <w:p w:rsidR="00ED3F8F" w:rsidRPr="000C2010" w:rsidP="00D6707F" w14:paraId="08C67C18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  <w:p w:rsidR="00ED3F8F" w:rsidRPr="000C2010" w:rsidP="00D6707F" w14:paraId="419368FB" w14:textId="32029216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 xml:space="preserve">Bydd angen rhoi mesurau lliniaru ar waith os darganfyddir unrhyw nodweddion ar y safle.  </w:t>
            </w:r>
            <w:r w:rsidRPr="766BC157">
              <w:rPr>
                <w:rFonts w:ascii="Arial" w:hAnsi="Arial" w:cs="Arial"/>
                <w:sz w:val="24"/>
                <w:szCs w:val="24"/>
                <w:rtl w:val="0"/>
                <w:lang w:val="cy-GB"/>
              </w:rPr>
              <w:t>Ni ragwelir y bydd hyn yn rhwystr i gyflawni'r safle fel y bwriedir ei gynnwys yn y CDLl Diwygiedig.</w:t>
            </w:r>
          </w:p>
          <w:p w:rsidR="00ED3F8F" w:rsidP="00693189" w14:paraId="2CA2CE6D" w14:textId="75689D23">
            <w:pPr>
              <w:bidi w:val="0"/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8F" w:rsidRPr="766BC157" w:rsidP="00693189" w14:paraId="0DBAC4BE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93189" w:rsidRPr="00693189" w:rsidP="00693189" w14:paraId="7287FA26" w14:textId="2B4BA4D7">
      <w:pPr>
        <w:bidi w:val="0"/>
        <w:rPr>
          <w:rFonts w:ascii="Arial" w:hAnsi="Arial" w:cs="Arial"/>
          <w:sz w:val="24"/>
          <w:szCs w:val="24"/>
        </w:rPr>
      </w:pPr>
    </w:p>
    <w:sectPr w:rsidSect="007439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CE7C5E"/>
    <w:multiLevelType w:val="multilevel"/>
    <w:tmpl w:val="F3AA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503A7"/>
    <w:multiLevelType w:val="multilevel"/>
    <w:tmpl w:val="83F2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189"/>
    <w:rsid w:val="00027B3E"/>
    <w:rsid w:val="000332D1"/>
    <w:rsid w:val="000356B2"/>
    <w:rsid w:val="000508B5"/>
    <w:rsid w:val="0009172E"/>
    <w:rsid w:val="000B50C0"/>
    <w:rsid w:val="000B7CA0"/>
    <w:rsid w:val="000C2010"/>
    <w:rsid w:val="000D12AE"/>
    <w:rsid w:val="000E2ED4"/>
    <w:rsid w:val="00126674"/>
    <w:rsid w:val="00133F27"/>
    <w:rsid w:val="00150206"/>
    <w:rsid w:val="001625D0"/>
    <w:rsid w:val="001628C7"/>
    <w:rsid w:val="00170D11"/>
    <w:rsid w:val="00183FEF"/>
    <w:rsid w:val="00185408"/>
    <w:rsid w:val="00194D20"/>
    <w:rsid w:val="001A731D"/>
    <w:rsid w:val="001B1F12"/>
    <w:rsid w:val="001B5C4C"/>
    <w:rsid w:val="001C4F81"/>
    <w:rsid w:val="001F11BF"/>
    <w:rsid w:val="001F7A91"/>
    <w:rsid w:val="00204A7D"/>
    <w:rsid w:val="00213E37"/>
    <w:rsid w:val="002315FF"/>
    <w:rsid w:val="00263980"/>
    <w:rsid w:val="00267846"/>
    <w:rsid w:val="002914E4"/>
    <w:rsid w:val="00291691"/>
    <w:rsid w:val="00292B70"/>
    <w:rsid w:val="002B3EE1"/>
    <w:rsid w:val="002C73B6"/>
    <w:rsid w:val="002F7A85"/>
    <w:rsid w:val="00335504"/>
    <w:rsid w:val="00345BF1"/>
    <w:rsid w:val="003A07AB"/>
    <w:rsid w:val="003B5477"/>
    <w:rsid w:val="003E7208"/>
    <w:rsid w:val="00401F41"/>
    <w:rsid w:val="00404DAC"/>
    <w:rsid w:val="0041329B"/>
    <w:rsid w:val="0045039A"/>
    <w:rsid w:val="00452465"/>
    <w:rsid w:val="004672E2"/>
    <w:rsid w:val="00477289"/>
    <w:rsid w:val="004846F6"/>
    <w:rsid w:val="0048528F"/>
    <w:rsid w:val="00486DEE"/>
    <w:rsid w:val="00492DCC"/>
    <w:rsid w:val="004A72BE"/>
    <w:rsid w:val="004C5060"/>
    <w:rsid w:val="004F2D3D"/>
    <w:rsid w:val="004F743D"/>
    <w:rsid w:val="00504E2F"/>
    <w:rsid w:val="00517ED3"/>
    <w:rsid w:val="00554B9A"/>
    <w:rsid w:val="00561D36"/>
    <w:rsid w:val="005637A2"/>
    <w:rsid w:val="005836D8"/>
    <w:rsid w:val="00583CE9"/>
    <w:rsid w:val="005A3708"/>
    <w:rsid w:val="005B4DEE"/>
    <w:rsid w:val="005F2DC6"/>
    <w:rsid w:val="00615F05"/>
    <w:rsid w:val="00645199"/>
    <w:rsid w:val="006632A6"/>
    <w:rsid w:val="0068765D"/>
    <w:rsid w:val="00690F14"/>
    <w:rsid w:val="00693189"/>
    <w:rsid w:val="006C4BAB"/>
    <w:rsid w:val="006C6235"/>
    <w:rsid w:val="006D37EF"/>
    <w:rsid w:val="006D5D37"/>
    <w:rsid w:val="00720A95"/>
    <w:rsid w:val="007239DF"/>
    <w:rsid w:val="00725C2D"/>
    <w:rsid w:val="007439C6"/>
    <w:rsid w:val="00793F6F"/>
    <w:rsid w:val="007C68D0"/>
    <w:rsid w:val="007E3383"/>
    <w:rsid w:val="007F304B"/>
    <w:rsid w:val="007F4464"/>
    <w:rsid w:val="00810EDC"/>
    <w:rsid w:val="00813374"/>
    <w:rsid w:val="00817E81"/>
    <w:rsid w:val="008425A8"/>
    <w:rsid w:val="008646C1"/>
    <w:rsid w:val="0086587C"/>
    <w:rsid w:val="00872907"/>
    <w:rsid w:val="00896598"/>
    <w:rsid w:val="008B1C20"/>
    <w:rsid w:val="008B2AB1"/>
    <w:rsid w:val="008C2D76"/>
    <w:rsid w:val="008E15C5"/>
    <w:rsid w:val="008E79A1"/>
    <w:rsid w:val="009027A1"/>
    <w:rsid w:val="00904792"/>
    <w:rsid w:val="00906711"/>
    <w:rsid w:val="009077F6"/>
    <w:rsid w:val="00914F23"/>
    <w:rsid w:val="00956A41"/>
    <w:rsid w:val="00960B84"/>
    <w:rsid w:val="00960C27"/>
    <w:rsid w:val="0096405E"/>
    <w:rsid w:val="00971AB3"/>
    <w:rsid w:val="00974084"/>
    <w:rsid w:val="009829A2"/>
    <w:rsid w:val="00985910"/>
    <w:rsid w:val="009B6BD6"/>
    <w:rsid w:val="009C56C7"/>
    <w:rsid w:val="009C6B99"/>
    <w:rsid w:val="009E5C25"/>
    <w:rsid w:val="009F359C"/>
    <w:rsid w:val="00A03D43"/>
    <w:rsid w:val="00A15D65"/>
    <w:rsid w:val="00A31870"/>
    <w:rsid w:val="00A4404E"/>
    <w:rsid w:val="00A46C52"/>
    <w:rsid w:val="00A538CC"/>
    <w:rsid w:val="00A626B9"/>
    <w:rsid w:val="00A63434"/>
    <w:rsid w:val="00A86CE9"/>
    <w:rsid w:val="00A94B34"/>
    <w:rsid w:val="00AA5391"/>
    <w:rsid w:val="00AB464F"/>
    <w:rsid w:val="00AC3F7E"/>
    <w:rsid w:val="00AC5D1B"/>
    <w:rsid w:val="00AE62C6"/>
    <w:rsid w:val="00AF6933"/>
    <w:rsid w:val="00B41CC3"/>
    <w:rsid w:val="00B42C8A"/>
    <w:rsid w:val="00B80DA4"/>
    <w:rsid w:val="00B85B94"/>
    <w:rsid w:val="00B906BD"/>
    <w:rsid w:val="00B90B37"/>
    <w:rsid w:val="00B9769E"/>
    <w:rsid w:val="00BA05D4"/>
    <w:rsid w:val="00BB7E42"/>
    <w:rsid w:val="00BC73A1"/>
    <w:rsid w:val="00C16CAF"/>
    <w:rsid w:val="00C3737E"/>
    <w:rsid w:val="00C43126"/>
    <w:rsid w:val="00C549A9"/>
    <w:rsid w:val="00C65DB6"/>
    <w:rsid w:val="00C662F9"/>
    <w:rsid w:val="00C93A40"/>
    <w:rsid w:val="00CA2D7B"/>
    <w:rsid w:val="00CA5113"/>
    <w:rsid w:val="00CB01C0"/>
    <w:rsid w:val="00CB37F6"/>
    <w:rsid w:val="00CC4B3D"/>
    <w:rsid w:val="00D01A8A"/>
    <w:rsid w:val="00D04E82"/>
    <w:rsid w:val="00D06BB7"/>
    <w:rsid w:val="00D34D3D"/>
    <w:rsid w:val="00D42B9F"/>
    <w:rsid w:val="00D6707F"/>
    <w:rsid w:val="00D7168F"/>
    <w:rsid w:val="00D77555"/>
    <w:rsid w:val="00D930ED"/>
    <w:rsid w:val="00DB3270"/>
    <w:rsid w:val="00DD66C7"/>
    <w:rsid w:val="00DF6935"/>
    <w:rsid w:val="00E17C8C"/>
    <w:rsid w:val="00E2527A"/>
    <w:rsid w:val="00E43AF8"/>
    <w:rsid w:val="00E56012"/>
    <w:rsid w:val="00E6274C"/>
    <w:rsid w:val="00E81D73"/>
    <w:rsid w:val="00E935B0"/>
    <w:rsid w:val="00EB00E4"/>
    <w:rsid w:val="00EC2420"/>
    <w:rsid w:val="00ED3F8F"/>
    <w:rsid w:val="00EF79F8"/>
    <w:rsid w:val="00F1632C"/>
    <w:rsid w:val="00F35EF2"/>
    <w:rsid w:val="00F42D09"/>
    <w:rsid w:val="00F567B2"/>
    <w:rsid w:val="00F81479"/>
    <w:rsid w:val="00F85996"/>
    <w:rsid w:val="00FC5BEA"/>
    <w:rsid w:val="00FD5FDB"/>
    <w:rsid w:val="00FE44C5"/>
    <w:rsid w:val="00FE5B12"/>
    <w:rsid w:val="00FF4D5F"/>
    <w:rsid w:val="00FF7776"/>
    <w:rsid w:val="013F95CB"/>
    <w:rsid w:val="01EBBC4B"/>
    <w:rsid w:val="0284BC31"/>
    <w:rsid w:val="135016D5"/>
    <w:rsid w:val="13F3878F"/>
    <w:rsid w:val="15DCC936"/>
    <w:rsid w:val="1634C205"/>
    <w:rsid w:val="1770DDCD"/>
    <w:rsid w:val="1EE924C6"/>
    <w:rsid w:val="1EFCC97C"/>
    <w:rsid w:val="2194FFFA"/>
    <w:rsid w:val="233C8E76"/>
    <w:rsid w:val="26200411"/>
    <w:rsid w:val="26A31545"/>
    <w:rsid w:val="297A72BB"/>
    <w:rsid w:val="2B754B42"/>
    <w:rsid w:val="2C5005FE"/>
    <w:rsid w:val="2CC12289"/>
    <w:rsid w:val="2D806FCC"/>
    <w:rsid w:val="2F0ACC6C"/>
    <w:rsid w:val="2F404C66"/>
    <w:rsid w:val="2F78A7A6"/>
    <w:rsid w:val="30E54E39"/>
    <w:rsid w:val="32445706"/>
    <w:rsid w:val="333325D2"/>
    <w:rsid w:val="346713AE"/>
    <w:rsid w:val="3498CBDF"/>
    <w:rsid w:val="34A315BB"/>
    <w:rsid w:val="36702F9F"/>
    <w:rsid w:val="367A9997"/>
    <w:rsid w:val="36CFCC5F"/>
    <w:rsid w:val="38369041"/>
    <w:rsid w:val="3A6AD35D"/>
    <w:rsid w:val="3AC69405"/>
    <w:rsid w:val="3AFB486B"/>
    <w:rsid w:val="3BCB86CB"/>
    <w:rsid w:val="40AD37A4"/>
    <w:rsid w:val="40DFCEC3"/>
    <w:rsid w:val="4485954A"/>
    <w:rsid w:val="4564FC2D"/>
    <w:rsid w:val="45DEB3BD"/>
    <w:rsid w:val="480EB019"/>
    <w:rsid w:val="4B330057"/>
    <w:rsid w:val="4D9AA722"/>
    <w:rsid w:val="521740C1"/>
    <w:rsid w:val="52449A18"/>
    <w:rsid w:val="52C0B98E"/>
    <w:rsid w:val="54B00055"/>
    <w:rsid w:val="54C88FC9"/>
    <w:rsid w:val="5916B071"/>
    <w:rsid w:val="5943261F"/>
    <w:rsid w:val="5D2328CC"/>
    <w:rsid w:val="5DC17528"/>
    <w:rsid w:val="5E0D6013"/>
    <w:rsid w:val="5F54FFBB"/>
    <w:rsid w:val="60491B6F"/>
    <w:rsid w:val="60CB30BB"/>
    <w:rsid w:val="61F79C64"/>
    <w:rsid w:val="62556400"/>
    <w:rsid w:val="62681C99"/>
    <w:rsid w:val="6269F33A"/>
    <w:rsid w:val="6426B0BD"/>
    <w:rsid w:val="6A8938DD"/>
    <w:rsid w:val="6BE16CF7"/>
    <w:rsid w:val="6D4C8047"/>
    <w:rsid w:val="725108F3"/>
    <w:rsid w:val="72BF506E"/>
    <w:rsid w:val="7401C343"/>
    <w:rsid w:val="759B63C9"/>
    <w:rsid w:val="766BC157"/>
    <w:rsid w:val="77E8B5FE"/>
    <w:rsid w:val="797B937C"/>
    <w:rsid w:val="799EC34D"/>
    <w:rsid w:val="7A6D39C5"/>
    <w:rsid w:val="7AA8D04A"/>
    <w:rsid w:val="7BECD8A6"/>
    <w:rsid w:val="7F8AACD3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CF98E98-3966-4A90-95CA-51849DBE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1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1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1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1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1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1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1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1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1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1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1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1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1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1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18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93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cid:image001.png@01DC2D3F.188A7930" TargetMode="Externa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cid:image001.png@01DC2D4F.D43EE43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72FCB22B88D4C84868C2B49ACDC1F" ma:contentTypeVersion="14" ma:contentTypeDescription="Create a new document." ma:contentTypeScope="" ma:versionID="c46bffdf57131facb3cbfdb533900192">
  <xsd:schema xmlns:xsd="http://www.w3.org/2001/XMLSchema" xmlns:xs="http://www.w3.org/2001/XMLSchema" xmlns:p="http://schemas.microsoft.com/office/2006/metadata/properties" xmlns:ns2="3796c711-4acb-4d3d-a580-180100c913f5" xmlns:ns3="0fc7efbc-3519-4043-a7cf-9257e46b4e16" targetNamespace="http://schemas.microsoft.com/office/2006/metadata/properties" ma:root="true" ma:fieldsID="fb28b8783310e1d465fad1208faf4b7d" ns2:_="" ns3:_="">
    <xsd:import namespace="3796c711-4acb-4d3d-a580-180100c913f5"/>
    <xsd:import namespace="0fc7efbc-3519-4043-a7cf-9257e46b4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6c711-4acb-4d3d-a580-180100c91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7efbc-3519-4043-a7cf-9257e46b4e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02da3f5-79f2-443c-8713-bed2e5b0d9b0}" ma:internalName="TaxCatchAll" ma:showField="CatchAllData" ma:web="0fc7efbc-3519-4043-a7cf-9257e46b4e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c7efbc-3519-4043-a7cf-9257e46b4e16" xsi:nil="true"/>
    <lcf76f155ced4ddcb4097134ff3c332f xmlns="3796c711-4acb-4d3d-a580-180100c913f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22527-F7C9-4588-B85E-6D0D0866F884}">
  <ds:schemaRefs/>
</ds:datastoreItem>
</file>

<file path=customXml/itemProps2.xml><?xml version="1.0" encoding="utf-8"?>
<ds:datastoreItem xmlns:ds="http://schemas.openxmlformats.org/officeDocument/2006/customXml" ds:itemID="{4032D826-67F3-47F4-93B7-70594767AA55}">
  <ds:schemaRefs>
    <ds:schemaRef ds:uri="http://schemas.microsoft.com/office/2006/metadata/properties"/>
    <ds:schemaRef ds:uri="http://schemas.microsoft.com/office/infopath/2007/PartnerControls"/>
    <ds:schemaRef ds:uri="2fc2a8c7-3b3f-4409-bc78-aa40538e7eb1"/>
    <ds:schemaRef ds:uri="bcfdd46f-05b7-4168-829e-caf74ca5b047"/>
  </ds:schemaRefs>
</ds:datastoreItem>
</file>

<file path=customXml/itemProps3.xml><?xml version="1.0" encoding="utf-8"?>
<ds:datastoreItem xmlns:ds="http://schemas.openxmlformats.org/officeDocument/2006/customXml" ds:itemID="{E93A84E4-A3C6-47ED-8E50-4AC0DCDA41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716</Words>
  <Characters>4083</Characters>
  <Application>Microsoft Office Word</Application>
  <DocSecurity>0</DocSecurity>
  <Lines>34</Lines>
  <Paragraphs>9</Paragraphs>
  <ScaleCrop>false</ScaleCrop>
  <Company>Welsh Government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Gulley, Nicola (CSI - Planning &amp; Environment Decisions Wales - Planning &amp; Environment Decisions Wales)</dc:creator>
  <cp:lastModifiedBy>G Corinne Sloley</cp:lastModifiedBy>
  <cp:revision>120</cp:revision>
  <dcterms:created xsi:type="dcterms:W3CDTF">2025-09-23T07:47:00Z</dcterms:created>
  <dcterms:modified xsi:type="dcterms:W3CDTF">2025-10-15T10:22:00Z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0x01010004E72FCB22B88D4C84868C2B49ACDC1F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