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A685" w14:textId="2C7514FB" w:rsidR="00980DA4" w:rsidRPr="00BF6273" w:rsidRDefault="00696FFC" w:rsidP="004C63E5">
      <w:pPr>
        <w:rPr>
          <w:rFonts w:asciiTheme="minorHAnsi" w:hAnsiTheme="minorHAnsi" w:cstheme="minorHAnsi"/>
          <w:b/>
          <w:bCs/>
          <w:sz w:val="22"/>
          <w:szCs w:val="22"/>
          <w:lang w:val="cy-GB"/>
        </w:rPr>
      </w:pPr>
      <w:r w:rsidRPr="00BF6273">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57147A5A" wp14:editId="22B2BAA6">
                <wp:simplePos x="0" y="0"/>
                <wp:positionH relativeFrom="page">
                  <wp:align>left</wp:align>
                </wp:positionH>
                <wp:positionV relativeFrom="paragraph">
                  <wp:posOffset>-907166</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B9956C"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position:absolute;margin-left:0;margin-top:-71.45pt;width:1264.2pt;height:292.55pt;flip:y;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" fillcolor="#002060" strokecolor="#4472c4 [3204]" strokeweight=".5pt">
                <v:path arrowok="t"/>
                <w10:wrap anchorx="page"/>
              </v:shape>
            </w:pict>
          </mc:Fallback>
        </mc:AlternateContent>
      </w:r>
    </w:p>
    <w:p w14:paraId="7D2C14E1" w14:textId="77777777" w:rsidR="00EC6702" w:rsidRPr="00BF6273" w:rsidRDefault="00EC6702" w:rsidP="004C63E5">
      <w:pPr>
        <w:ind w:firstLine="720"/>
        <w:rPr>
          <w:rFonts w:asciiTheme="minorHAnsi" w:hAnsiTheme="minorHAnsi" w:cstheme="minorHAnsi"/>
          <w:sz w:val="22"/>
          <w:szCs w:val="22"/>
          <w:lang w:val="cy-GB"/>
        </w:rPr>
      </w:pPr>
    </w:p>
    <w:p w14:paraId="1F29F067" w14:textId="5034FB1F" w:rsidR="00EC6702" w:rsidRPr="00BF6273" w:rsidRDefault="00EC6702" w:rsidP="004C63E5">
      <w:pPr>
        <w:ind w:firstLine="720"/>
        <w:rPr>
          <w:rFonts w:asciiTheme="minorHAnsi" w:hAnsiTheme="minorHAnsi" w:cstheme="minorHAnsi"/>
          <w:b/>
          <w:bCs/>
          <w:sz w:val="22"/>
          <w:szCs w:val="22"/>
          <w:lang w:val="cy-GB"/>
        </w:rPr>
      </w:pPr>
    </w:p>
    <w:p w14:paraId="69398463" w14:textId="77777777" w:rsidR="00FF56A8" w:rsidRPr="00BF6273" w:rsidRDefault="00FF56A8" w:rsidP="00FF56A8">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INSERT UK GOV logo</w:t>
      </w:r>
    </w:p>
    <w:p w14:paraId="736F9901" w14:textId="137C8E8B" w:rsidR="00696FFC" w:rsidRPr="00BF6273" w:rsidRDefault="00696FFC" w:rsidP="00696FFC">
      <w:pPr>
        <w:pStyle w:val="Caption"/>
        <w:rPr>
          <w:rFonts w:asciiTheme="minorHAnsi" w:hAnsiTheme="minorHAnsi" w:cstheme="minorHAnsi"/>
          <w:sz w:val="22"/>
          <w:szCs w:val="22"/>
        </w:rPr>
      </w:pPr>
      <w:r w:rsidRPr="00BF6273">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105BB81E" wp14:editId="559E731A">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AB52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Pr="00BF6273">
        <w:rPr>
          <w:rFonts w:asciiTheme="minorHAnsi" w:hAnsiTheme="minorHAnsi" w:cstheme="minorHAnsi"/>
          <w:smallCaps/>
          <w:sz w:val="22"/>
          <w:szCs w:val="22"/>
        </w:rPr>
        <w:t xml:space="preserve">                           </w:t>
      </w:r>
    </w:p>
    <w:p w14:paraId="1B4DB87F" w14:textId="77777777" w:rsidR="00696FFC" w:rsidRPr="00BF6273" w:rsidRDefault="00696FFC" w:rsidP="00696FFC">
      <w:pPr>
        <w:pStyle w:val="Caption"/>
        <w:rPr>
          <w:rFonts w:asciiTheme="minorHAnsi" w:hAnsiTheme="minorHAnsi" w:cstheme="minorHAnsi"/>
          <w:sz w:val="22"/>
          <w:szCs w:val="22"/>
        </w:rPr>
      </w:pPr>
    </w:p>
    <w:p w14:paraId="0FABA0CE" w14:textId="77777777" w:rsidR="00696FFC" w:rsidRPr="00BF6273" w:rsidRDefault="00696FFC" w:rsidP="00696FFC">
      <w:pPr>
        <w:pStyle w:val="Caption"/>
        <w:rPr>
          <w:rFonts w:asciiTheme="minorHAnsi" w:hAnsiTheme="minorHAnsi" w:cstheme="minorHAnsi"/>
          <w:sz w:val="22"/>
          <w:szCs w:val="22"/>
        </w:rPr>
      </w:pPr>
    </w:p>
    <w:p w14:paraId="4644A8F2" w14:textId="77777777" w:rsidR="00696FFC" w:rsidRPr="00BF6273" w:rsidRDefault="00696FFC" w:rsidP="00696FFC">
      <w:pPr>
        <w:rPr>
          <w:rFonts w:asciiTheme="minorHAnsi" w:hAnsiTheme="minorHAnsi" w:cstheme="minorHAnsi"/>
          <w:sz w:val="22"/>
          <w:szCs w:val="22"/>
        </w:rPr>
      </w:pPr>
    </w:p>
    <w:p w14:paraId="531228E6" w14:textId="77777777" w:rsidR="00696FFC" w:rsidRPr="00BF6273" w:rsidRDefault="00696FFC" w:rsidP="00696FFC">
      <w:pPr>
        <w:pStyle w:val="Caption"/>
        <w:jc w:val="center"/>
        <w:rPr>
          <w:rFonts w:asciiTheme="minorHAnsi" w:hAnsiTheme="minorHAnsi" w:cstheme="minorHAnsi"/>
          <w:smallCaps/>
          <w:sz w:val="22"/>
          <w:szCs w:val="22"/>
        </w:rPr>
      </w:pPr>
    </w:p>
    <w:p w14:paraId="7AB7E95A" w14:textId="77777777" w:rsidR="00696FFC" w:rsidRPr="00BF6273" w:rsidRDefault="00696FFC" w:rsidP="00696FFC">
      <w:pPr>
        <w:pStyle w:val="Caption"/>
        <w:jc w:val="center"/>
        <w:rPr>
          <w:rFonts w:asciiTheme="minorHAnsi" w:hAnsiTheme="minorHAnsi" w:cstheme="minorHAnsi"/>
          <w:smallCaps/>
          <w:sz w:val="22"/>
          <w:szCs w:val="22"/>
        </w:rPr>
      </w:pPr>
    </w:p>
    <w:p w14:paraId="7C800DD0" w14:textId="77777777" w:rsidR="00696FFC" w:rsidRPr="00BF6273" w:rsidRDefault="00696FFC" w:rsidP="00696FFC">
      <w:pPr>
        <w:pStyle w:val="Caption"/>
        <w:jc w:val="center"/>
        <w:rPr>
          <w:rFonts w:asciiTheme="minorHAnsi" w:hAnsiTheme="minorHAnsi" w:cstheme="minorHAnsi"/>
          <w:smallCaps/>
          <w:sz w:val="22"/>
          <w:szCs w:val="22"/>
        </w:rPr>
      </w:pPr>
    </w:p>
    <w:p w14:paraId="579EE8F6" w14:textId="77777777" w:rsidR="00696FFC" w:rsidRPr="00BF6273" w:rsidRDefault="00696FFC" w:rsidP="00696FFC">
      <w:pPr>
        <w:pStyle w:val="Caption"/>
        <w:jc w:val="center"/>
        <w:rPr>
          <w:rFonts w:asciiTheme="minorHAnsi" w:hAnsiTheme="minorHAnsi" w:cstheme="minorHAnsi"/>
          <w:smallCaps/>
          <w:sz w:val="22"/>
          <w:szCs w:val="22"/>
        </w:rPr>
      </w:pPr>
    </w:p>
    <w:p w14:paraId="065BFDB6" w14:textId="77777777" w:rsidR="00696FFC" w:rsidRPr="00BF6273" w:rsidRDefault="00696FFC" w:rsidP="00696FFC">
      <w:pPr>
        <w:rPr>
          <w:rFonts w:asciiTheme="minorHAnsi" w:hAnsiTheme="minorHAnsi" w:cstheme="minorHAnsi"/>
          <w:sz w:val="22"/>
          <w:szCs w:val="22"/>
        </w:rPr>
      </w:pPr>
    </w:p>
    <w:p w14:paraId="1220E884" w14:textId="25D43DF0" w:rsidR="00696FFC" w:rsidRDefault="00696FFC" w:rsidP="00696FFC">
      <w:pPr>
        <w:rPr>
          <w:rFonts w:asciiTheme="minorHAnsi" w:hAnsiTheme="minorHAnsi" w:cstheme="minorHAnsi"/>
          <w:sz w:val="56"/>
          <w:szCs w:val="56"/>
        </w:rPr>
      </w:pPr>
    </w:p>
    <w:p w14:paraId="5A58E7F8" w14:textId="77777777" w:rsidR="002C16D4" w:rsidRPr="002C16D4" w:rsidRDefault="002C16D4" w:rsidP="00696FFC">
      <w:pPr>
        <w:rPr>
          <w:rFonts w:asciiTheme="minorHAnsi" w:hAnsiTheme="minorHAnsi" w:cstheme="minorHAnsi"/>
          <w:sz w:val="56"/>
          <w:szCs w:val="56"/>
        </w:rPr>
      </w:pPr>
    </w:p>
    <w:p w14:paraId="1384C8AD" w14:textId="77777777" w:rsidR="00696FFC" w:rsidRPr="002C16D4" w:rsidRDefault="00696FFC" w:rsidP="00696FFC">
      <w:pPr>
        <w:pStyle w:val="Caption"/>
        <w:jc w:val="center"/>
        <w:rPr>
          <w:rFonts w:asciiTheme="minorHAnsi" w:hAnsiTheme="minorHAnsi" w:cstheme="minorHAnsi"/>
          <w:smallCaps/>
          <w:color w:val="002060"/>
          <w:sz w:val="56"/>
          <w:szCs w:val="56"/>
        </w:rPr>
      </w:pPr>
      <w:proofErr w:type="spellStart"/>
      <w:r w:rsidRPr="002C16D4">
        <w:rPr>
          <w:rFonts w:asciiTheme="minorHAnsi" w:hAnsiTheme="minorHAnsi" w:cstheme="minorHAnsi"/>
          <w:smallCaps/>
          <w:color w:val="002060"/>
          <w:sz w:val="56"/>
          <w:szCs w:val="56"/>
        </w:rPr>
        <w:t>Cronfa</w:t>
      </w:r>
      <w:proofErr w:type="spellEnd"/>
      <w:r w:rsidRPr="002C16D4">
        <w:rPr>
          <w:rFonts w:asciiTheme="minorHAnsi" w:hAnsiTheme="minorHAnsi" w:cstheme="minorHAnsi"/>
          <w:smallCaps/>
          <w:color w:val="002060"/>
          <w:sz w:val="56"/>
          <w:szCs w:val="56"/>
        </w:rPr>
        <w:t xml:space="preserve"> </w:t>
      </w:r>
      <w:proofErr w:type="spellStart"/>
      <w:r w:rsidRPr="002C16D4">
        <w:rPr>
          <w:rFonts w:asciiTheme="minorHAnsi" w:hAnsiTheme="minorHAnsi" w:cstheme="minorHAnsi"/>
          <w:smallCaps/>
          <w:color w:val="002060"/>
          <w:sz w:val="56"/>
          <w:szCs w:val="56"/>
        </w:rPr>
        <w:t>arloesi</w:t>
      </w:r>
      <w:proofErr w:type="spellEnd"/>
      <w:r w:rsidRPr="002C16D4">
        <w:rPr>
          <w:rFonts w:asciiTheme="minorHAnsi" w:hAnsiTheme="minorHAnsi" w:cstheme="minorHAnsi"/>
          <w:smallCaps/>
          <w:color w:val="002060"/>
          <w:sz w:val="56"/>
          <w:szCs w:val="56"/>
        </w:rPr>
        <w:t xml:space="preserve"> </w:t>
      </w:r>
      <w:proofErr w:type="spellStart"/>
      <w:r w:rsidRPr="002C16D4">
        <w:rPr>
          <w:rFonts w:asciiTheme="minorHAnsi" w:hAnsiTheme="minorHAnsi" w:cstheme="minorHAnsi"/>
          <w:smallCaps/>
          <w:color w:val="002060"/>
          <w:sz w:val="56"/>
          <w:szCs w:val="56"/>
        </w:rPr>
        <w:t>gwledig</w:t>
      </w:r>
      <w:proofErr w:type="spellEnd"/>
    </w:p>
    <w:p w14:paraId="68135B94" w14:textId="77777777" w:rsidR="00696FFC" w:rsidRPr="002C16D4" w:rsidRDefault="00696FFC" w:rsidP="00696FFC">
      <w:pPr>
        <w:pStyle w:val="Caption"/>
        <w:jc w:val="center"/>
        <w:rPr>
          <w:rFonts w:asciiTheme="minorHAnsi" w:hAnsiTheme="minorHAnsi" w:cstheme="minorHAnsi"/>
          <w:smallCaps/>
          <w:color w:val="002060"/>
          <w:sz w:val="56"/>
          <w:szCs w:val="56"/>
        </w:rPr>
      </w:pPr>
      <w:r w:rsidRPr="002C16D4">
        <w:rPr>
          <w:rFonts w:asciiTheme="minorHAnsi" w:hAnsiTheme="minorHAnsi" w:cstheme="minorHAnsi"/>
          <w:smallCaps/>
          <w:color w:val="002060"/>
          <w:sz w:val="56"/>
          <w:szCs w:val="56"/>
        </w:rPr>
        <w:t>2022 – 2025</w:t>
      </w:r>
    </w:p>
    <w:p w14:paraId="49AD2896" w14:textId="77777777" w:rsidR="00696FFC" w:rsidRPr="002C16D4" w:rsidRDefault="00696FFC" w:rsidP="00696FFC">
      <w:pPr>
        <w:rPr>
          <w:rFonts w:asciiTheme="minorHAnsi" w:hAnsiTheme="minorHAnsi" w:cstheme="minorHAnsi"/>
          <w:sz w:val="56"/>
          <w:szCs w:val="56"/>
        </w:rPr>
      </w:pPr>
    </w:p>
    <w:p w14:paraId="12FAEAF2" w14:textId="77777777" w:rsidR="00696FFC" w:rsidRPr="002C16D4" w:rsidRDefault="00696FFC" w:rsidP="00696FFC">
      <w:pPr>
        <w:rPr>
          <w:rFonts w:asciiTheme="minorHAnsi" w:hAnsiTheme="minorHAnsi" w:cstheme="minorHAnsi"/>
          <w:sz w:val="56"/>
          <w:szCs w:val="56"/>
        </w:rPr>
      </w:pPr>
    </w:p>
    <w:p w14:paraId="3F140155" w14:textId="77777777" w:rsidR="00696FFC" w:rsidRPr="002C16D4" w:rsidRDefault="00696FFC" w:rsidP="00696FFC">
      <w:pPr>
        <w:pStyle w:val="Caption"/>
        <w:jc w:val="center"/>
        <w:rPr>
          <w:rFonts w:asciiTheme="minorHAnsi" w:hAnsiTheme="minorHAnsi" w:cstheme="minorHAnsi"/>
          <w:smallCaps/>
          <w:color w:val="002060"/>
          <w:sz w:val="56"/>
          <w:szCs w:val="56"/>
        </w:rPr>
      </w:pPr>
      <w:proofErr w:type="spellStart"/>
      <w:r w:rsidRPr="002C16D4">
        <w:rPr>
          <w:rFonts w:asciiTheme="minorHAnsi" w:hAnsiTheme="minorHAnsi" w:cstheme="minorHAnsi"/>
          <w:smallCaps/>
          <w:color w:val="002060"/>
          <w:sz w:val="56"/>
          <w:szCs w:val="56"/>
        </w:rPr>
        <w:t>Nodiadau</w:t>
      </w:r>
      <w:proofErr w:type="spellEnd"/>
      <w:r w:rsidRPr="002C16D4">
        <w:rPr>
          <w:rFonts w:asciiTheme="minorHAnsi" w:hAnsiTheme="minorHAnsi" w:cstheme="minorHAnsi"/>
          <w:smallCaps/>
          <w:color w:val="002060"/>
          <w:sz w:val="56"/>
          <w:szCs w:val="56"/>
        </w:rPr>
        <w:t xml:space="preserve"> </w:t>
      </w:r>
      <w:proofErr w:type="spellStart"/>
      <w:r w:rsidRPr="002C16D4">
        <w:rPr>
          <w:rFonts w:asciiTheme="minorHAnsi" w:hAnsiTheme="minorHAnsi" w:cstheme="minorHAnsi"/>
          <w:smallCaps/>
          <w:color w:val="002060"/>
          <w:sz w:val="56"/>
          <w:szCs w:val="56"/>
        </w:rPr>
        <w:t>cyfarwyddyd</w:t>
      </w:r>
      <w:proofErr w:type="spellEnd"/>
      <w:r w:rsidRPr="002C16D4">
        <w:rPr>
          <w:rFonts w:asciiTheme="minorHAnsi" w:hAnsiTheme="minorHAnsi" w:cstheme="minorHAnsi"/>
          <w:smallCaps/>
          <w:color w:val="002060"/>
          <w:sz w:val="56"/>
          <w:szCs w:val="56"/>
        </w:rPr>
        <w:t xml:space="preserve"> y </w:t>
      </w:r>
      <w:proofErr w:type="spellStart"/>
      <w:r w:rsidRPr="002C16D4">
        <w:rPr>
          <w:rFonts w:asciiTheme="minorHAnsi" w:hAnsiTheme="minorHAnsi" w:cstheme="minorHAnsi"/>
          <w:smallCaps/>
          <w:color w:val="002060"/>
          <w:sz w:val="56"/>
          <w:szCs w:val="56"/>
        </w:rPr>
        <w:t>rhaglen</w:t>
      </w:r>
      <w:proofErr w:type="spellEnd"/>
      <w:r w:rsidRPr="002C16D4">
        <w:rPr>
          <w:rFonts w:asciiTheme="minorHAnsi" w:hAnsiTheme="minorHAnsi" w:cstheme="minorHAnsi"/>
          <w:smallCaps/>
          <w:color w:val="002060"/>
          <w:sz w:val="56"/>
          <w:szCs w:val="56"/>
        </w:rPr>
        <w:t xml:space="preserve"> </w:t>
      </w:r>
    </w:p>
    <w:p w14:paraId="7D83F54A" w14:textId="77777777" w:rsidR="00696FFC" w:rsidRPr="00BF6273" w:rsidRDefault="00696FFC" w:rsidP="00696FFC">
      <w:pPr>
        <w:rPr>
          <w:rFonts w:asciiTheme="minorHAnsi" w:hAnsiTheme="minorHAnsi" w:cstheme="minorHAnsi"/>
          <w:sz w:val="22"/>
          <w:szCs w:val="22"/>
        </w:rPr>
      </w:pPr>
    </w:p>
    <w:p w14:paraId="4A6608CD" w14:textId="77777777" w:rsidR="00696FFC" w:rsidRPr="00BF6273" w:rsidRDefault="00696FFC" w:rsidP="00696FFC">
      <w:pPr>
        <w:rPr>
          <w:rFonts w:asciiTheme="minorHAnsi" w:hAnsiTheme="minorHAnsi" w:cstheme="minorHAnsi"/>
          <w:sz w:val="22"/>
          <w:szCs w:val="22"/>
        </w:rPr>
      </w:pPr>
    </w:p>
    <w:p w14:paraId="476C701F" w14:textId="77777777" w:rsidR="00696FFC" w:rsidRPr="00BF6273" w:rsidRDefault="00696FFC" w:rsidP="00696FFC">
      <w:pPr>
        <w:rPr>
          <w:rFonts w:asciiTheme="minorHAnsi" w:hAnsiTheme="minorHAnsi" w:cstheme="minorHAnsi"/>
          <w:sz w:val="22"/>
          <w:szCs w:val="22"/>
        </w:rPr>
      </w:pPr>
    </w:p>
    <w:p w14:paraId="26163253" w14:textId="77777777" w:rsidR="00696FFC" w:rsidRPr="00BF6273" w:rsidRDefault="00696FFC" w:rsidP="00696FFC">
      <w:pPr>
        <w:rPr>
          <w:rFonts w:asciiTheme="minorHAnsi" w:hAnsiTheme="minorHAnsi" w:cstheme="minorHAnsi"/>
          <w:sz w:val="22"/>
          <w:szCs w:val="22"/>
        </w:rPr>
      </w:pPr>
    </w:p>
    <w:p w14:paraId="3C95648F" w14:textId="77777777" w:rsidR="00696FFC" w:rsidRPr="00BF6273" w:rsidRDefault="00696FFC" w:rsidP="00696FFC">
      <w:pPr>
        <w:rPr>
          <w:rFonts w:asciiTheme="minorHAnsi" w:hAnsiTheme="minorHAnsi" w:cstheme="minorHAnsi"/>
          <w:sz w:val="22"/>
          <w:szCs w:val="22"/>
        </w:rPr>
      </w:pPr>
    </w:p>
    <w:p w14:paraId="4A3F8396" w14:textId="77777777" w:rsidR="00696FFC" w:rsidRPr="00BF6273" w:rsidRDefault="00696FFC" w:rsidP="00696FFC">
      <w:pPr>
        <w:rPr>
          <w:rFonts w:asciiTheme="minorHAnsi" w:hAnsiTheme="minorHAnsi" w:cstheme="minorHAnsi"/>
          <w:sz w:val="22"/>
          <w:szCs w:val="22"/>
        </w:rPr>
      </w:pPr>
    </w:p>
    <w:p w14:paraId="01A7EFD5" w14:textId="77777777" w:rsidR="00696FFC" w:rsidRPr="00BF6273" w:rsidRDefault="00696FFC" w:rsidP="00696FFC">
      <w:pPr>
        <w:rPr>
          <w:rFonts w:asciiTheme="minorHAnsi" w:hAnsiTheme="minorHAnsi" w:cstheme="minorHAnsi"/>
          <w:sz w:val="22"/>
          <w:szCs w:val="22"/>
        </w:rPr>
      </w:pPr>
    </w:p>
    <w:p w14:paraId="22A865CB" w14:textId="77777777" w:rsidR="00696FFC" w:rsidRPr="00BF6273" w:rsidRDefault="00696FFC" w:rsidP="00696FFC">
      <w:pPr>
        <w:rPr>
          <w:rFonts w:asciiTheme="minorHAnsi" w:hAnsiTheme="minorHAnsi" w:cstheme="minorHAnsi"/>
          <w:sz w:val="22"/>
          <w:szCs w:val="22"/>
        </w:rPr>
      </w:pPr>
    </w:p>
    <w:p w14:paraId="3155E50E" w14:textId="77777777" w:rsidR="00696FFC" w:rsidRPr="00BF6273" w:rsidRDefault="00696FFC" w:rsidP="00696FFC">
      <w:pPr>
        <w:rPr>
          <w:rFonts w:asciiTheme="minorHAnsi" w:hAnsiTheme="minorHAnsi" w:cstheme="minorHAnsi"/>
          <w:sz w:val="22"/>
          <w:szCs w:val="22"/>
        </w:rPr>
      </w:pPr>
    </w:p>
    <w:p w14:paraId="474113ED" w14:textId="77777777" w:rsidR="00696FFC" w:rsidRPr="00BF6273" w:rsidRDefault="00696FFC" w:rsidP="00696FFC">
      <w:pPr>
        <w:rPr>
          <w:rFonts w:asciiTheme="minorHAnsi" w:hAnsiTheme="minorHAnsi" w:cstheme="minorHAnsi"/>
          <w:sz w:val="22"/>
          <w:szCs w:val="22"/>
        </w:rPr>
      </w:pPr>
    </w:p>
    <w:p w14:paraId="26A65862" w14:textId="77777777" w:rsidR="00696FFC" w:rsidRPr="00BF6273" w:rsidRDefault="00696FFC" w:rsidP="00696FFC">
      <w:pPr>
        <w:rPr>
          <w:rFonts w:asciiTheme="minorHAnsi" w:hAnsiTheme="minorHAnsi" w:cstheme="minorHAnsi"/>
          <w:sz w:val="22"/>
          <w:szCs w:val="22"/>
        </w:rPr>
      </w:pPr>
    </w:p>
    <w:p w14:paraId="56996B56" w14:textId="77777777" w:rsidR="00696FFC" w:rsidRPr="00BF6273" w:rsidRDefault="00696FFC" w:rsidP="00696FFC">
      <w:pPr>
        <w:rPr>
          <w:rFonts w:asciiTheme="minorHAnsi" w:hAnsiTheme="minorHAnsi" w:cstheme="minorHAnsi"/>
          <w:sz w:val="22"/>
          <w:szCs w:val="22"/>
        </w:rPr>
      </w:pPr>
    </w:p>
    <w:p w14:paraId="72034518" w14:textId="77777777" w:rsidR="00696FFC" w:rsidRPr="00BF6273" w:rsidRDefault="00696FFC" w:rsidP="00696FFC">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2200"/>
        <w:gridCol w:w="2653"/>
      </w:tblGrid>
      <w:tr w:rsidR="00696FFC" w:rsidRPr="00BF6273" w14:paraId="744F3706" w14:textId="77777777" w:rsidTr="001B2883">
        <w:tc>
          <w:tcPr>
            <w:tcW w:w="4957" w:type="dxa"/>
          </w:tcPr>
          <w:p w14:paraId="027EAD39" w14:textId="77777777" w:rsidR="00696FFC" w:rsidRPr="00BF6273" w:rsidRDefault="00696FFC" w:rsidP="001B2883">
            <w:pPr>
              <w:rPr>
                <w:rFonts w:asciiTheme="minorHAnsi" w:hAnsiTheme="minorHAnsi" w:cstheme="minorHAnsi"/>
                <w:sz w:val="22"/>
                <w:szCs w:val="22"/>
              </w:rPr>
            </w:pPr>
            <w:bookmarkStart w:id="0" w:name="_Hlk128382931"/>
            <w:r w:rsidRPr="00BF6273">
              <w:rPr>
                <w:rFonts w:asciiTheme="minorHAnsi" w:hAnsiTheme="minorHAnsi" w:cstheme="minorHAnsi"/>
                <w:noProof/>
                <w:sz w:val="22"/>
                <w:szCs w:val="22"/>
              </w:rPr>
              <w:drawing>
                <wp:inline distT="0" distB="0" distL="0" distR="0" wp14:anchorId="62E3BBAD" wp14:editId="55A3CD83">
                  <wp:extent cx="2340000" cy="457726"/>
                  <wp:effectExtent l="0" t="0" r="3175" b="0"/>
                  <wp:docPr id="2" name="Picture 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50C80ECA" w14:textId="77777777" w:rsidR="00696FFC" w:rsidRPr="00BF6273" w:rsidRDefault="00696FFC" w:rsidP="001B2883">
            <w:pPr>
              <w:jc w:val="center"/>
              <w:rPr>
                <w:rFonts w:asciiTheme="minorHAnsi" w:hAnsiTheme="minorHAnsi" w:cstheme="minorHAnsi"/>
                <w:sz w:val="22"/>
                <w:szCs w:val="22"/>
              </w:rPr>
            </w:pPr>
            <w:r w:rsidRPr="00BF6273">
              <w:rPr>
                <w:rFonts w:asciiTheme="minorHAnsi" w:hAnsiTheme="minorHAnsi" w:cstheme="minorHAnsi"/>
                <w:noProof/>
                <w:sz w:val="22"/>
                <w:szCs w:val="22"/>
              </w:rPr>
              <w:drawing>
                <wp:inline distT="0" distB="0" distL="0" distR="0" wp14:anchorId="0810097D" wp14:editId="6A48AD4A">
                  <wp:extent cx="1260000" cy="538313"/>
                  <wp:effectExtent l="0" t="0" r="0" b="0"/>
                  <wp:docPr id="4" name="Picture 4"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velling Up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538313"/>
                          </a:xfrm>
                          <a:prstGeom prst="rect">
                            <a:avLst/>
                          </a:prstGeom>
                          <a:noFill/>
                          <a:ln>
                            <a:noFill/>
                          </a:ln>
                        </pic:spPr>
                      </pic:pic>
                    </a:graphicData>
                  </a:graphic>
                </wp:inline>
              </w:drawing>
            </w:r>
          </w:p>
        </w:tc>
        <w:tc>
          <w:tcPr>
            <w:tcW w:w="4151" w:type="dxa"/>
          </w:tcPr>
          <w:p w14:paraId="25EC463C" w14:textId="77777777" w:rsidR="00696FFC" w:rsidRPr="00BF6273" w:rsidRDefault="00696FFC" w:rsidP="001B2883">
            <w:pPr>
              <w:jc w:val="right"/>
              <w:rPr>
                <w:rFonts w:asciiTheme="minorHAnsi" w:hAnsiTheme="minorHAnsi" w:cstheme="minorHAnsi"/>
                <w:sz w:val="22"/>
                <w:szCs w:val="22"/>
              </w:rPr>
            </w:pPr>
            <w:r w:rsidRPr="00BF6273">
              <w:rPr>
                <w:rFonts w:asciiTheme="minorHAnsi" w:hAnsiTheme="minorHAnsi" w:cstheme="minorHAnsi"/>
                <w:noProof/>
                <w:sz w:val="22"/>
                <w:szCs w:val="22"/>
              </w:rPr>
              <w:drawing>
                <wp:inline distT="0" distB="0" distL="0" distR="0" wp14:anchorId="012CE886" wp14:editId="32E0FABA">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1DFEC91C" w14:textId="77777777" w:rsidR="00696FFC" w:rsidRPr="00BF6273" w:rsidRDefault="00696FFC" w:rsidP="00696FFC">
      <w:pPr>
        <w:rPr>
          <w:rFonts w:asciiTheme="minorHAnsi" w:hAnsiTheme="minorHAnsi" w:cstheme="minorHAnsi"/>
          <w:sz w:val="22"/>
          <w:szCs w:val="22"/>
        </w:rPr>
      </w:pPr>
    </w:p>
    <w:p w14:paraId="47368BC0" w14:textId="77777777" w:rsidR="00696FFC" w:rsidRPr="00BF6273" w:rsidRDefault="00696FFC" w:rsidP="00696FFC">
      <w:pPr>
        <w:rPr>
          <w:rFonts w:asciiTheme="minorHAnsi" w:hAnsiTheme="minorHAnsi" w:cstheme="minorHAnsi"/>
          <w:sz w:val="22"/>
          <w:szCs w:val="22"/>
          <w:lang w:val="cy-GB"/>
        </w:rPr>
      </w:pPr>
      <w:r w:rsidRPr="00BF6273">
        <w:rPr>
          <w:rFonts w:asciiTheme="minorHAnsi" w:hAnsiTheme="minorHAnsi" w:cstheme="minorHAnsi"/>
          <w:sz w:val="22"/>
          <w:szCs w:val="22"/>
          <w:lang w:val="cy-GB"/>
        </w:rPr>
        <w:t>Ariennir y rhaglen hon gan Gronfa Ffyniant Gyffredin Llywodraeth y DU</w:t>
      </w:r>
    </w:p>
    <w:p w14:paraId="129C2A48" w14:textId="77777777" w:rsidR="00696FFC" w:rsidRPr="00BF6273" w:rsidRDefault="00696FFC" w:rsidP="00696FFC">
      <w:pPr>
        <w:rPr>
          <w:rFonts w:asciiTheme="minorHAnsi" w:hAnsiTheme="minorHAnsi" w:cstheme="minorHAnsi"/>
          <w:sz w:val="22"/>
          <w:szCs w:val="22"/>
          <w:lang w:val="cy-GB"/>
        </w:rPr>
      </w:pPr>
    </w:p>
    <w:p w14:paraId="7FCEEFCB" w14:textId="6E81A3D3" w:rsidR="00FF56A8" w:rsidRDefault="00696FFC" w:rsidP="00FF56A8">
      <w:p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Mae’r ddogfen hon ar gael yn Saesneg | </w:t>
      </w:r>
      <w:proofErr w:type="spellStart"/>
      <w:r w:rsidRPr="00BF6273">
        <w:rPr>
          <w:rFonts w:asciiTheme="minorHAnsi" w:hAnsiTheme="minorHAnsi" w:cstheme="minorHAnsi"/>
          <w:sz w:val="22"/>
          <w:szCs w:val="22"/>
          <w:lang w:val="cy-GB"/>
        </w:rPr>
        <w:t>This</w:t>
      </w:r>
      <w:proofErr w:type="spellEnd"/>
      <w:r w:rsidRPr="00BF6273">
        <w:rPr>
          <w:rFonts w:asciiTheme="minorHAnsi" w:hAnsiTheme="minorHAnsi" w:cstheme="minorHAnsi"/>
          <w:sz w:val="22"/>
          <w:szCs w:val="22"/>
          <w:lang w:val="cy-GB"/>
        </w:rPr>
        <w:t xml:space="preserve"> </w:t>
      </w:r>
      <w:proofErr w:type="spellStart"/>
      <w:r w:rsidRPr="00BF6273">
        <w:rPr>
          <w:rFonts w:asciiTheme="minorHAnsi" w:hAnsiTheme="minorHAnsi" w:cstheme="minorHAnsi"/>
          <w:sz w:val="22"/>
          <w:szCs w:val="22"/>
          <w:lang w:val="cy-GB"/>
        </w:rPr>
        <w:t>document</w:t>
      </w:r>
      <w:proofErr w:type="spellEnd"/>
      <w:r w:rsidRPr="00BF6273">
        <w:rPr>
          <w:rFonts w:asciiTheme="minorHAnsi" w:hAnsiTheme="minorHAnsi" w:cstheme="minorHAnsi"/>
          <w:sz w:val="22"/>
          <w:szCs w:val="22"/>
          <w:lang w:val="cy-GB"/>
        </w:rPr>
        <w:t xml:space="preserve"> is </w:t>
      </w:r>
      <w:proofErr w:type="spellStart"/>
      <w:r w:rsidRPr="00BF6273">
        <w:rPr>
          <w:rFonts w:asciiTheme="minorHAnsi" w:hAnsiTheme="minorHAnsi" w:cstheme="minorHAnsi"/>
          <w:sz w:val="22"/>
          <w:szCs w:val="22"/>
          <w:lang w:val="cy-GB"/>
        </w:rPr>
        <w:t>available</w:t>
      </w:r>
      <w:proofErr w:type="spellEnd"/>
      <w:r w:rsidRPr="00BF6273">
        <w:rPr>
          <w:rFonts w:asciiTheme="minorHAnsi" w:hAnsiTheme="minorHAnsi" w:cstheme="minorHAnsi"/>
          <w:sz w:val="22"/>
          <w:szCs w:val="22"/>
          <w:lang w:val="cy-GB"/>
        </w:rPr>
        <w:t xml:space="preserve"> </w:t>
      </w:r>
      <w:proofErr w:type="spellStart"/>
      <w:r w:rsidRPr="00BF6273">
        <w:rPr>
          <w:rFonts w:asciiTheme="minorHAnsi" w:hAnsiTheme="minorHAnsi" w:cstheme="minorHAnsi"/>
          <w:sz w:val="22"/>
          <w:szCs w:val="22"/>
          <w:lang w:val="cy-GB"/>
        </w:rPr>
        <w:t>in</w:t>
      </w:r>
      <w:proofErr w:type="spellEnd"/>
      <w:r w:rsidRPr="00BF6273">
        <w:rPr>
          <w:rFonts w:asciiTheme="minorHAnsi" w:hAnsiTheme="minorHAnsi" w:cstheme="minorHAnsi"/>
          <w:sz w:val="22"/>
          <w:szCs w:val="22"/>
          <w:lang w:val="cy-GB"/>
        </w:rPr>
        <w:t xml:space="preserve"> </w:t>
      </w:r>
      <w:proofErr w:type="spellStart"/>
      <w:r w:rsidRPr="00BF6273">
        <w:rPr>
          <w:rFonts w:asciiTheme="minorHAnsi" w:hAnsiTheme="minorHAnsi" w:cstheme="minorHAnsi"/>
          <w:sz w:val="22"/>
          <w:szCs w:val="22"/>
          <w:lang w:val="cy-GB"/>
        </w:rPr>
        <w:t>English</w:t>
      </w:r>
      <w:proofErr w:type="spellEnd"/>
    </w:p>
    <w:p w14:paraId="3843ADF0" w14:textId="77777777" w:rsidR="00266AAE" w:rsidRPr="00BF6273" w:rsidRDefault="00266AAE" w:rsidP="00FF56A8">
      <w:pPr>
        <w:rPr>
          <w:rFonts w:asciiTheme="minorHAnsi" w:hAnsiTheme="minorHAnsi" w:cstheme="minorHAnsi"/>
          <w:sz w:val="22"/>
          <w:szCs w:val="22"/>
          <w:lang w:val="cy-GB"/>
        </w:rPr>
      </w:pPr>
    </w:p>
    <w:p w14:paraId="5C038F17" w14:textId="750301EC" w:rsidR="0049171A" w:rsidRPr="00BF6273" w:rsidRDefault="0049171A" w:rsidP="001310D0">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lastRenderedPageBreak/>
        <w:t>Cynnwys</w:t>
      </w:r>
    </w:p>
    <w:p w14:paraId="528EF6F6" w14:textId="7C8D1ED4" w:rsidR="0049171A" w:rsidRPr="00BF6273" w:rsidRDefault="0049171A" w:rsidP="001310D0">
      <w:pPr>
        <w:rPr>
          <w:rFonts w:asciiTheme="minorHAnsi" w:hAnsiTheme="minorHAnsi" w:cstheme="minorHAnsi"/>
          <w:sz w:val="22"/>
          <w:szCs w:val="22"/>
          <w:lang w:val="cy-GB"/>
        </w:rPr>
      </w:pPr>
    </w:p>
    <w:tbl>
      <w:tblPr>
        <w:tblW w:w="0" w:type="auto"/>
        <w:tblLook w:val="04A0" w:firstRow="1" w:lastRow="0" w:firstColumn="1" w:lastColumn="0" w:noHBand="0" w:noVBand="1"/>
      </w:tblPr>
      <w:tblGrid>
        <w:gridCol w:w="805"/>
        <w:gridCol w:w="8221"/>
      </w:tblGrid>
      <w:tr w:rsidR="0049171A" w:rsidRPr="00BF6273" w14:paraId="0151453B" w14:textId="77777777">
        <w:tc>
          <w:tcPr>
            <w:tcW w:w="817" w:type="dxa"/>
            <w:shd w:val="clear" w:color="auto" w:fill="auto"/>
          </w:tcPr>
          <w:p w14:paraId="74C3F4A7" w14:textId="68A5F252" w:rsidR="0049171A" w:rsidRPr="00BF6273" w:rsidRDefault="0049171A"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w:t>
            </w:r>
          </w:p>
        </w:tc>
        <w:tc>
          <w:tcPr>
            <w:tcW w:w="8425" w:type="dxa"/>
            <w:shd w:val="clear" w:color="auto" w:fill="auto"/>
          </w:tcPr>
          <w:p w14:paraId="2214CF34" w14:textId="40DFD66D" w:rsidR="0049171A" w:rsidRPr="00BF6273" w:rsidRDefault="005C19F7" w:rsidP="001310D0">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Cyflwyniad</w:t>
            </w:r>
          </w:p>
          <w:p w14:paraId="1C8DA720" w14:textId="2AB2A29B" w:rsidR="0013390F" w:rsidRPr="00BF6273" w:rsidRDefault="0013390F" w:rsidP="001310D0">
            <w:pPr>
              <w:rPr>
                <w:rFonts w:asciiTheme="minorHAnsi" w:hAnsiTheme="minorHAnsi" w:cstheme="minorHAnsi"/>
                <w:b/>
                <w:bCs/>
                <w:sz w:val="22"/>
                <w:szCs w:val="22"/>
                <w:lang w:val="cy-GB"/>
              </w:rPr>
            </w:pPr>
          </w:p>
        </w:tc>
      </w:tr>
      <w:tr w:rsidR="0049171A" w:rsidRPr="00BF6273" w14:paraId="5AFED302" w14:textId="77777777">
        <w:tc>
          <w:tcPr>
            <w:tcW w:w="817" w:type="dxa"/>
            <w:shd w:val="clear" w:color="auto" w:fill="auto"/>
          </w:tcPr>
          <w:p w14:paraId="25D98A4E" w14:textId="7344181B" w:rsidR="0049171A" w:rsidRPr="00BF6273" w:rsidRDefault="0049171A"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2</w:t>
            </w:r>
          </w:p>
        </w:tc>
        <w:tc>
          <w:tcPr>
            <w:tcW w:w="8425" w:type="dxa"/>
            <w:shd w:val="clear" w:color="auto" w:fill="auto"/>
          </w:tcPr>
          <w:p w14:paraId="259B89B6" w14:textId="59666366" w:rsidR="0049171A" w:rsidRPr="00BF6273" w:rsidRDefault="00415BFE">
            <w:pPr>
              <w:spacing w:after="200" w:line="276" w:lineRule="auto"/>
              <w:rPr>
                <w:rFonts w:asciiTheme="minorHAnsi" w:hAnsiTheme="minorHAnsi" w:cstheme="minorHAnsi"/>
                <w:b/>
                <w:color w:val="000000"/>
                <w:sz w:val="22"/>
                <w:szCs w:val="22"/>
                <w:lang w:val="cy-GB"/>
              </w:rPr>
            </w:pPr>
            <w:r w:rsidRPr="00BF6273">
              <w:rPr>
                <w:rFonts w:asciiTheme="minorHAnsi" w:eastAsia="Calibri" w:hAnsiTheme="minorHAnsi" w:cstheme="minorHAnsi"/>
                <w:b/>
                <w:bCs/>
                <w:color w:val="000000"/>
                <w:sz w:val="22"/>
                <w:szCs w:val="22"/>
                <w:lang w:val="cy-GB"/>
              </w:rPr>
              <w:t>Themâu</w:t>
            </w:r>
            <w:r w:rsidR="005C19F7" w:rsidRPr="00BF6273">
              <w:rPr>
                <w:rFonts w:asciiTheme="minorHAnsi" w:eastAsia="Calibri" w:hAnsiTheme="minorHAnsi" w:cstheme="minorHAnsi"/>
                <w:b/>
                <w:bCs/>
                <w:color w:val="000000"/>
                <w:sz w:val="22"/>
                <w:szCs w:val="22"/>
                <w:lang w:val="cy-GB"/>
              </w:rPr>
              <w:t>’r</w:t>
            </w:r>
            <w:r w:rsidRPr="00BF6273">
              <w:rPr>
                <w:rFonts w:asciiTheme="minorHAnsi" w:eastAsia="Calibri" w:hAnsiTheme="minorHAnsi" w:cstheme="minorHAnsi"/>
                <w:b/>
                <w:bCs/>
                <w:color w:val="000000"/>
                <w:sz w:val="22"/>
                <w:szCs w:val="22"/>
                <w:lang w:val="cy-GB"/>
              </w:rPr>
              <w:t xml:space="preserve"> </w:t>
            </w:r>
            <w:r w:rsidR="005C19F7" w:rsidRPr="00BF6273">
              <w:rPr>
                <w:rFonts w:asciiTheme="minorHAnsi" w:eastAsia="Calibri" w:hAnsiTheme="minorHAnsi" w:cstheme="minorHAnsi"/>
                <w:b/>
                <w:bCs/>
                <w:color w:val="000000"/>
                <w:sz w:val="22"/>
                <w:szCs w:val="22"/>
                <w:lang w:val="cy-GB"/>
              </w:rPr>
              <w:t>G</w:t>
            </w:r>
            <w:r w:rsidRPr="00BF6273">
              <w:rPr>
                <w:rFonts w:asciiTheme="minorHAnsi" w:eastAsia="Calibri" w:hAnsiTheme="minorHAnsi" w:cstheme="minorHAnsi"/>
                <w:b/>
                <w:bCs/>
                <w:color w:val="000000"/>
                <w:sz w:val="22"/>
                <w:szCs w:val="22"/>
                <w:lang w:val="cy-GB"/>
              </w:rPr>
              <w:t xml:space="preserve">ronfa Arloesi </w:t>
            </w:r>
            <w:r w:rsidR="002E0FC3" w:rsidRPr="00BF6273">
              <w:rPr>
                <w:rFonts w:asciiTheme="minorHAnsi" w:eastAsia="Calibri" w:hAnsiTheme="minorHAnsi" w:cstheme="minorHAnsi"/>
                <w:b/>
                <w:bCs/>
                <w:color w:val="000000"/>
                <w:sz w:val="22"/>
                <w:szCs w:val="22"/>
                <w:lang w:val="cy-GB"/>
              </w:rPr>
              <w:t>Gw</w:t>
            </w:r>
            <w:r w:rsidRPr="00BF6273">
              <w:rPr>
                <w:rFonts w:asciiTheme="minorHAnsi" w:eastAsia="Calibri" w:hAnsiTheme="minorHAnsi" w:cstheme="minorHAnsi"/>
                <w:b/>
                <w:bCs/>
                <w:color w:val="000000"/>
                <w:sz w:val="22"/>
                <w:szCs w:val="22"/>
                <w:lang w:val="cy-GB"/>
              </w:rPr>
              <w:t>ledig</w:t>
            </w:r>
          </w:p>
        </w:tc>
      </w:tr>
      <w:tr w:rsidR="00EA3D9B" w:rsidRPr="00BF6273" w14:paraId="47E0D360" w14:textId="77777777">
        <w:tc>
          <w:tcPr>
            <w:tcW w:w="817" w:type="dxa"/>
            <w:shd w:val="clear" w:color="auto" w:fill="auto"/>
          </w:tcPr>
          <w:p w14:paraId="34584D8F" w14:textId="1719F76C" w:rsidR="00EA3D9B" w:rsidRPr="00BF6273" w:rsidRDefault="00EA3D9B"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3</w:t>
            </w:r>
          </w:p>
        </w:tc>
        <w:tc>
          <w:tcPr>
            <w:tcW w:w="8425" w:type="dxa"/>
            <w:shd w:val="clear" w:color="auto" w:fill="auto"/>
          </w:tcPr>
          <w:p w14:paraId="4E5BB721" w14:textId="77777777" w:rsidR="00EA3D9B" w:rsidRPr="00BF6273" w:rsidRDefault="00EA3D9B">
            <w:pPr>
              <w:pStyle w:val="ListParagraph"/>
              <w:ind w:left="0"/>
              <w:rPr>
                <w:rFonts w:asciiTheme="minorHAnsi" w:hAnsiTheme="minorHAnsi" w:cstheme="minorHAnsi"/>
                <w:b/>
                <w:sz w:val="22"/>
                <w:szCs w:val="22"/>
                <w:lang w:val="cy-GB"/>
              </w:rPr>
            </w:pPr>
            <w:r w:rsidRPr="00BF6273">
              <w:rPr>
                <w:rFonts w:asciiTheme="minorHAnsi" w:hAnsiTheme="minorHAnsi" w:cstheme="minorHAnsi"/>
                <w:b/>
                <w:sz w:val="22"/>
                <w:szCs w:val="22"/>
                <w:lang w:val="cy-GB"/>
              </w:rPr>
              <w:t>Canllawiau i Ymgeiswyr</w:t>
            </w:r>
          </w:p>
          <w:p w14:paraId="3AA43061" w14:textId="74968AE7" w:rsidR="004E7AE6" w:rsidRPr="00BF6273" w:rsidRDefault="004E7AE6">
            <w:pPr>
              <w:pStyle w:val="ListParagraph"/>
              <w:ind w:left="0"/>
              <w:rPr>
                <w:rFonts w:asciiTheme="minorHAnsi" w:hAnsiTheme="minorHAnsi" w:cstheme="minorHAnsi"/>
                <w:b/>
                <w:sz w:val="22"/>
                <w:szCs w:val="22"/>
                <w:lang w:val="cy-GB"/>
              </w:rPr>
            </w:pPr>
          </w:p>
        </w:tc>
      </w:tr>
      <w:tr w:rsidR="0049171A" w:rsidRPr="00BF6273" w14:paraId="3C06BB45" w14:textId="77777777">
        <w:tc>
          <w:tcPr>
            <w:tcW w:w="817" w:type="dxa"/>
            <w:shd w:val="clear" w:color="auto" w:fill="auto"/>
          </w:tcPr>
          <w:p w14:paraId="0D5B4588" w14:textId="56700A8D" w:rsidR="0049171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4</w:t>
            </w:r>
          </w:p>
        </w:tc>
        <w:tc>
          <w:tcPr>
            <w:tcW w:w="8425" w:type="dxa"/>
            <w:shd w:val="clear" w:color="auto" w:fill="auto"/>
          </w:tcPr>
          <w:p w14:paraId="3CF81F8B" w14:textId="698EC301" w:rsidR="0049171A" w:rsidRPr="00BF6273" w:rsidRDefault="0049171A">
            <w:pPr>
              <w:pStyle w:val="ListParagraph"/>
              <w:ind w:left="0"/>
              <w:rPr>
                <w:rFonts w:asciiTheme="minorHAnsi" w:hAnsiTheme="minorHAnsi" w:cstheme="minorHAnsi"/>
                <w:b/>
                <w:sz w:val="22"/>
                <w:szCs w:val="22"/>
                <w:lang w:val="cy-GB"/>
              </w:rPr>
            </w:pPr>
            <w:r w:rsidRPr="00BF6273">
              <w:rPr>
                <w:rFonts w:asciiTheme="minorHAnsi" w:hAnsiTheme="minorHAnsi" w:cstheme="minorHAnsi"/>
                <w:b/>
                <w:sz w:val="22"/>
                <w:szCs w:val="22"/>
                <w:lang w:val="cy-GB"/>
              </w:rPr>
              <w:t>Rheoli Cymorthdal</w:t>
            </w:r>
            <w:r w:rsidR="005C19F7" w:rsidRPr="00BF6273">
              <w:rPr>
                <w:rFonts w:asciiTheme="minorHAnsi" w:hAnsiTheme="minorHAnsi" w:cstheme="minorHAnsi"/>
                <w:b/>
                <w:sz w:val="22"/>
                <w:szCs w:val="22"/>
                <w:lang w:val="cy-GB"/>
              </w:rPr>
              <w:t>iadau</w:t>
            </w:r>
          </w:p>
          <w:p w14:paraId="01873B9E" w14:textId="00725373" w:rsidR="0013390F" w:rsidRPr="00BF6273" w:rsidRDefault="0013390F">
            <w:pPr>
              <w:pStyle w:val="ListParagraph"/>
              <w:ind w:left="0"/>
              <w:rPr>
                <w:rFonts w:asciiTheme="minorHAnsi" w:hAnsiTheme="minorHAnsi" w:cstheme="minorHAnsi"/>
                <w:b/>
                <w:sz w:val="22"/>
                <w:szCs w:val="22"/>
                <w:lang w:val="cy-GB"/>
              </w:rPr>
            </w:pPr>
          </w:p>
        </w:tc>
      </w:tr>
      <w:tr w:rsidR="0049171A" w:rsidRPr="00BF6273" w14:paraId="2113EF6E" w14:textId="77777777">
        <w:tc>
          <w:tcPr>
            <w:tcW w:w="817" w:type="dxa"/>
            <w:shd w:val="clear" w:color="auto" w:fill="auto"/>
          </w:tcPr>
          <w:p w14:paraId="694B199C" w14:textId="0FE5FF40" w:rsidR="0049171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5</w:t>
            </w:r>
          </w:p>
        </w:tc>
        <w:tc>
          <w:tcPr>
            <w:tcW w:w="8425" w:type="dxa"/>
            <w:shd w:val="clear" w:color="auto" w:fill="auto"/>
          </w:tcPr>
          <w:p w14:paraId="26A658D1" w14:textId="77777777" w:rsidR="0049171A" w:rsidRPr="00BF6273" w:rsidRDefault="0049171A" w:rsidP="001310D0">
            <w:pPr>
              <w:rPr>
                <w:rFonts w:asciiTheme="minorHAnsi" w:hAnsiTheme="minorHAnsi" w:cstheme="minorHAnsi"/>
                <w:b/>
                <w:sz w:val="22"/>
                <w:szCs w:val="22"/>
                <w:lang w:val="cy-GB"/>
              </w:rPr>
            </w:pPr>
            <w:r w:rsidRPr="00BF6273">
              <w:rPr>
                <w:rFonts w:asciiTheme="minorHAnsi" w:hAnsiTheme="minorHAnsi" w:cstheme="minorHAnsi"/>
                <w:b/>
                <w:sz w:val="22"/>
                <w:szCs w:val="22"/>
                <w:lang w:val="cy-GB"/>
              </w:rPr>
              <w:t>Costau Cymwys</w:t>
            </w:r>
          </w:p>
          <w:p w14:paraId="01226F49" w14:textId="15DEFD41" w:rsidR="0013390F" w:rsidRPr="00BF6273" w:rsidRDefault="0013390F" w:rsidP="001310D0">
            <w:pPr>
              <w:rPr>
                <w:rFonts w:asciiTheme="minorHAnsi" w:hAnsiTheme="minorHAnsi" w:cstheme="minorHAnsi"/>
                <w:sz w:val="22"/>
                <w:szCs w:val="22"/>
                <w:lang w:val="cy-GB"/>
              </w:rPr>
            </w:pPr>
          </w:p>
        </w:tc>
      </w:tr>
      <w:tr w:rsidR="00F602A4" w:rsidRPr="00BF6273" w14:paraId="5F37FB40" w14:textId="77777777">
        <w:tc>
          <w:tcPr>
            <w:tcW w:w="817" w:type="dxa"/>
            <w:shd w:val="clear" w:color="auto" w:fill="auto"/>
          </w:tcPr>
          <w:p w14:paraId="64B80795" w14:textId="4D465106" w:rsidR="00F602A4"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6</w:t>
            </w:r>
          </w:p>
        </w:tc>
        <w:tc>
          <w:tcPr>
            <w:tcW w:w="8425" w:type="dxa"/>
            <w:shd w:val="clear" w:color="auto" w:fill="auto"/>
          </w:tcPr>
          <w:p w14:paraId="0307D9B7" w14:textId="4467782B" w:rsidR="00F602A4" w:rsidRPr="00BF6273" w:rsidRDefault="00EA3D9B">
            <w:pPr>
              <w:pStyle w:val="ListParagraph"/>
              <w:spacing w:after="160" w:line="259" w:lineRule="auto"/>
              <w:ind w:left="0"/>
              <w:rPr>
                <w:rFonts w:asciiTheme="minorHAnsi" w:eastAsia="Calibri" w:hAnsiTheme="minorHAnsi" w:cstheme="minorHAnsi"/>
                <w:b/>
                <w:sz w:val="22"/>
                <w:szCs w:val="22"/>
                <w:lang w:val="cy-GB" w:eastAsia="en-US"/>
              </w:rPr>
            </w:pPr>
            <w:r w:rsidRPr="00BF6273">
              <w:rPr>
                <w:rFonts w:asciiTheme="minorHAnsi" w:eastAsia="Calibri" w:hAnsiTheme="minorHAnsi" w:cstheme="minorHAnsi"/>
                <w:b/>
                <w:sz w:val="22"/>
                <w:szCs w:val="22"/>
                <w:lang w:val="cy-GB" w:eastAsia="en-US"/>
              </w:rPr>
              <w:t>Opsiwn Cost Syml</w:t>
            </w:r>
          </w:p>
        </w:tc>
      </w:tr>
      <w:tr w:rsidR="00EA3D9B" w:rsidRPr="00BF6273" w14:paraId="38D130C2" w14:textId="77777777">
        <w:tc>
          <w:tcPr>
            <w:tcW w:w="817" w:type="dxa"/>
            <w:shd w:val="clear" w:color="auto" w:fill="auto"/>
          </w:tcPr>
          <w:p w14:paraId="2946AA42" w14:textId="61D6991B" w:rsidR="00EA3D9B"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7</w:t>
            </w:r>
          </w:p>
        </w:tc>
        <w:tc>
          <w:tcPr>
            <w:tcW w:w="8425" w:type="dxa"/>
            <w:shd w:val="clear" w:color="auto" w:fill="auto"/>
          </w:tcPr>
          <w:p w14:paraId="16FE6764" w14:textId="48CD6354" w:rsidR="00EA3D9B" w:rsidRPr="00BF6273" w:rsidRDefault="00EA3D9B">
            <w:pPr>
              <w:pStyle w:val="ListParagraph"/>
              <w:spacing w:after="160" w:line="259" w:lineRule="auto"/>
              <w:ind w:left="0"/>
              <w:rPr>
                <w:rFonts w:asciiTheme="minorHAnsi" w:eastAsia="Calibri" w:hAnsiTheme="minorHAnsi" w:cstheme="minorHAnsi"/>
                <w:b/>
                <w:sz w:val="22"/>
                <w:szCs w:val="22"/>
                <w:lang w:val="cy-GB" w:eastAsia="en-US"/>
              </w:rPr>
            </w:pPr>
            <w:r w:rsidRPr="00BF6273">
              <w:rPr>
                <w:rFonts w:asciiTheme="minorHAnsi" w:eastAsia="Calibri" w:hAnsiTheme="minorHAnsi" w:cstheme="minorHAnsi"/>
                <w:b/>
                <w:sz w:val="22"/>
                <w:szCs w:val="22"/>
                <w:lang w:val="cy-GB" w:eastAsia="en-US"/>
              </w:rPr>
              <w:t>Costau Anghymwys</w:t>
            </w:r>
          </w:p>
        </w:tc>
      </w:tr>
      <w:tr w:rsidR="0049171A" w:rsidRPr="00BF6273" w14:paraId="5152DE40" w14:textId="77777777">
        <w:tc>
          <w:tcPr>
            <w:tcW w:w="817" w:type="dxa"/>
            <w:shd w:val="clear" w:color="auto" w:fill="auto"/>
          </w:tcPr>
          <w:p w14:paraId="14D51360" w14:textId="5A1E9F73" w:rsidR="0049171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8</w:t>
            </w:r>
          </w:p>
        </w:tc>
        <w:tc>
          <w:tcPr>
            <w:tcW w:w="8425" w:type="dxa"/>
            <w:shd w:val="clear" w:color="auto" w:fill="auto"/>
          </w:tcPr>
          <w:p w14:paraId="4D5502A2" w14:textId="46F83226" w:rsidR="0049171A" w:rsidRPr="00BF6273" w:rsidRDefault="00E913FA">
            <w:pPr>
              <w:pStyle w:val="ListParagraph"/>
              <w:spacing w:after="160" w:line="259" w:lineRule="auto"/>
              <w:ind w:left="0"/>
              <w:rPr>
                <w:rFonts w:asciiTheme="minorHAnsi" w:eastAsia="Calibri" w:hAnsiTheme="minorHAnsi" w:cstheme="minorHAnsi"/>
                <w:b/>
                <w:sz w:val="22"/>
                <w:szCs w:val="22"/>
                <w:lang w:val="cy-GB" w:eastAsia="en-US"/>
              </w:rPr>
            </w:pPr>
            <w:r w:rsidRPr="00BF6273">
              <w:rPr>
                <w:rFonts w:asciiTheme="minorHAnsi" w:eastAsia="Calibri" w:hAnsiTheme="minorHAnsi" w:cstheme="minorHAnsi"/>
                <w:b/>
                <w:sz w:val="22"/>
                <w:szCs w:val="22"/>
                <w:lang w:val="cy-GB" w:eastAsia="en-US"/>
              </w:rPr>
              <w:t>Caffael</w:t>
            </w:r>
          </w:p>
        </w:tc>
      </w:tr>
      <w:tr w:rsidR="0049171A" w:rsidRPr="00BF6273" w14:paraId="4754DFB5" w14:textId="77777777">
        <w:tc>
          <w:tcPr>
            <w:tcW w:w="817" w:type="dxa"/>
            <w:shd w:val="clear" w:color="auto" w:fill="auto"/>
          </w:tcPr>
          <w:p w14:paraId="732513DD" w14:textId="6BEE5367" w:rsidR="0049171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9</w:t>
            </w:r>
          </w:p>
        </w:tc>
        <w:tc>
          <w:tcPr>
            <w:tcW w:w="8425" w:type="dxa"/>
            <w:shd w:val="clear" w:color="auto" w:fill="auto"/>
          </w:tcPr>
          <w:p w14:paraId="70780496" w14:textId="2BDB7749" w:rsidR="0013390F" w:rsidRPr="00BF6273" w:rsidRDefault="0013390F">
            <w:pPr>
              <w:spacing w:before="60" w:after="60" w:line="259" w:lineRule="auto"/>
              <w:rPr>
                <w:rFonts w:asciiTheme="minorHAnsi" w:eastAsia="Calibri" w:hAnsiTheme="minorHAnsi" w:cstheme="minorHAnsi"/>
                <w:b/>
                <w:bCs/>
                <w:sz w:val="22"/>
                <w:szCs w:val="22"/>
                <w:lang w:val="cy-GB" w:eastAsia="en-US"/>
              </w:rPr>
            </w:pPr>
            <w:r w:rsidRPr="00BF6273">
              <w:rPr>
                <w:rFonts w:asciiTheme="minorHAnsi" w:eastAsia="Calibri" w:hAnsiTheme="minorHAnsi" w:cstheme="minorHAnsi"/>
                <w:b/>
                <w:bCs/>
                <w:sz w:val="22"/>
                <w:szCs w:val="22"/>
                <w:lang w:val="cy-GB" w:eastAsia="en-US"/>
              </w:rPr>
              <w:t>Ardaloedd cymwys</w:t>
            </w:r>
          </w:p>
        </w:tc>
      </w:tr>
      <w:tr w:rsidR="0049171A" w:rsidRPr="00BF6273" w14:paraId="236DAEE6" w14:textId="77777777">
        <w:tc>
          <w:tcPr>
            <w:tcW w:w="817" w:type="dxa"/>
            <w:shd w:val="clear" w:color="auto" w:fill="auto"/>
          </w:tcPr>
          <w:p w14:paraId="3F306FA1" w14:textId="0FB6F248" w:rsidR="0049171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11</w:t>
            </w:r>
          </w:p>
        </w:tc>
        <w:tc>
          <w:tcPr>
            <w:tcW w:w="8425" w:type="dxa"/>
            <w:shd w:val="clear" w:color="auto" w:fill="auto"/>
          </w:tcPr>
          <w:p w14:paraId="40374563" w14:textId="775939B5" w:rsidR="0049171A" w:rsidRPr="00BF6273" w:rsidRDefault="00E913FA">
            <w:pPr>
              <w:pStyle w:val="ListParagraph"/>
              <w:spacing w:after="200" w:line="276" w:lineRule="auto"/>
              <w:ind w:left="0"/>
              <w:rPr>
                <w:rFonts w:asciiTheme="minorHAnsi" w:hAnsiTheme="minorHAnsi" w:cstheme="minorHAnsi"/>
                <w:b/>
                <w:bCs/>
                <w:sz w:val="22"/>
                <w:szCs w:val="22"/>
                <w:lang w:val="cy-GB"/>
              </w:rPr>
            </w:pPr>
            <w:r w:rsidRPr="00BF6273">
              <w:rPr>
                <w:rFonts w:asciiTheme="minorHAnsi" w:eastAsia="Calibri" w:hAnsiTheme="minorHAnsi" w:cstheme="minorHAnsi"/>
                <w:b/>
                <w:sz w:val="22"/>
                <w:szCs w:val="22"/>
                <w:lang w:val="cy-GB" w:eastAsia="en-US"/>
              </w:rPr>
              <w:t>Caffael</w:t>
            </w:r>
          </w:p>
        </w:tc>
      </w:tr>
      <w:tr w:rsidR="00E913FA" w:rsidRPr="00BF6273" w14:paraId="320FC82C" w14:textId="77777777">
        <w:tc>
          <w:tcPr>
            <w:tcW w:w="817" w:type="dxa"/>
            <w:shd w:val="clear" w:color="auto" w:fill="auto"/>
          </w:tcPr>
          <w:p w14:paraId="6CFDFC7A" w14:textId="46E3AEA3" w:rsidR="00E913F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12</w:t>
            </w:r>
          </w:p>
        </w:tc>
        <w:tc>
          <w:tcPr>
            <w:tcW w:w="8425" w:type="dxa"/>
            <w:shd w:val="clear" w:color="auto" w:fill="auto"/>
          </w:tcPr>
          <w:p w14:paraId="66CBC349" w14:textId="0B3DFE95" w:rsidR="00E913FA" w:rsidRPr="00BF6273" w:rsidRDefault="00FF56A8">
            <w:pPr>
              <w:pStyle w:val="ListParagraph"/>
              <w:spacing w:after="200" w:line="276" w:lineRule="auto"/>
              <w:ind w:left="0"/>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Y</w:t>
            </w:r>
            <w:r w:rsidR="00E913FA" w:rsidRPr="00BF6273">
              <w:rPr>
                <w:rFonts w:asciiTheme="minorHAnsi" w:hAnsiTheme="minorHAnsi" w:cstheme="minorHAnsi"/>
                <w:b/>
                <w:bCs/>
                <w:sz w:val="22"/>
                <w:szCs w:val="22"/>
                <w:lang w:val="cy-GB"/>
              </w:rPr>
              <w:t xml:space="preserve"> Gymraeg</w:t>
            </w:r>
          </w:p>
        </w:tc>
      </w:tr>
      <w:tr w:rsidR="0049171A" w:rsidRPr="00BF6273" w14:paraId="437E0F2A" w14:textId="77777777">
        <w:tc>
          <w:tcPr>
            <w:tcW w:w="817" w:type="dxa"/>
            <w:shd w:val="clear" w:color="auto" w:fill="auto"/>
          </w:tcPr>
          <w:p w14:paraId="41DB6F6B" w14:textId="667DAD05" w:rsidR="0049171A" w:rsidRPr="00BF6273" w:rsidRDefault="00454CE3"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13</w:t>
            </w:r>
          </w:p>
        </w:tc>
        <w:tc>
          <w:tcPr>
            <w:tcW w:w="8425" w:type="dxa"/>
            <w:shd w:val="clear" w:color="auto" w:fill="auto"/>
          </w:tcPr>
          <w:p w14:paraId="1A4E28C0" w14:textId="4CA28FF0" w:rsidR="0013390F" w:rsidRPr="00BF6273" w:rsidRDefault="0013390F">
            <w:pPr>
              <w:pStyle w:val="ListParagraph"/>
              <w:spacing w:before="60" w:after="60" w:line="259" w:lineRule="auto"/>
              <w:ind w:left="0"/>
              <w:rPr>
                <w:rFonts w:asciiTheme="minorHAnsi" w:hAnsiTheme="minorHAnsi" w:cstheme="minorHAnsi"/>
                <w:b/>
                <w:sz w:val="22"/>
                <w:szCs w:val="22"/>
                <w:lang w:val="cy-GB"/>
              </w:rPr>
            </w:pPr>
            <w:r w:rsidRPr="00BF6273">
              <w:rPr>
                <w:rFonts w:asciiTheme="minorHAnsi" w:hAnsiTheme="minorHAnsi" w:cstheme="minorHAnsi"/>
                <w:b/>
                <w:sz w:val="22"/>
                <w:szCs w:val="22"/>
                <w:lang w:val="cy-GB"/>
              </w:rPr>
              <w:t xml:space="preserve">Themâu trawsbynciol </w:t>
            </w:r>
          </w:p>
        </w:tc>
      </w:tr>
      <w:tr w:rsidR="0049171A" w:rsidRPr="00BF6273" w14:paraId="360AD0DD" w14:textId="77777777">
        <w:tc>
          <w:tcPr>
            <w:tcW w:w="817" w:type="dxa"/>
            <w:shd w:val="clear" w:color="auto" w:fill="auto"/>
          </w:tcPr>
          <w:p w14:paraId="0BA24C4D" w14:textId="49E7550C" w:rsidR="0049171A" w:rsidRPr="00BF6273" w:rsidRDefault="0049171A"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14</w:t>
            </w:r>
          </w:p>
        </w:tc>
        <w:tc>
          <w:tcPr>
            <w:tcW w:w="8425" w:type="dxa"/>
            <w:shd w:val="clear" w:color="auto" w:fill="auto"/>
          </w:tcPr>
          <w:p w14:paraId="15809254" w14:textId="77777777" w:rsidR="0049171A" w:rsidRPr="00BF6273" w:rsidRDefault="0013390F" w:rsidP="001310D0">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Dangosyddion Perfformiad</w:t>
            </w:r>
          </w:p>
          <w:p w14:paraId="6C55E3A3" w14:textId="19D82E9A" w:rsidR="0013390F" w:rsidRPr="00BF6273" w:rsidRDefault="0013390F" w:rsidP="001310D0">
            <w:pPr>
              <w:rPr>
                <w:rFonts w:asciiTheme="minorHAnsi" w:hAnsiTheme="minorHAnsi" w:cstheme="minorHAnsi"/>
                <w:sz w:val="22"/>
                <w:szCs w:val="22"/>
                <w:lang w:val="cy-GB"/>
              </w:rPr>
            </w:pPr>
          </w:p>
        </w:tc>
      </w:tr>
      <w:tr w:rsidR="0049171A" w:rsidRPr="00BF6273" w14:paraId="2EC7588D" w14:textId="77777777">
        <w:trPr>
          <w:trHeight w:val="408"/>
        </w:trPr>
        <w:tc>
          <w:tcPr>
            <w:tcW w:w="817" w:type="dxa"/>
            <w:shd w:val="clear" w:color="auto" w:fill="auto"/>
          </w:tcPr>
          <w:p w14:paraId="57FB7072" w14:textId="557F1771" w:rsidR="0049171A" w:rsidRPr="00BF6273" w:rsidRDefault="0013390F"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15</w:t>
            </w:r>
          </w:p>
        </w:tc>
        <w:tc>
          <w:tcPr>
            <w:tcW w:w="8425" w:type="dxa"/>
            <w:shd w:val="clear" w:color="auto" w:fill="auto"/>
          </w:tcPr>
          <w:p w14:paraId="6415AE29" w14:textId="309E2300" w:rsidR="0049171A" w:rsidRPr="00BF6273" w:rsidRDefault="0013390F">
            <w:pPr>
              <w:spacing w:after="200" w:line="276" w:lineRule="auto"/>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Sut i wneud cais?</w:t>
            </w:r>
          </w:p>
        </w:tc>
      </w:tr>
      <w:tr w:rsidR="0049171A" w:rsidRPr="00BF6273" w14:paraId="50B5E432" w14:textId="77777777">
        <w:tc>
          <w:tcPr>
            <w:tcW w:w="817" w:type="dxa"/>
            <w:shd w:val="clear" w:color="auto" w:fill="auto"/>
          </w:tcPr>
          <w:p w14:paraId="309CE427" w14:textId="0120D4B9" w:rsidR="0049171A" w:rsidRPr="00BF6273" w:rsidRDefault="0013390F"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16</w:t>
            </w:r>
          </w:p>
        </w:tc>
        <w:tc>
          <w:tcPr>
            <w:tcW w:w="8425" w:type="dxa"/>
            <w:shd w:val="clear" w:color="auto" w:fill="auto"/>
          </w:tcPr>
          <w:p w14:paraId="0DE97839" w14:textId="5ACFC55A" w:rsidR="0049171A" w:rsidRPr="00BF6273" w:rsidRDefault="0013390F">
            <w:pPr>
              <w:pStyle w:val="ListParagraph"/>
              <w:spacing w:after="200" w:line="276" w:lineRule="auto"/>
              <w:ind w:left="0"/>
              <w:rPr>
                <w:rFonts w:asciiTheme="minorHAnsi" w:hAnsiTheme="minorHAnsi" w:cstheme="minorHAnsi"/>
                <w:b/>
                <w:sz w:val="22"/>
                <w:szCs w:val="22"/>
                <w:lang w:val="cy-GB"/>
              </w:rPr>
            </w:pPr>
            <w:r w:rsidRPr="00BF6273">
              <w:rPr>
                <w:rFonts w:asciiTheme="minorHAnsi" w:hAnsiTheme="minorHAnsi" w:cstheme="minorHAnsi"/>
                <w:b/>
                <w:sz w:val="22"/>
                <w:szCs w:val="22"/>
                <w:lang w:val="cy-GB"/>
              </w:rPr>
              <w:t>Amodau Cyffredinol</w:t>
            </w:r>
          </w:p>
        </w:tc>
      </w:tr>
      <w:tr w:rsidR="0049171A" w:rsidRPr="00BF6273" w14:paraId="1E8AB870" w14:textId="77777777">
        <w:tc>
          <w:tcPr>
            <w:tcW w:w="817" w:type="dxa"/>
            <w:shd w:val="clear" w:color="auto" w:fill="auto"/>
          </w:tcPr>
          <w:p w14:paraId="6D00228F" w14:textId="46959F50" w:rsidR="0049171A" w:rsidRPr="00BF6273" w:rsidRDefault="0013390F"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17</w:t>
            </w:r>
          </w:p>
        </w:tc>
        <w:tc>
          <w:tcPr>
            <w:tcW w:w="8425" w:type="dxa"/>
            <w:shd w:val="clear" w:color="auto" w:fill="auto"/>
          </w:tcPr>
          <w:p w14:paraId="393AC455" w14:textId="29E0FEE8" w:rsidR="0049171A" w:rsidRPr="00BF6273" w:rsidRDefault="0013390F" w:rsidP="001310D0">
            <w:pPr>
              <w:rPr>
                <w:rFonts w:asciiTheme="minorHAnsi" w:hAnsiTheme="minorHAnsi" w:cstheme="minorHAnsi"/>
                <w:b/>
                <w:sz w:val="22"/>
                <w:szCs w:val="22"/>
                <w:lang w:val="cy-GB"/>
              </w:rPr>
            </w:pPr>
            <w:r w:rsidRPr="00BF6273">
              <w:rPr>
                <w:rFonts w:asciiTheme="minorHAnsi" w:hAnsiTheme="minorHAnsi" w:cstheme="minorHAnsi"/>
                <w:b/>
                <w:sz w:val="22"/>
                <w:szCs w:val="22"/>
                <w:lang w:val="cy-GB"/>
              </w:rPr>
              <w:t>Canllawiau Talu</w:t>
            </w:r>
          </w:p>
        </w:tc>
      </w:tr>
    </w:tbl>
    <w:p w14:paraId="4CE4AF57" w14:textId="77777777" w:rsidR="0049171A" w:rsidRPr="00BF6273" w:rsidRDefault="0049171A" w:rsidP="001310D0">
      <w:pPr>
        <w:rPr>
          <w:rFonts w:asciiTheme="minorHAnsi" w:hAnsiTheme="minorHAnsi" w:cstheme="minorHAnsi"/>
          <w:sz w:val="22"/>
          <w:szCs w:val="22"/>
          <w:lang w:val="cy-GB"/>
        </w:rPr>
      </w:pPr>
    </w:p>
    <w:p w14:paraId="23540598" w14:textId="77777777" w:rsidR="00EC6702" w:rsidRPr="00BF6273" w:rsidRDefault="00EC6702" w:rsidP="001310D0">
      <w:pPr>
        <w:rPr>
          <w:rFonts w:asciiTheme="minorHAnsi" w:hAnsiTheme="minorHAnsi" w:cstheme="minorHAnsi"/>
          <w:sz w:val="22"/>
          <w:szCs w:val="22"/>
          <w:lang w:val="cy-GB"/>
        </w:rPr>
      </w:pPr>
    </w:p>
    <w:p w14:paraId="7CDA1D05" w14:textId="77777777" w:rsidR="004B71E0" w:rsidRPr="00BF6273" w:rsidRDefault="004B71E0" w:rsidP="001310D0">
      <w:pPr>
        <w:tabs>
          <w:tab w:val="left" w:pos="1222"/>
        </w:tabs>
        <w:rPr>
          <w:rFonts w:asciiTheme="minorHAnsi" w:hAnsiTheme="minorHAnsi" w:cstheme="minorHAnsi"/>
          <w:sz w:val="22"/>
          <w:szCs w:val="22"/>
          <w:lang w:val="cy-GB"/>
        </w:rPr>
      </w:pPr>
    </w:p>
    <w:p w14:paraId="5698438C" w14:textId="6F452125" w:rsidR="00000528" w:rsidRPr="00BF6273" w:rsidRDefault="00000528" w:rsidP="001310D0">
      <w:pPr>
        <w:tabs>
          <w:tab w:val="left" w:pos="1222"/>
        </w:tabs>
        <w:rPr>
          <w:rFonts w:asciiTheme="minorHAnsi" w:hAnsiTheme="minorHAnsi" w:cstheme="minorHAnsi"/>
          <w:sz w:val="22"/>
          <w:szCs w:val="22"/>
          <w:lang w:val="cy-GB"/>
        </w:rPr>
      </w:pPr>
      <w:r w:rsidRPr="00BF6273">
        <w:rPr>
          <w:rFonts w:asciiTheme="minorHAnsi" w:hAnsiTheme="minorHAnsi" w:cstheme="minorHAnsi"/>
          <w:sz w:val="22"/>
          <w:szCs w:val="22"/>
          <w:lang w:val="cy-GB"/>
        </w:rPr>
        <w:br/>
        <w:t xml:space="preserve">Atodiad </w:t>
      </w:r>
      <w:r w:rsidR="008F2F29">
        <w:rPr>
          <w:rFonts w:asciiTheme="minorHAnsi" w:hAnsiTheme="minorHAnsi" w:cstheme="minorHAnsi"/>
          <w:sz w:val="22"/>
          <w:szCs w:val="22"/>
          <w:lang w:val="cy-GB"/>
        </w:rPr>
        <w:t>1</w:t>
      </w:r>
      <w:r w:rsidRPr="00BF6273">
        <w:rPr>
          <w:rFonts w:asciiTheme="minorHAnsi" w:hAnsiTheme="minorHAnsi" w:cstheme="minorHAnsi"/>
          <w:sz w:val="22"/>
          <w:szCs w:val="22"/>
          <w:lang w:val="cy-GB"/>
        </w:rPr>
        <w:t xml:space="preserve"> : </w:t>
      </w:r>
      <w:r w:rsidR="0013390F" w:rsidRPr="00BF6273">
        <w:rPr>
          <w:rFonts w:asciiTheme="minorHAnsi" w:hAnsiTheme="minorHAnsi" w:cstheme="minorHAnsi"/>
          <w:b/>
          <w:sz w:val="22"/>
          <w:szCs w:val="22"/>
          <w:lang w:val="cy-GB"/>
        </w:rPr>
        <w:t>Meini Prawf Asesu Cais</w:t>
      </w:r>
    </w:p>
    <w:p w14:paraId="571B85AD" w14:textId="77777777" w:rsidR="00BA4E39" w:rsidRPr="00BF6273" w:rsidRDefault="00BA4E39" w:rsidP="001310D0">
      <w:pPr>
        <w:tabs>
          <w:tab w:val="left" w:pos="1222"/>
        </w:tabs>
        <w:rPr>
          <w:rFonts w:asciiTheme="minorHAnsi" w:hAnsiTheme="minorHAnsi" w:cstheme="minorHAnsi"/>
          <w:sz w:val="22"/>
          <w:szCs w:val="22"/>
          <w:lang w:val="cy-GB"/>
        </w:rPr>
      </w:pPr>
    </w:p>
    <w:p w14:paraId="54CFD641" w14:textId="367B7B73" w:rsidR="0013390F" w:rsidRPr="00BF6273" w:rsidRDefault="00000528" w:rsidP="0013390F">
      <w:pPr>
        <w:tabs>
          <w:tab w:val="left" w:pos="1222"/>
        </w:tabs>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Atodiad </w:t>
      </w:r>
      <w:r w:rsidR="008F2F29">
        <w:rPr>
          <w:rFonts w:asciiTheme="minorHAnsi" w:hAnsiTheme="minorHAnsi" w:cstheme="minorHAnsi"/>
          <w:sz w:val="22"/>
          <w:szCs w:val="22"/>
          <w:lang w:val="cy-GB"/>
        </w:rPr>
        <w:t>2</w:t>
      </w:r>
      <w:r w:rsidR="00F602A4" w:rsidRPr="00BF6273">
        <w:rPr>
          <w:rFonts w:asciiTheme="minorHAnsi" w:hAnsiTheme="minorHAnsi" w:cstheme="minorHAnsi"/>
          <w:sz w:val="22"/>
          <w:szCs w:val="22"/>
          <w:lang w:val="cy-GB"/>
        </w:rPr>
        <w:t>:</w:t>
      </w:r>
      <w:r w:rsidR="00450C23" w:rsidRPr="00BF6273">
        <w:rPr>
          <w:rFonts w:asciiTheme="minorHAnsi" w:hAnsiTheme="minorHAnsi" w:cstheme="minorHAnsi"/>
          <w:sz w:val="22"/>
          <w:szCs w:val="22"/>
          <w:lang w:val="cy-GB"/>
        </w:rPr>
        <w:t xml:space="preserve"> </w:t>
      </w:r>
      <w:r w:rsidR="0013390F" w:rsidRPr="00BF6273">
        <w:rPr>
          <w:rFonts w:asciiTheme="minorHAnsi" w:hAnsiTheme="minorHAnsi" w:cstheme="minorHAnsi"/>
          <w:b/>
          <w:bCs/>
          <w:sz w:val="22"/>
          <w:szCs w:val="22"/>
          <w:lang w:val="cy-GB"/>
        </w:rPr>
        <w:t>Rheolau Caffael Trydydd Parti</w:t>
      </w:r>
    </w:p>
    <w:p w14:paraId="2C75D534" w14:textId="445B4C9C" w:rsidR="00BA4E39" w:rsidRPr="00BF6273" w:rsidRDefault="00BA4E39" w:rsidP="001310D0">
      <w:pPr>
        <w:tabs>
          <w:tab w:val="left" w:pos="1222"/>
        </w:tabs>
        <w:rPr>
          <w:rFonts w:asciiTheme="minorHAnsi" w:hAnsiTheme="minorHAnsi" w:cstheme="minorHAnsi"/>
          <w:sz w:val="22"/>
          <w:szCs w:val="22"/>
          <w:lang w:val="cy-GB"/>
        </w:rPr>
      </w:pPr>
    </w:p>
    <w:p w14:paraId="3F80F446" w14:textId="1FBC6C8D" w:rsidR="00BA4E39" w:rsidRPr="00BF6273" w:rsidRDefault="00000528" w:rsidP="001310D0">
      <w:pPr>
        <w:tabs>
          <w:tab w:val="left" w:pos="1222"/>
        </w:tabs>
        <w:rPr>
          <w:rFonts w:asciiTheme="minorHAnsi" w:hAnsiTheme="minorHAnsi" w:cstheme="minorHAnsi"/>
          <w:b/>
          <w:sz w:val="22"/>
          <w:szCs w:val="22"/>
          <w:lang w:val="cy-GB"/>
        </w:rPr>
      </w:pPr>
      <w:r w:rsidRPr="00BF6273">
        <w:rPr>
          <w:rFonts w:asciiTheme="minorHAnsi" w:hAnsiTheme="minorHAnsi" w:cstheme="minorHAnsi"/>
          <w:sz w:val="22"/>
          <w:szCs w:val="22"/>
          <w:lang w:val="cy-GB"/>
        </w:rPr>
        <w:t xml:space="preserve">Atodiad </w:t>
      </w:r>
      <w:r w:rsidR="008F2F29">
        <w:rPr>
          <w:rFonts w:asciiTheme="minorHAnsi" w:hAnsiTheme="minorHAnsi" w:cstheme="minorHAnsi"/>
          <w:sz w:val="22"/>
          <w:szCs w:val="22"/>
          <w:lang w:val="cy-GB"/>
        </w:rPr>
        <w:t>3</w:t>
      </w:r>
      <w:r w:rsidRPr="00BF6273">
        <w:rPr>
          <w:rFonts w:asciiTheme="minorHAnsi" w:hAnsiTheme="minorHAnsi" w:cstheme="minorHAnsi"/>
          <w:sz w:val="22"/>
          <w:szCs w:val="22"/>
          <w:lang w:val="cy-GB"/>
        </w:rPr>
        <w:t xml:space="preserve">: </w:t>
      </w:r>
      <w:r w:rsidR="0013390F" w:rsidRPr="00BF6273">
        <w:rPr>
          <w:rFonts w:asciiTheme="minorHAnsi" w:hAnsiTheme="minorHAnsi" w:cstheme="minorHAnsi"/>
          <w:b/>
          <w:sz w:val="22"/>
          <w:szCs w:val="22"/>
          <w:lang w:val="cy-GB"/>
        </w:rPr>
        <w:t>Fframwaith Perfformiad</w:t>
      </w:r>
    </w:p>
    <w:p w14:paraId="6F9F3E52" w14:textId="4B26D563" w:rsidR="00331758" w:rsidRPr="00BF6273" w:rsidRDefault="00331758" w:rsidP="001310D0">
      <w:pPr>
        <w:tabs>
          <w:tab w:val="left" w:pos="1222"/>
        </w:tabs>
        <w:rPr>
          <w:rFonts w:asciiTheme="minorHAnsi" w:hAnsiTheme="minorHAnsi" w:cstheme="minorHAnsi"/>
          <w:b/>
          <w:sz w:val="22"/>
          <w:szCs w:val="22"/>
          <w:lang w:val="cy-GB"/>
        </w:rPr>
      </w:pPr>
    </w:p>
    <w:p w14:paraId="2BD50BB6" w14:textId="1773CABE" w:rsidR="00331758" w:rsidRPr="00BF6273" w:rsidRDefault="00331758" w:rsidP="001310D0">
      <w:pPr>
        <w:tabs>
          <w:tab w:val="left" w:pos="1222"/>
        </w:tabs>
        <w:rPr>
          <w:rFonts w:asciiTheme="minorHAnsi" w:hAnsiTheme="minorHAnsi" w:cstheme="minorHAnsi"/>
          <w:b/>
          <w:sz w:val="22"/>
          <w:szCs w:val="22"/>
          <w:lang w:val="cy-GB"/>
        </w:rPr>
      </w:pPr>
      <w:r w:rsidRPr="00BF6273">
        <w:rPr>
          <w:rFonts w:asciiTheme="minorHAnsi" w:hAnsiTheme="minorHAnsi" w:cstheme="minorHAnsi"/>
          <w:bCs/>
          <w:sz w:val="22"/>
          <w:szCs w:val="22"/>
          <w:lang w:val="cy-GB"/>
        </w:rPr>
        <w:t xml:space="preserve">Atodiad </w:t>
      </w:r>
      <w:r w:rsidR="008F2F29">
        <w:rPr>
          <w:rFonts w:asciiTheme="minorHAnsi" w:hAnsiTheme="minorHAnsi" w:cstheme="minorHAnsi"/>
          <w:bCs/>
          <w:sz w:val="22"/>
          <w:szCs w:val="22"/>
          <w:lang w:val="cy-GB"/>
        </w:rPr>
        <w:t>4</w:t>
      </w:r>
      <w:r w:rsidRPr="00BF6273">
        <w:rPr>
          <w:rFonts w:asciiTheme="minorHAnsi" w:hAnsiTheme="minorHAnsi" w:cstheme="minorHAnsi"/>
          <w:bCs/>
          <w:sz w:val="22"/>
          <w:szCs w:val="22"/>
          <w:lang w:val="cy-GB"/>
        </w:rPr>
        <w:t xml:space="preserve">: </w:t>
      </w:r>
      <w:r w:rsidR="0066259C" w:rsidRPr="00BF6273">
        <w:rPr>
          <w:rFonts w:asciiTheme="minorHAnsi" w:hAnsiTheme="minorHAnsi" w:cstheme="minorHAnsi"/>
          <w:b/>
          <w:sz w:val="22"/>
          <w:szCs w:val="22"/>
          <w:lang w:val="cy-GB"/>
        </w:rPr>
        <w:t>Y</w:t>
      </w:r>
      <w:r w:rsidR="00FF56A8" w:rsidRPr="00BF6273">
        <w:rPr>
          <w:rFonts w:asciiTheme="minorHAnsi" w:hAnsiTheme="minorHAnsi" w:cstheme="minorHAnsi"/>
          <w:b/>
          <w:sz w:val="22"/>
          <w:szCs w:val="22"/>
          <w:lang w:val="cy-GB"/>
        </w:rPr>
        <w:t xml:space="preserve"> </w:t>
      </w:r>
      <w:r w:rsidR="0066259C" w:rsidRPr="00BF6273">
        <w:rPr>
          <w:rFonts w:asciiTheme="minorHAnsi" w:hAnsiTheme="minorHAnsi" w:cstheme="minorHAnsi"/>
          <w:b/>
          <w:sz w:val="22"/>
          <w:szCs w:val="22"/>
          <w:lang w:val="cy-GB"/>
        </w:rPr>
        <w:t>Gymraeg</w:t>
      </w:r>
    </w:p>
    <w:p w14:paraId="6134A85F" w14:textId="3C2C326F" w:rsidR="0066259C" w:rsidRPr="00BF6273" w:rsidRDefault="0066259C" w:rsidP="001310D0">
      <w:pPr>
        <w:tabs>
          <w:tab w:val="left" w:pos="1222"/>
        </w:tabs>
        <w:rPr>
          <w:rFonts w:asciiTheme="minorHAnsi" w:hAnsiTheme="minorHAnsi" w:cstheme="minorHAnsi"/>
          <w:b/>
          <w:sz w:val="22"/>
          <w:szCs w:val="22"/>
          <w:lang w:val="cy-GB"/>
        </w:rPr>
      </w:pPr>
    </w:p>
    <w:p w14:paraId="069791B6" w14:textId="1930CC52" w:rsidR="0066259C" w:rsidRPr="00BF6273" w:rsidRDefault="0066259C" w:rsidP="001310D0">
      <w:pPr>
        <w:tabs>
          <w:tab w:val="left" w:pos="1222"/>
        </w:tabs>
        <w:rPr>
          <w:rFonts w:asciiTheme="minorHAnsi" w:hAnsiTheme="minorHAnsi" w:cstheme="minorHAnsi"/>
          <w:sz w:val="22"/>
          <w:szCs w:val="22"/>
          <w:lang w:val="cy-GB"/>
        </w:rPr>
      </w:pPr>
      <w:r w:rsidRPr="00BF6273">
        <w:rPr>
          <w:rFonts w:asciiTheme="minorHAnsi" w:hAnsiTheme="minorHAnsi" w:cstheme="minorHAnsi"/>
          <w:bCs/>
          <w:sz w:val="22"/>
          <w:szCs w:val="22"/>
          <w:lang w:val="cy-GB"/>
        </w:rPr>
        <w:t xml:space="preserve">Atodiad </w:t>
      </w:r>
      <w:r w:rsidR="008F2F29">
        <w:rPr>
          <w:rFonts w:asciiTheme="minorHAnsi" w:hAnsiTheme="minorHAnsi" w:cstheme="minorHAnsi"/>
          <w:bCs/>
          <w:sz w:val="22"/>
          <w:szCs w:val="22"/>
          <w:lang w:val="cy-GB"/>
        </w:rPr>
        <w:t>5</w:t>
      </w:r>
      <w:r w:rsidRPr="00BF6273">
        <w:rPr>
          <w:rFonts w:asciiTheme="minorHAnsi" w:hAnsiTheme="minorHAnsi" w:cstheme="minorHAnsi"/>
          <w:bCs/>
          <w:sz w:val="22"/>
          <w:szCs w:val="22"/>
          <w:lang w:val="cy-GB"/>
        </w:rPr>
        <w:t xml:space="preserve">: </w:t>
      </w:r>
      <w:r w:rsidRPr="00BF6273">
        <w:rPr>
          <w:rFonts w:asciiTheme="minorHAnsi" w:hAnsiTheme="minorHAnsi" w:cstheme="minorHAnsi"/>
          <w:b/>
          <w:sz w:val="22"/>
          <w:szCs w:val="22"/>
          <w:lang w:val="cy-GB"/>
        </w:rPr>
        <w:t>Themâu trawsbynciol</w:t>
      </w:r>
    </w:p>
    <w:p w14:paraId="5127E6BD" w14:textId="7D47FC6A" w:rsidR="00BA4E39" w:rsidRPr="00BF6273" w:rsidRDefault="00BA4E39" w:rsidP="001310D0">
      <w:pPr>
        <w:tabs>
          <w:tab w:val="left" w:pos="1222"/>
        </w:tabs>
        <w:rPr>
          <w:rFonts w:asciiTheme="minorHAnsi" w:hAnsiTheme="minorHAnsi" w:cstheme="minorHAnsi"/>
          <w:sz w:val="22"/>
          <w:szCs w:val="22"/>
          <w:lang w:val="cy-GB"/>
        </w:rPr>
      </w:pPr>
    </w:p>
    <w:p w14:paraId="686B6F7C" w14:textId="6C73FE83" w:rsidR="002B7D70" w:rsidRPr="00BF6273" w:rsidRDefault="002B7D70" w:rsidP="001310D0">
      <w:pPr>
        <w:tabs>
          <w:tab w:val="left" w:pos="1222"/>
        </w:tabs>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Atodiad </w:t>
      </w:r>
      <w:r w:rsidR="008F2F29">
        <w:rPr>
          <w:rFonts w:asciiTheme="minorHAnsi" w:hAnsiTheme="minorHAnsi" w:cstheme="minorHAnsi"/>
          <w:sz w:val="22"/>
          <w:szCs w:val="22"/>
          <w:lang w:val="cy-GB"/>
        </w:rPr>
        <w:t>6</w:t>
      </w:r>
      <w:r w:rsidRPr="00BF6273">
        <w:rPr>
          <w:rFonts w:asciiTheme="minorHAnsi" w:hAnsiTheme="minorHAnsi" w:cstheme="minorHAnsi"/>
          <w:sz w:val="22"/>
          <w:szCs w:val="22"/>
          <w:lang w:val="cy-GB"/>
        </w:rPr>
        <w:t xml:space="preserve">: </w:t>
      </w:r>
      <w:r w:rsidR="002D567A" w:rsidRPr="00BF6273">
        <w:rPr>
          <w:rFonts w:asciiTheme="minorHAnsi" w:hAnsiTheme="minorHAnsi" w:cstheme="minorHAnsi"/>
          <w:b/>
          <w:sz w:val="22"/>
          <w:szCs w:val="22"/>
          <w:lang w:val="cy-GB"/>
        </w:rPr>
        <w:t>Rheolau Cymorthdaliadau</w:t>
      </w:r>
    </w:p>
    <w:p w14:paraId="1DF6F419" w14:textId="76AAC75B" w:rsidR="00C73008" w:rsidRPr="00BF6273" w:rsidRDefault="00C73008" w:rsidP="001310D0">
      <w:pPr>
        <w:tabs>
          <w:tab w:val="left" w:pos="1222"/>
        </w:tabs>
        <w:rPr>
          <w:rFonts w:asciiTheme="minorHAnsi" w:hAnsiTheme="minorHAnsi" w:cstheme="minorHAnsi"/>
          <w:sz w:val="22"/>
          <w:szCs w:val="22"/>
          <w:lang w:val="cy-GB"/>
        </w:rPr>
      </w:pPr>
    </w:p>
    <w:p w14:paraId="10AEEE7D" w14:textId="21FFF1C7" w:rsidR="0013390F" w:rsidRPr="00BF6273" w:rsidRDefault="0013390F" w:rsidP="001310D0">
      <w:pPr>
        <w:tabs>
          <w:tab w:val="left" w:pos="1222"/>
        </w:tabs>
        <w:rPr>
          <w:rFonts w:asciiTheme="minorHAnsi" w:hAnsiTheme="minorHAnsi" w:cstheme="minorHAnsi"/>
          <w:sz w:val="22"/>
          <w:szCs w:val="22"/>
          <w:lang w:val="cy-GB"/>
        </w:rPr>
      </w:pPr>
    </w:p>
    <w:p w14:paraId="72EB13E4" w14:textId="77777777" w:rsidR="0013390F" w:rsidRPr="00BF6273" w:rsidRDefault="0013390F" w:rsidP="001310D0">
      <w:pPr>
        <w:tabs>
          <w:tab w:val="left" w:pos="1222"/>
        </w:tabs>
        <w:rPr>
          <w:rFonts w:asciiTheme="minorHAnsi" w:hAnsiTheme="minorHAnsi" w:cstheme="minorHAnsi"/>
          <w:sz w:val="22"/>
          <w:szCs w:val="22"/>
          <w:lang w:val="cy-GB"/>
        </w:rPr>
      </w:pPr>
    </w:p>
    <w:p w14:paraId="25FF2E63" w14:textId="1378D03E" w:rsidR="00C73008" w:rsidRPr="00BF6273" w:rsidRDefault="00C73008" w:rsidP="001310D0">
      <w:pPr>
        <w:tabs>
          <w:tab w:val="left" w:pos="1222"/>
        </w:tabs>
        <w:rPr>
          <w:rFonts w:asciiTheme="minorHAnsi" w:hAnsiTheme="minorHAnsi" w:cstheme="minorHAnsi"/>
          <w:sz w:val="22"/>
          <w:szCs w:val="22"/>
          <w:lang w:val="cy-GB"/>
        </w:rPr>
      </w:pPr>
    </w:p>
    <w:p w14:paraId="1CD99D23" w14:textId="636E0D8C" w:rsidR="0013390F" w:rsidRPr="00BF6273" w:rsidRDefault="0013390F" w:rsidP="001310D0">
      <w:pPr>
        <w:tabs>
          <w:tab w:val="left" w:pos="1222"/>
        </w:tabs>
        <w:rPr>
          <w:rFonts w:asciiTheme="minorHAnsi" w:hAnsiTheme="minorHAnsi" w:cstheme="minorHAnsi"/>
          <w:sz w:val="22"/>
          <w:szCs w:val="22"/>
          <w:lang w:val="cy-GB"/>
        </w:rPr>
      </w:pPr>
    </w:p>
    <w:p w14:paraId="100A98CB" w14:textId="01944A90" w:rsidR="0013390F" w:rsidRPr="00BF6273" w:rsidRDefault="0013390F" w:rsidP="001310D0">
      <w:pPr>
        <w:tabs>
          <w:tab w:val="left" w:pos="1222"/>
        </w:tabs>
        <w:rPr>
          <w:rFonts w:asciiTheme="minorHAnsi" w:hAnsiTheme="minorHAnsi" w:cstheme="minorHAnsi"/>
          <w:sz w:val="22"/>
          <w:szCs w:val="22"/>
          <w:lang w:val="cy-GB"/>
        </w:rPr>
      </w:pPr>
    </w:p>
    <w:p w14:paraId="50997865" w14:textId="77777777" w:rsidR="0013390F" w:rsidRPr="00BF6273" w:rsidRDefault="0013390F" w:rsidP="001310D0">
      <w:pPr>
        <w:tabs>
          <w:tab w:val="left" w:pos="1222"/>
        </w:tabs>
        <w:rPr>
          <w:rFonts w:asciiTheme="minorHAnsi" w:hAnsiTheme="minorHAnsi" w:cstheme="minorHAnsi"/>
          <w:sz w:val="22"/>
          <w:szCs w:val="22"/>
          <w:lang w:val="cy-GB"/>
        </w:rPr>
      </w:pPr>
    </w:p>
    <w:p w14:paraId="724DF7A3" w14:textId="77777777" w:rsidR="00C73008" w:rsidRPr="00BF6273" w:rsidRDefault="00C73008" w:rsidP="001310D0">
      <w:pPr>
        <w:tabs>
          <w:tab w:val="left" w:pos="1222"/>
        </w:tabs>
        <w:rPr>
          <w:rFonts w:asciiTheme="minorHAnsi" w:hAnsiTheme="minorHAnsi" w:cstheme="minorHAnsi"/>
          <w:b/>
          <w:sz w:val="22"/>
          <w:szCs w:val="22"/>
          <w:u w:val="single"/>
          <w:lang w:val="cy-GB"/>
        </w:rPr>
      </w:pPr>
    </w:p>
    <w:p w14:paraId="34221D54" w14:textId="77777777" w:rsidR="00AE6D3F" w:rsidRPr="00BF6273" w:rsidRDefault="00AE6D3F" w:rsidP="001310D0">
      <w:pPr>
        <w:tabs>
          <w:tab w:val="left" w:pos="1222"/>
        </w:tabs>
        <w:rPr>
          <w:rFonts w:asciiTheme="minorHAnsi" w:hAnsiTheme="minorHAnsi" w:cstheme="minorHAnsi"/>
          <w:b/>
          <w:sz w:val="22"/>
          <w:szCs w:val="22"/>
          <w:u w:val="single"/>
          <w:lang w:val="cy-GB"/>
        </w:rPr>
      </w:pPr>
    </w:p>
    <w:p w14:paraId="1BCBF5C3" w14:textId="64CE575E" w:rsidR="004F149A" w:rsidRPr="00BF6273" w:rsidRDefault="00031439" w:rsidP="00F43CC9">
      <w:pPr>
        <w:numPr>
          <w:ilvl w:val="0"/>
          <w:numId w:val="23"/>
        </w:numPr>
        <w:tabs>
          <w:tab w:val="left" w:pos="1222"/>
        </w:tabs>
        <w:rPr>
          <w:rFonts w:asciiTheme="minorHAnsi" w:hAnsiTheme="minorHAnsi" w:cstheme="minorHAnsi"/>
          <w:b/>
          <w:sz w:val="22"/>
          <w:szCs w:val="22"/>
          <w:u w:val="single"/>
          <w:lang w:val="cy-GB"/>
        </w:rPr>
      </w:pPr>
      <w:r w:rsidRPr="00BF6273">
        <w:rPr>
          <w:rFonts w:asciiTheme="minorHAnsi" w:hAnsiTheme="minorHAnsi" w:cstheme="minorHAnsi"/>
          <w:b/>
          <w:sz w:val="22"/>
          <w:szCs w:val="22"/>
          <w:u w:val="single"/>
          <w:lang w:val="cy-GB"/>
        </w:rPr>
        <w:t>Cyflwyniad</w:t>
      </w:r>
    </w:p>
    <w:p w14:paraId="7A9FEFEF" w14:textId="095588CE" w:rsidR="004F149A" w:rsidRPr="00BF6273" w:rsidRDefault="004F149A" w:rsidP="001310D0">
      <w:pPr>
        <w:tabs>
          <w:tab w:val="left" w:pos="1222"/>
        </w:tabs>
        <w:rPr>
          <w:rFonts w:asciiTheme="minorHAnsi" w:hAnsiTheme="minorHAnsi" w:cstheme="minorHAnsi"/>
          <w:b/>
          <w:sz w:val="22"/>
          <w:szCs w:val="22"/>
          <w:u w:val="single"/>
          <w:lang w:val="cy-GB"/>
        </w:rPr>
      </w:pPr>
    </w:p>
    <w:p w14:paraId="316E0C98" w14:textId="65E6012D" w:rsidR="005C293A" w:rsidRPr="00BF6273" w:rsidRDefault="005C293A" w:rsidP="001310D0">
      <w:pPr>
        <w:tabs>
          <w:tab w:val="left" w:pos="1222"/>
        </w:tabs>
        <w:rPr>
          <w:rFonts w:asciiTheme="minorHAnsi" w:hAnsiTheme="minorHAnsi" w:cstheme="minorHAnsi"/>
          <w:b/>
          <w:sz w:val="22"/>
          <w:szCs w:val="22"/>
          <w:u w:val="single"/>
          <w:lang w:val="cy-GB"/>
        </w:rPr>
      </w:pPr>
    </w:p>
    <w:p w14:paraId="43C81302" w14:textId="2D58DD2A" w:rsidR="005C293A" w:rsidRPr="00BF6273" w:rsidRDefault="00415BFE" w:rsidP="001310D0">
      <w:pPr>
        <w:tabs>
          <w:tab w:val="left" w:pos="1222"/>
        </w:tabs>
        <w:rPr>
          <w:rFonts w:asciiTheme="minorHAnsi" w:hAnsiTheme="minorHAnsi" w:cstheme="minorHAnsi"/>
          <w:bCs/>
          <w:sz w:val="22"/>
          <w:szCs w:val="22"/>
          <w:lang w:val="cy-GB"/>
        </w:rPr>
      </w:pPr>
      <w:r w:rsidRPr="00BF6273">
        <w:rPr>
          <w:rFonts w:asciiTheme="minorHAnsi" w:eastAsia="Calibri" w:hAnsiTheme="minorHAnsi" w:cstheme="minorHAnsi"/>
          <w:sz w:val="22"/>
          <w:szCs w:val="22"/>
          <w:lang w:val="cy-GB"/>
        </w:rPr>
        <w:t xml:space="preserve">Nod y Gronfa Arloesi </w:t>
      </w:r>
      <w:r w:rsidR="002E0FC3" w:rsidRPr="00BF6273">
        <w:rPr>
          <w:rFonts w:asciiTheme="minorHAnsi" w:eastAsia="Calibri" w:hAnsiTheme="minorHAnsi" w:cstheme="minorHAnsi"/>
          <w:sz w:val="22"/>
          <w:szCs w:val="22"/>
          <w:lang w:val="cy-GB"/>
        </w:rPr>
        <w:t>Gw</w:t>
      </w:r>
      <w:r w:rsidRPr="00BF6273">
        <w:rPr>
          <w:rFonts w:asciiTheme="minorHAnsi" w:eastAsia="Calibri" w:hAnsiTheme="minorHAnsi" w:cstheme="minorHAnsi"/>
          <w:sz w:val="22"/>
          <w:szCs w:val="22"/>
          <w:lang w:val="cy-GB"/>
        </w:rPr>
        <w:t xml:space="preserve">ledig yn </w:t>
      </w:r>
      <w:r w:rsidR="004E7ABA" w:rsidRPr="00BF6273">
        <w:rPr>
          <w:rFonts w:asciiTheme="minorHAnsi" w:eastAsia="Calibri" w:hAnsiTheme="minorHAnsi" w:cstheme="minorHAnsi"/>
          <w:sz w:val="22"/>
          <w:szCs w:val="22"/>
          <w:lang w:val="cy-GB"/>
        </w:rPr>
        <w:t>Sir G</w:t>
      </w:r>
      <w:r w:rsidR="002E0FC3" w:rsidRPr="00BF6273">
        <w:rPr>
          <w:rFonts w:asciiTheme="minorHAnsi" w:eastAsia="Calibri" w:hAnsiTheme="minorHAnsi" w:cstheme="minorHAnsi"/>
          <w:sz w:val="22"/>
          <w:szCs w:val="22"/>
          <w:lang w:val="cy-GB"/>
        </w:rPr>
        <w:t>aerfyrddin</w:t>
      </w:r>
      <w:r w:rsidRPr="00BF6273">
        <w:rPr>
          <w:rFonts w:asciiTheme="minorHAnsi" w:eastAsia="Calibri" w:hAnsiTheme="minorHAnsi" w:cstheme="minorHAnsi"/>
          <w:sz w:val="22"/>
          <w:szCs w:val="22"/>
          <w:lang w:val="cy-GB"/>
        </w:rPr>
        <w:t xml:space="preserve"> yw darparu cyfleoedd i gymunedau ar draws ardaloedd gwledig y Sir dreialu ffyrdd newydd o weithio i gefnogi a datblygu adfywio gwledig.</w:t>
      </w:r>
    </w:p>
    <w:p w14:paraId="57D9BCFA" w14:textId="5733A49A" w:rsidR="00887D49" w:rsidRPr="00BF6273" w:rsidRDefault="00887D49" w:rsidP="001310D0">
      <w:pPr>
        <w:tabs>
          <w:tab w:val="left" w:pos="1222"/>
        </w:tabs>
        <w:rPr>
          <w:rFonts w:asciiTheme="minorHAnsi" w:hAnsiTheme="minorHAnsi" w:cstheme="minorHAnsi"/>
          <w:bCs/>
          <w:sz w:val="22"/>
          <w:szCs w:val="22"/>
          <w:lang w:val="cy-GB"/>
        </w:rPr>
      </w:pPr>
    </w:p>
    <w:p w14:paraId="733E835B" w14:textId="304F14F1" w:rsidR="00887D49" w:rsidRPr="00BF6273" w:rsidRDefault="00887D49" w:rsidP="001310D0">
      <w:pPr>
        <w:tabs>
          <w:tab w:val="left" w:pos="1222"/>
        </w:tabs>
        <w:rPr>
          <w:rFonts w:asciiTheme="minorHAnsi" w:hAnsiTheme="minorHAnsi" w:cstheme="minorHAnsi"/>
          <w:bCs/>
          <w:sz w:val="22"/>
          <w:szCs w:val="22"/>
          <w:lang w:val="cy-GB"/>
        </w:rPr>
      </w:pPr>
      <w:r w:rsidRPr="00BF6273">
        <w:rPr>
          <w:rFonts w:asciiTheme="minorHAnsi" w:hAnsiTheme="minorHAnsi" w:cstheme="minorHAnsi"/>
          <w:bCs/>
          <w:sz w:val="22"/>
          <w:szCs w:val="22"/>
          <w:lang w:val="cy-GB"/>
        </w:rPr>
        <w:t>Mae hon yn gronfa wedi'i thargedu, wedi'i hanelu'n benodol at fynd i'r afael â themâu allweddol sydd wedi'u blaenoriaethu fel rhan o'r rhaglen.</w:t>
      </w:r>
    </w:p>
    <w:p w14:paraId="64E338EA" w14:textId="7C0B6144" w:rsidR="003877A5" w:rsidRPr="00BF6273" w:rsidRDefault="003877A5" w:rsidP="001310D0">
      <w:pPr>
        <w:tabs>
          <w:tab w:val="left" w:pos="1222"/>
        </w:tabs>
        <w:rPr>
          <w:rFonts w:asciiTheme="minorHAnsi" w:hAnsiTheme="minorHAnsi" w:cstheme="minorHAnsi"/>
          <w:bCs/>
          <w:sz w:val="22"/>
          <w:szCs w:val="22"/>
          <w:lang w:val="cy-GB"/>
        </w:rPr>
      </w:pPr>
    </w:p>
    <w:p w14:paraId="5B9F5BFF" w14:textId="67D750C5" w:rsidR="003877A5" w:rsidRPr="00BF6273" w:rsidRDefault="003877A5" w:rsidP="001310D0">
      <w:pPr>
        <w:tabs>
          <w:tab w:val="left" w:pos="1222"/>
        </w:tabs>
        <w:rPr>
          <w:rFonts w:asciiTheme="minorHAnsi" w:hAnsiTheme="minorHAnsi" w:cstheme="minorHAnsi"/>
          <w:bCs/>
          <w:sz w:val="22"/>
          <w:szCs w:val="22"/>
          <w:lang w:val="cy-GB"/>
        </w:rPr>
      </w:pPr>
      <w:r w:rsidRPr="00BF6273">
        <w:rPr>
          <w:rFonts w:asciiTheme="minorHAnsi" w:hAnsiTheme="minorHAnsi" w:cstheme="minorHAnsi"/>
          <w:bCs/>
          <w:sz w:val="22"/>
          <w:szCs w:val="22"/>
          <w:lang w:val="cy-GB"/>
        </w:rPr>
        <w:t>Bydd yn rhaid i bob cynnig prosiect roi manylion am sut mae'r gweithgaredd arfaethedig yn cyd-fynd â themâu'r rhaglen ac amlinellu natur arloesol y cynnig.</w:t>
      </w:r>
    </w:p>
    <w:p w14:paraId="4A42819D" w14:textId="74733B06" w:rsidR="00852EB3" w:rsidRPr="00BF6273" w:rsidRDefault="00852EB3" w:rsidP="001310D0">
      <w:pPr>
        <w:tabs>
          <w:tab w:val="left" w:pos="1222"/>
        </w:tabs>
        <w:rPr>
          <w:rFonts w:asciiTheme="minorHAnsi" w:hAnsiTheme="minorHAnsi" w:cstheme="minorHAnsi"/>
          <w:bCs/>
          <w:sz w:val="22"/>
          <w:szCs w:val="22"/>
          <w:lang w:val="cy-GB"/>
        </w:rPr>
      </w:pPr>
    </w:p>
    <w:p w14:paraId="621871FF" w14:textId="66E48E78" w:rsidR="00887D49" w:rsidRPr="00BF6273" w:rsidRDefault="00887D49" w:rsidP="001310D0">
      <w:pPr>
        <w:tabs>
          <w:tab w:val="left" w:pos="1222"/>
        </w:tabs>
        <w:rPr>
          <w:rFonts w:asciiTheme="minorHAnsi" w:hAnsiTheme="minorHAnsi" w:cstheme="minorHAnsi"/>
          <w:bCs/>
          <w:sz w:val="22"/>
          <w:szCs w:val="22"/>
          <w:lang w:val="cy-GB"/>
        </w:rPr>
      </w:pPr>
    </w:p>
    <w:p w14:paraId="73F99CD7" w14:textId="77777777" w:rsidR="00887D49" w:rsidRPr="00BF6273" w:rsidRDefault="00887D49" w:rsidP="001310D0">
      <w:pPr>
        <w:tabs>
          <w:tab w:val="left" w:pos="1222"/>
        </w:tabs>
        <w:rPr>
          <w:rFonts w:asciiTheme="minorHAnsi" w:hAnsiTheme="minorHAnsi" w:cstheme="minorHAnsi"/>
          <w:bCs/>
          <w:sz w:val="22"/>
          <w:szCs w:val="22"/>
          <w:lang w:val="cy-GB"/>
        </w:rPr>
      </w:pPr>
    </w:p>
    <w:p w14:paraId="76C09D3C" w14:textId="089D249F" w:rsidR="00EC490B" w:rsidRPr="00BF6273" w:rsidRDefault="00C73008" w:rsidP="001310D0">
      <w:pPr>
        <w:pStyle w:val="ListParagraph"/>
        <w:tabs>
          <w:tab w:val="left" w:pos="1222"/>
        </w:tabs>
        <w:ind w:left="360"/>
        <w:rPr>
          <w:rFonts w:asciiTheme="minorHAnsi" w:hAnsiTheme="minorHAnsi" w:cstheme="minorHAnsi"/>
          <w:color w:val="000000"/>
          <w:sz w:val="22"/>
          <w:szCs w:val="22"/>
          <w:lang w:val="cy-GB"/>
        </w:rPr>
      </w:pPr>
      <w:r w:rsidRPr="00BF6273">
        <w:rPr>
          <w:rFonts w:asciiTheme="minorHAnsi" w:hAnsiTheme="minorHAnsi" w:cstheme="minorHAnsi"/>
          <w:b/>
          <w:sz w:val="22"/>
          <w:szCs w:val="22"/>
          <w:lang w:val="cy-GB"/>
        </w:rPr>
        <w:t>Beth yw '</w:t>
      </w:r>
      <w:r w:rsidRPr="00BF6273">
        <w:rPr>
          <w:rFonts w:asciiTheme="minorHAnsi" w:hAnsiTheme="minorHAnsi" w:cstheme="minorHAnsi"/>
          <w:b/>
          <w:i/>
          <w:sz w:val="22"/>
          <w:szCs w:val="22"/>
          <w:lang w:val="cy-GB"/>
        </w:rPr>
        <w:t>arloesi</w:t>
      </w:r>
      <w:r w:rsidRPr="00BF6273">
        <w:rPr>
          <w:rFonts w:asciiTheme="minorHAnsi" w:hAnsiTheme="minorHAnsi" w:cstheme="minorHAnsi"/>
          <w:b/>
          <w:sz w:val="22"/>
          <w:szCs w:val="22"/>
          <w:lang w:val="cy-GB"/>
        </w:rPr>
        <w:t>'?</w:t>
      </w:r>
    </w:p>
    <w:p w14:paraId="43017508" w14:textId="77777777" w:rsidR="00C73008" w:rsidRPr="00BF6273" w:rsidRDefault="00C73008" w:rsidP="001310D0">
      <w:pPr>
        <w:tabs>
          <w:tab w:val="left" w:pos="1222"/>
        </w:tabs>
        <w:rPr>
          <w:rFonts w:asciiTheme="minorHAnsi" w:hAnsiTheme="minorHAnsi" w:cstheme="minorHAnsi"/>
          <w:color w:val="000000"/>
          <w:sz w:val="22"/>
          <w:szCs w:val="22"/>
          <w:lang w:val="cy-GB"/>
        </w:rPr>
      </w:pPr>
    </w:p>
    <w:p w14:paraId="29F37C5D" w14:textId="74D9B476" w:rsidR="00A15A43" w:rsidRPr="00BF6273" w:rsidRDefault="00A15A43" w:rsidP="00672450">
      <w:pPr>
        <w:pStyle w:val="ListParagraph"/>
        <w:numPr>
          <w:ilvl w:val="0"/>
          <w:numId w:val="10"/>
        </w:numPr>
        <w:shd w:val="clear" w:color="auto" w:fill="FFFFFF"/>
        <w:spacing w:before="60" w:after="60"/>
        <w:rPr>
          <w:rFonts w:asciiTheme="minorHAnsi" w:hAnsiTheme="minorHAnsi" w:cstheme="minorHAnsi"/>
          <w:sz w:val="22"/>
          <w:szCs w:val="22"/>
          <w:lang w:val="cy-GB"/>
        </w:rPr>
      </w:pPr>
      <w:r w:rsidRPr="00BF6273">
        <w:rPr>
          <w:rFonts w:asciiTheme="minorHAnsi" w:hAnsiTheme="minorHAnsi" w:cstheme="minorHAnsi"/>
          <w:b/>
          <w:sz w:val="22"/>
          <w:szCs w:val="22"/>
          <w:lang w:val="cy-GB"/>
        </w:rPr>
        <w:t xml:space="preserve">Gweithio mewn ffyrdd newydd: </w:t>
      </w:r>
      <w:r w:rsidRPr="00BF6273">
        <w:rPr>
          <w:rFonts w:asciiTheme="minorHAnsi" w:hAnsiTheme="minorHAnsi" w:cstheme="minorHAnsi"/>
          <w:sz w:val="22"/>
          <w:szCs w:val="22"/>
          <w:lang w:val="cy-GB"/>
        </w:rPr>
        <w:t xml:space="preserve">gallai hyn gynnwys dulliau datblygu gwledig sy’n cymhwyso syniadau newydd, defnyddio technegau newydd, canolbwyntio ar farchnadoedd amgen, dod â </w:t>
      </w:r>
      <w:r w:rsidR="00FF56A8" w:rsidRPr="00BF6273">
        <w:rPr>
          <w:rFonts w:asciiTheme="minorHAnsi" w:hAnsiTheme="minorHAnsi" w:cstheme="minorHAnsi"/>
          <w:sz w:val="22"/>
          <w:szCs w:val="22"/>
          <w:lang w:val="cy-GB"/>
        </w:rPr>
        <w:t>gwahanol s</w:t>
      </w:r>
      <w:r w:rsidRPr="00BF6273">
        <w:rPr>
          <w:rFonts w:asciiTheme="minorHAnsi" w:hAnsiTheme="minorHAnsi" w:cstheme="minorHAnsi"/>
          <w:sz w:val="22"/>
          <w:szCs w:val="22"/>
          <w:lang w:val="cy-GB"/>
        </w:rPr>
        <w:t xml:space="preserve">ectorau a rhanddeiliaid ynghyd drwy ddulliau rhwydweithio newydd, cefnogi grwpiau blaenoriaeth newydd, neu ddod o hyd i </w:t>
      </w:r>
      <w:r w:rsidR="00031439" w:rsidRPr="00BF6273">
        <w:rPr>
          <w:rFonts w:asciiTheme="minorHAnsi" w:hAnsiTheme="minorHAnsi" w:cstheme="minorHAnsi"/>
          <w:sz w:val="22"/>
          <w:szCs w:val="22"/>
          <w:lang w:val="cy-GB"/>
        </w:rPr>
        <w:t xml:space="preserve">atebion </w:t>
      </w:r>
      <w:r w:rsidRPr="00BF6273">
        <w:rPr>
          <w:rFonts w:asciiTheme="minorHAnsi" w:hAnsiTheme="minorHAnsi" w:cstheme="minorHAnsi"/>
          <w:sz w:val="22"/>
          <w:szCs w:val="22"/>
          <w:lang w:val="cy-GB"/>
        </w:rPr>
        <w:t xml:space="preserve">newydd i </w:t>
      </w:r>
      <w:r w:rsidR="00031439" w:rsidRPr="00BF6273">
        <w:rPr>
          <w:rFonts w:asciiTheme="minorHAnsi" w:hAnsiTheme="minorHAnsi" w:cstheme="minorHAnsi"/>
          <w:sz w:val="22"/>
          <w:szCs w:val="22"/>
          <w:lang w:val="cy-GB"/>
        </w:rPr>
        <w:t>heriau</w:t>
      </w:r>
      <w:r w:rsidRPr="00BF6273">
        <w:rPr>
          <w:rFonts w:asciiTheme="minorHAnsi" w:hAnsiTheme="minorHAnsi" w:cstheme="minorHAnsi"/>
          <w:sz w:val="22"/>
          <w:szCs w:val="22"/>
          <w:lang w:val="cy-GB"/>
        </w:rPr>
        <w:t xml:space="preserve"> cymdeithasol, economaidd a</w:t>
      </w:r>
      <w:r w:rsidR="00031439" w:rsidRPr="00BF6273">
        <w:rPr>
          <w:rFonts w:asciiTheme="minorHAnsi" w:hAnsiTheme="minorHAnsi" w:cstheme="minorHAnsi"/>
          <w:sz w:val="22"/>
          <w:szCs w:val="22"/>
          <w:lang w:val="cy-GB"/>
        </w:rPr>
        <w:t>c</w:t>
      </w:r>
      <w:r w:rsidRPr="00BF6273">
        <w:rPr>
          <w:rFonts w:asciiTheme="minorHAnsi" w:hAnsiTheme="minorHAnsi" w:cstheme="minorHAnsi"/>
          <w:sz w:val="22"/>
          <w:szCs w:val="22"/>
          <w:lang w:val="cy-GB"/>
        </w:rPr>
        <w:t xml:space="preserve"> amgylcheddol.</w:t>
      </w:r>
    </w:p>
    <w:p w14:paraId="7CF6C80F" w14:textId="77777777" w:rsidR="00A15A43" w:rsidRPr="00BF6273" w:rsidRDefault="00A15A43" w:rsidP="001310D0">
      <w:pPr>
        <w:shd w:val="clear" w:color="auto" w:fill="FFFFFF"/>
        <w:spacing w:before="60" w:after="60"/>
        <w:ind w:left="1134"/>
        <w:rPr>
          <w:rFonts w:asciiTheme="minorHAnsi" w:hAnsiTheme="minorHAnsi" w:cstheme="minorHAnsi"/>
          <w:sz w:val="22"/>
          <w:szCs w:val="22"/>
          <w:lang w:val="cy-GB"/>
        </w:rPr>
      </w:pPr>
    </w:p>
    <w:p w14:paraId="2265E435" w14:textId="1D2A8F3C" w:rsidR="00A15A43" w:rsidRPr="00BF6273" w:rsidRDefault="00A15A43" w:rsidP="00672450">
      <w:pPr>
        <w:pStyle w:val="ListParagraph"/>
        <w:numPr>
          <w:ilvl w:val="0"/>
          <w:numId w:val="10"/>
        </w:numPr>
        <w:shd w:val="clear" w:color="auto" w:fill="FFFFFF"/>
        <w:spacing w:before="60" w:after="60"/>
        <w:rPr>
          <w:rFonts w:asciiTheme="minorHAnsi" w:hAnsiTheme="minorHAnsi" w:cstheme="minorHAnsi"/>
          <w:sz w:val="22"/>
          <w:szCs w:val="22"/>
          <w:lang w:val="cy-GB"/>
        </w:rPr>
      </w:pPr>
      <w:r w:rsidRPr="00BF6273">
        <w:rPr>
          <w:rFonts w:asciiTheme="minorHAnsi" w:hAnsiTheme="minorHAnsi" w:cstheme="minorHAnsi"/>
          <w:b/>
          <w:sz w:val="22"/>
          <w:szCs w:val="22"/>
          <w:lang w:val="cy-GB"/>
        </w:rPr>
        <w:t xml:space="preserve">Datblygu cynhyrchion a gwasanaethau newydd: </w:t>
      </w:r>
      <w:r w:rsidRPr="00BF6273">
        <w:rPr>
          <w:rFonts w:asciiTheme="minorHAnsi" w:hAnsiTheme="minorHAnsi" w:cstheme="minorHAnsi"/>
          <w:sz w:val="22"/>
          <w:szCs w:val="22"/>
          <w:lang w:val="cy-GB"/>
        </w:rPr>
        <w:t>mae'r rhain yn aml yn deillio o brofi ffyrdd arloesol o weithio a gellir eu creu trwy gymhwyso technegau, partneriaethau, technoleg, prosesau, ymchwil a meddwl newydd</w:t>
      </w:r>
      <w:r w:rsidR="00FF56A8" w:rsidRPr="00BF6273">
        <w:rPr>
          <w:rFonts w:asciiTheme="minorHAnsi" w:hAnsiTheme="minorHAnsi" w:cstheme="minorHAnsi"/>
          <w:sz w:val="22"/>
          <w:szCs w:val="22"/>
          <w:lang w:val="cy-GB"/>
        </w:rPr>
        <w:t>.</w:t>
      </w:r>
    </w:p>
    <w:p w14:paraId="39F0895D" w14:textId="77777777" w:rsidR="00A15A43" w:rsidRPr="00BF6273" w:rsidRDefault="00A15A43" w:rsidP="001310D0">
      <w:pPr>
        <w:shd w:val="clear" w:color="auto" w:fill="FFFFFF"/>
        <w:spacing w:before="60" w:after="60"/>
        <w:ind w:left="1134"/>
        <w:rPr>
          <w:rFonts w:asciiTheme="minorHAnsi" w:hAnsiTheme="minorHAnsi" w:cstheme="minorHAnsi"/>
          <w:sz w:val="22"/>
          <w:szCs w:val="22"/>
          <w:lang w:val="cy-GB"/>
        </w:rPr>
      </w:pPr>
    </w:p>
    <w:p w14:paraId="529E63E1" w14:textId="5EED062E" w:rsidR="004749C9" w:rsidRPr="00BF6273" w:rsidRDefault="00FF56A8" w:rsidP="00672450">
      <w:pPr>
        <w:pStyle w:val="ListParagraph"/>
        <w:numPr>
          <w:ilvl w:val="0"/>
          <w:numId w:val="10"/>
        </w:numPr>
        <w:shd w:val="clear" w:color="auto" w:fill="FFFFFF"/>
        <w:spacing w:before="60" w:after="60"/>
        <w:rPr>
          <w:rFonts w:asciiTheme="minorHAnsi" w:hAnsiTheme="minorHAnsi" w:cstheme="minorHAnsi"/>
          <w:sz w:val="22"/>
          <w:szCs w:val="22"/>
          <w:lang w:val="cy-GB"/>
        </w:rPr>
      </w:pPr>
      <w:r w:rsidRPr="00BF6273">
        <w:rPr>
          <w:rFonts w:asciiTheme="minorHAnsi" w:hAnsiTheme="minorHAnsi" w:cstheme="minorHAnsi"/>
          <w:bCs/>
          <w:sz w:val="22"/>
          <w:szCs w:val="22"/>
          <w:lang w:val="cy-GB"/>
        </w:rPr>
        <w:t xml:space="preserve">Mae </w:t>
      </w:r>
      <w:r w:rsidR="00A15A43" w:rsidRPr="00BF6273">
        <w:rPr>
          <w:rFonts w:asciiTheme="minorHAnsi" w:hAnsiTheme="minorHAnsi" w:cstheme="minorHAnsi"/>
          <w:b/>
          <w:sz w:val="22"/>
          <w:szCs w:val="22"/>
          <w:lang w:val="cy-GB"/>
        </w:rPr>
        <w:t xml:space="preserve">Addasu dulliau </w:t>
      </w:r>
      <w:r w:rsidRPr="00BF6273">
        <w:rPr>
          <w:rFonts w:asciiTheme="minorHAnsi" w:hAnsiTheme="minorHAnsi" w:cstheme="minorHAnsi"/>
          <w:b/>
          <w:sz w:val="22"/>
          <w:szCs w:val="22"/>
          <w:lang w:val="cy-GB"/>
        </w:rPr>
        <w:t>sydd wedi’u profi</w:t>
      </w:r>
      <w:r w:rsidR="00A15A43" w:rsidRPr="00BF6273">
        <w:rPr>
          <w:rFonts w:asciiTheme="minorHAnsi" w:hAnsiTheme="minorHAnsi" w:cstheme="minorHAnsi"/>
          <w:b/>
          <w:sz w:val="22"/>
          <w:szCs w:val="22"/>
          <w:lang w:val="cy-GB"/>
        </w:rPr>
        <w:t xml:space="preserve"> i amgylchiadau newydd </w:t>
      </w:r>
      <w:r w:rsidR="00A15A43" w:rsidRPr="00BF6273">
        <w:rPr>
          <w:rFonts w:asciiTheme="minorHAnsi" w:hAnsiTheme="minorHAnsi" w:cstheme="minorHAnsi"/>
          <w:sz w:val="22"/>
          <w:szCs w:val="22"/>
          <w:lang w:val="cy-GB"/>
        </w:rPr>
        <w:t xml:space="preserve">yn cael ei gydnabod hefyd fel ffordd effeithiol o greu datblygiadau gwledig arloesol o bwys lleol. Mae'r mathau hyn o gamau arloesol yn aml yn cael eu hwyluso </w:t>
      </w:r>
      <w:r w:rsidRPr="00BF6273">
        <w:rPr>
          <w:rFonts w:asciiTheme="minorHAnsi" w:hAnsiTheme="minorHAnsi" w:cstheme="minorHAnsi"/>
          <w:sz w:val="22"/>
          <w:szCs w:val="22"/>
          <w:lang w:val="cy-GB"/>
        </w:rPr>
        <w:t xml:space="preserve">drwy </w:t>
      </w:r>
      <w:r w:rsidR="00A15A43" w:rsidRPr="00BF6273">
        <w:rPr>
          <w:rFonts w:asciiTheme="minorHAnsi" w:hAnsiTheme="minorHAnsi" w:cstheme="minorHAnsi"/>
          <w:sz w:val="22"/>
          <w:szCs w:val="22"/>
          <w:lang w:val="cy-GB"/>
        </w:rPr>
        <w:t xml:space="preserve">drosglwyddo gwybodaeth </w:t>
      </w:r>
      <w:r w:rsidR="0085661E" w:rsidRPr="00BF6273">
        <w:rPr>
          <w:rFonts w:asciiTheme="minorHAnsi" w:hAnsiTheme="minorHAnsi" w:cstheme="minorHAnsi"/>
          <w:sz w:val="22"/>
          <w:szCs w:val="22"/>
          <w:lang w:val="cy-GB"/>
        </w:rPr>
        <w:t>rhwng meysydd tebyg eraill.</w:t>
      </w:r>
    </w:p>
    <w:p w14:paraId="216A8B6D" w14:textId="77777777" w:rsidR="004749C9" w:rsidRPr="00BF6273" w:rsidRDefault="004749C9" w:rsidP="004749C9">
      <w:pPr>
        <w:pStyle w:val="ListParagraph"/>
        <w:rPr>
          <w:rFonts w:asciiTheme="minorHAnsi" w:hAnsiTheme="minorHAnsi" w:cstheme="minorHAnsi"/>
          <w:sz w:val="22"/>
          <w:szCs w:val="22"/>
          <w:lang w:val="cy-GB"/>
        </w:rPr>
      </w:pPr>
    </w:p>
    <w:p w14:paraId="622EC4EC"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7DA1538B"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282B2492"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5A85A5D2"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667901C5"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52811817"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5D46F6B3"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0951B759"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7CE7C5A3"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3098B1D2"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7FE4A6C9"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73FDAEFC"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320810D2"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3A793DCA" w14:textId="77777777" w:rsidR="004749C9" w:rsidRPr="00BF6273" w:rsidRDefault="004749C9" w:rsidP="004749C9">
      <w:pPr>
        <w:pStyle w:val="ListParagraph"/>
        <w:shd w:val="clear" w:color="auto" w:fill="FFFFFF"/>
        <w:spacing w:before="60" w:after="60"/>
        <w:rPr>
          <w:rFonts w:asciiTheme="minorHAnsi" w:hAnsiTheme="minorHAnsi" w:cstheme="minorHAnsi"/>
          <w:sz w:val="22"/>
          <w:szCs w:val="22"/>
          <w:lang w:val="cy-GB"/>
        </w:rPr>
      </w:pPr>
    </w:p>
    <w:p w14:paraId="78803C43" w14:textId="7A7A220D" w:rsidR="00696040" w:rsidRPr="00BF6273" w:rsidRDefault="00C73008" w:rsidP="004749C9">
      <w:pPr>
        <w:pStyle w:val="ListParagraph"/>
        <w:shd w:val="clear" w:color="auto" w:fill="FFFFFF"/>
        <w:spacing w:before="60" w:after="60"/>
        <w:rPr>
          <w:rFonts w:asciiTheme="minorHAnsi" w:hAnsiTheme="minorHAnsi" w:cstheme="minorHAnsi"/>
          <w:sz w:val="22"/>
          <w:szCs w:val="22"/>
          <w:lang w:val="cy-GB"/>
        </w:rPr>
      </w:pPr>
      <w:r w:rsidRPr="00BF6273">
        <w:rPr>
          <w:rFonts w:asciiTheme="minorHAnsi" w:hAnsiTheme="minorHAnsi" w:cstheme="minorHAnsi"/>
          <w:sz w:val="22"/>
          <w:szCs w:val="22"/>
          <w:lang w:val="cy-GB"/>
        </w:rPr>
        <w:br/>
      </w:r>
    </w:p>
    <w:p w14:paraId="6A94E048" w14:textId="48F376C5" w:rsidR="003920A3" w:rsidRPr="00BF6273" w:rsidRDefault="00415BFE" w:rsidP="00F43CC9">
      <w:pPr>
        <w:numPr>
          <w:ilvl w:val="0"/>
          <w:numId w:val="23"/>
        </w:numPr>
        <w:spacing w:after="200" w:line="276" w:lineRule="auto"/>
        <w:rPr>
          <w:rFonts w:asciiTheme="minorHAnsi" w:hAnsiTheme="minorHAnsi" w:cstheme="minorHAnsi"/>
          <w:b/>
          <w:color w:val="000000"/>
          <w:sz w:val="22"/>
          <w:szCs w:val="22"/>
          <w:lang w:val="cy-GB"/>
        </w:rPr>
      </w:pPr>
      <w:r w:rsidRPr="00BF6273">
        <w:rPr>
          <w:rFonts w:asciiTheme="minorHAnsi" w:eastAsia="Calibri" w:hAnsiTheme="minorHAnsi" w:cstheme="minorHAnsi"/>
          <w:b/>
          <w:bCs/>
          <w:color w:val="000000"/>
          <w:sz w:val="22"/>
          <w:szCs w:val="22"/>
          <w:lang w:val="cy-GB"/>
        </w:rPr>
        <w:lastRenderedPageBreak/>
        <w:t>Themâu</w:t>
      </w:r>
      <w:r w:rsidR="002E0FC3" w:rsidRPr="00BF6273">
        <w:rPr>
          <w:rFonts w:asciiTheme="minorHAnsi" w:eastAsia="Calibri" w:hAnsiTheme="minorHAnsi" w:cstheme="minorHAnsi"/>
          <w:b/>
          <w:bCs/>
          <w:color w:val="000000"/>
          <w:sz w:val="22"/>
          <w:szCs w:val="22"/>
          <w:lang w:val="cy-GB"/>
        </w:rPr>
        <w:t>’r</w:t>
      </w:r>
      <w:r w:rsidRPr="00BF6273">
        <w:rPr>
          <w:rFonts w:asciiTheme="minorHAnsi" w:eastAsia="Calibri" w:hAnsiTheme="minorHAnsi" w:cstheme="minorHAnsi"/>
          <w:b/>
          <w:bCs/>
          <w:color w:val="000000"/>
          <w:sz w:val="22"/>
          <w:szCs w:val="22"/>
          <w:lang w:val="cy-GB"/>
        </w:rPr>
        <w:t xml:space="preserve"> </w:t>
      </w:r>
      <w:r w:rsidR="002E0FC3" w:rsidRPr="00BF6273">
        <w:rPr>
          <w:rFonts w:asciiTheme="minorHAnsi" w:eastAsia="Calibri" w:hAnsiTheme="minorHAnsi" w:cstheme="minorHAnsi"/>
          <w:b/>
          <w:bCs/>
          <w:color w:val="000000"/>
          <w:sz w:val="22"/>
          <w:szCs w:val="22"/>
          <w:lang w:val="cy-GB"/>
        </w:rPr>
        <w:t>G</w:t>
      </w:r>
      <w:r w:rsidRPr="00BF6273">
        <w:rPr>
          <w:rFonts w:asciiTheme="minorHAnsi" w:eastAsia="Calibri" w:hAnsiTheme="minorHAnsi" w:cstheme="minorHAnsi"/>
          <w:b/>
          <w:bCs/>
          <w:color w:val="000000"/>
          <w:sz w:val="22"/>
          <w:szCs w:val="22"/>
          <w:lang w:val="cy-GB"/>
        </w:rPr>
        <w:t xml:space="preserve">ronfa Arloesi </w:t>
      </w:r>
      <w:r w:rsidR="002E0FC3" w:rsidRPr="00BF6273">
        <w:rPr>
          <w:rFonts w:asciiTheme="minorHAnsi" w:eastAsia="Calibri" w:hAnsiTheme="minorHAnsi" w:cstheme="minorHAnsi"/>
          <w:b/>
          <w:bCs/>
          <w:color w:val="000000"/>
          <w:sz w:val="22"/>
          <w:szCs w:val="22"/>
          <w:lang w:val="cy-GB"/>
        </w:rPr>
        <w:t>Gw</w:t>
      </w:r>
      <w:r w:rsidRPr="00BF6273">
        <w:rPr>
          <w:rFonts w:asciiTheme="minorHAnsi" w:eastAsia="Calibri" w:hAnsiTheme="minorHAnsi" w:cstheme="minorHAnsi"/>
          <w:b/>
          <w:bCs/>
          <w:color w:val="000000"/>
          <w:sz w:val="22"/>
          <w:szCs w:val="22"/>
          <w:lang w:val="cy-GB"/>
        </w:rPr>
        <w:t>ledig</w:t>
      </w:r>
    </w:p>
    <w:p w14:paraId="6C6D136E" w14:textId="3D334B84" w:rsidR="004F149A" w:rsidRPr="00BF6273" w:rsidRDefault="00415BFE" w:rsidP="0073608D">
      <w:pPr>
        <w:pStyle w:val="ListParagraph"/>
        <w:spacing w:after="200" w:line="276" w:lineRule="auto"/>
        <w:ind w:left="360"/>
        <w:rPr>
          <w:rFonts w:asciiTheme="minorHAns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Mae’n rhaid i weithgareddau a gefnogir o dan y Gronfa Arloesi </w:t>
      </w:r>
      <w:r w:rsidR="002E0FC3" w:rsidRPr="00BF6273">
        <w:rPr>
          <w:rFonts w:asciiTheme="minorHAnsi" w:eastAsia="Calibri" w:hAnsiTheme="minorHAnsi" w:cstheme="minorHAnsi"/>
          <w:color w:val="000000"/>
          <w:sz w:val="22"/>
          <w:szCs w:val="22"/>
          <w:lang w:val="cy-GB"/>
        </w:rPr>
        <w:t>Gw</w:t>
      </w:r>
      <w:r w:rsidRPr="00BF6273">
        <w:rPr>
          <w:rFonts w:asciiTheme="minorHAnsi" w:eastAsia="Calibri" w:hAnsiTheme="minorHAnsi" w:cstheme="minorHAnsi"/>
          <w:color w:val="000000"/>
          <w:sz w:val="22"/>
          <w:szCs w:val="22"/>
          <w:lang w:val="cy-GB"/>
        </w:rPr>
        <w:t>ledig fod yn gysylltiedig ag un o’r themâu canlynol;</w:t>
      </w:r>
    </w:p>
    <w:p w14:paraId="2F8F44AB" w14:textId="77777777" w:rsidR="004F149A" w:rsidRPr="00BF6273" w:rsidRDefault="004F149A" w:rsidP="001310D0">
      <w:pPr>
        <w:pStyle w:val="ListParagraph"/>
        <w:spacing w:after="200" w:line="276" w:lineRule="auto"/>
        <w:ind w:left="360"/>
        <w:rPr>
          <w:rFonts w:asciiTheme="minorHAnsi" w:hAnsiTheme="minorHAnsi" w:cstheme="minorHAnsi"/>
          <w:color w:val="000000"/>
          <w:sz w:val="22"/>
          <w:szCs w:val="22"/>
          <w:lang w:val="cy-GB"/>
        </w:rPr>
      </w:pPr>
    </w:p>
    <w:p w14:paraId="264A2891" w14:textId="2E8B31F8" w:rsidR="00BA7BD5" w:rsidRPr="00BF6273" w:rsidRDefault="00BA7BD5" w:rsidP="001310D0">
      <w:pPr>
        <w:pStyle w:val="ListParagraph"/>
        <w:spacing w:after="200" w:line="276" w:lineRule="auto"/>
        <w:ind w:left="360"/>
        <w:rPr>
          <w:rFonts w:asciiTheme="minorHAnsi" w:hAnsiTheme="minorHAnsi" w:cstheme="minorHAnsi"/>
          <w:color w:val="000000"/>
          <w:sz w:val="22"/>
          <w:szCs w:val="22"/>
          <w:lang w:val="cy-GB"/>
        </w:rPr>
      </w:pPr>
      <w:r w:rsidRPr="00BF6273">
        <w:rPr>
          <w:rFonts w:asciiTheme="minorHAnsi" w:hAnsiTheme="minorHAnsi" w:cstheme="minorHAnsi"/>
          <w:b/>
          <w:bCs/>
          <w:i/>
          <w:color w:val="000000"/>
          <w:sz w:val="22"/>
          <w:szCs w:val="22"/>
          <w:lang w:val="cy-GB"/>
        </w:rPr>
        <w:t>Ychwanegu gwerth at hunaniaeth leol ac adnoddau naturiol a diwylliannol</w:t>
      </w:r>
      <w:r w:rsidRPr="00BF6273">
        <w:rPr>
          <w:rFonts w:asciiTheme="minorHAnsi" w:hAnsiTheme="minorHAnsi" w:cstheme="minorHAnsi"/>
          <w:b/>
          <w:bCs/>
          <w:color w:val="000000"/>
          <w:sz w:val="22"/>
          <w:szCs w:val="22"/>
          <w:lang w:val="cy-GB"/>
        </w:rPr>
        <w:t xml:space="preserve">: </w:t>
      </w:r>
      <w:r w:rsidRPr="00BF6273">
        <w:rPr>
          <w:rFonts w:asciiTheme="minorHAnsi" w:hAnsiTheme="minorHAnsi" w:cstheme="minorHAnsi"/>
          <w:color w:val="000000"/>
          <w:sz w:val="22"/>
          <w:szCs w:val="22"/>
          <w:lang w:val="cy-GB"/>
        </w:rPr>
        <w:t>Mae enghreifftiau o brosiectau y gellid eu cefnogi yn cynnwys</w:t>
      </w:r>
      <w:r w:rsidR="00031439" w:rsidRPr="00BF6273">
        <w:rPr>
          <w:rFonts w:asciiTheme="minorHAnsi" w:hAnsiTheme="minorHAnsi" w:cstheme="minorHAnsi"/>
          <w:color w:val="000000"/>
          <w:sz w:val="22"/>
          <w:szCs w:val="22"/>
          <w:lang w:val="cy-GB"/>
        </w:rPr>
        <w:t>:</w:t>
      </w:r>
    </w:p>
    <w:p w14:paraId="0603115B" w14:textId="77777777" w:rsidR="00297761" w:rsidRPr="00BF6273" w:rsidRDefault="00297761" w:rsidP="001310D0">
      <w:pPr>
        <w:pStyle w:val="ListParagraph"/>
        <w:spacing w:after="200" w:line="276" w:lineRule="auto"/>
        <w:ind w:left="360"/>
        <w:rPr>
          <w:rFonts w:asciiTheme="minorHAnsi" w:hAnsiTheme="minorHAnsi" w:cstheme="minorHAnsi"/>
          <w:color w:val="000000"/>
          <w:sz w:val="22"/>
          <w:szCs w:val="22"/>
          <w:lang w:val="cy-GB"/>
        </w:rPr>
      </w:pPr>
    </w:p>
    <w:p w14:paraId="05D3C2CF" w14:textId="77777777" w:rsidR="00BA7BD5" w:rsidRPr="00BF6273" w:rsidRDefault="00297761"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Datblygiadau cadwyn gyflenwi rhwng darparwyr twristiaeth, asedau treftadaeth a diwylliannol a’r sector busnes ehangach a chymunedau lleol i wella cynnyrch a phrofiad twristiaeth.</w:t>
      </w:r>
    </w:p>
    <w:p w14:paraId="27E53BF8" w14:textId="2D08BB21" w:rsidR="00BA7BD5" w:rsidRPr="00BF6273" w:rsidRDefault="00297761"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Treialu ffyrdd arloesol o ddehongli asedau treftadaeth a diwylliannol e</w:t>
      </w:r>
      <w:r w:rsidR="00FF56A8"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e</w:t>
      </w:r>
      <w:r w:rsidR="00031439"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 xml:space="preserve"> </w:t>
      </w:r>
      <w:r w:rsidR="00BA7BD5" w:rsidRPr="00BF6273">
        <w:rPr>
          <w:rFonts w:asciiTheme="minorHAnsi" w:hAnsiTheme="minorHAnsi" w:cstheme="minorHAnsi"/>
          <w:bCs/>
          <w:sz w:val="22"/>
          <w:szCs w:val="22"/>
          <w:lang w:val="cy-GB"/>
        </w:rPr>
        <w:t>defnydd addasol o dechnolegau digidol.</w:t>
      </w:r>
    </w:p>
    <w:p w14:paraId="203A587C" w14:textId="77777777" w:rsidR="004F149A" w:rsidRPr="00BF6273" w:rsidRDefault="00297761"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bCs/>
          <w:sz w:val="22"/>
          <w:szCs w:val="22"/>
          <w:lang w:val="cy-GB"/>
        </w:rPr>
        <w:t>Datblygu gweithgareddau newydd yn ymwneud â'n hasedau naturiol.</w:t>
      </w:r>
    </w:p>
    <w:p w14:paraId="79615A25" w14:textId="6747AD57" w:rsidR="00BA7BD5" w:rsidRPr="00BF6273" w:rsidRDefault="00BA7BD5" w:rsidP="001310D0">
      <w:pPr>
        <w:spacing w:after="200" w:line="276" w:lineRule="auto"/>
        <w:ind w:left="360"/>
        <w:rPr>
          <w:rFonts w:asciiTheme="minorHAnsi" w:hAnsiTheme="minorHAnsi" w:cstheme="minorHAnsi"/>
          <w:sz w:val="22"/>
          <w:szCs w:val="22"/>
          <w:lang w:val="cy-GB"/>
        </w:rPr>
      </w:pPr>
      <w:r w:rsidRPr="00BF6273">
        <w:rPr>
          <w:rFonts w:asciiTheme="minorHAnsi" w:hAnsiTheme="minorHAnsi" w:cstheme="minorHAnsi"/>
          <w:b/>
          <w:bCs/>
          <w:i/>
          <w:color w:val="000000"/>
          <w:sz w:val="22"/>
          <w:szCs w:val="22"/>
          <w:lang w:val="cy-GB"/>
        </w:rPr>
        <w:t>Hwyluso datblygiad cyn-fasnachol, partneriaethau busnes a chadwyni cyflenwi byr:</w:t>
      </w:r>
      <w:r w:rsidRPr="00BF6273">
        <w:rPr>
          <w:rFonts w:asciiTheme="minorHAnsi" w:hAnsiTheme="minorHAnsi" w:cstheme="minorHAnsi"/>
          <w:b/>
          <w:bCs/>
          <w:color w:val="000000"/>
          <w:sz w:val="22"/>
          <w:szCs w:val="22"/>
          <w:lang w:val="cy-GB"/>
        </w:rPr>
        <w:t> </w:t>
      </w:r>
      <w:r w:rsidRPr="00BF6273">
        <w:rPr>
          <w:rFonts w:asciiTheme="minorHAnsi" w:hAnsiTheme="minorHAnsi" w:cstheme="minorHAnsi"/>
          <w:color w:val="000000"/>
          <w:sz w:val="22"/>
          <w:szCs w:val="22"/>
          <w:lang w:val="cy-GB"/>
        </w:rPr>
        <w:t xml:space="preserve">Mae enghreifftiau o brosiectau y gellid eu cefnogi </w:t>
      </w:r>
      <w:r w:rsidR="00297761" w:rsidRPr="00BF6273">
        <w:rPr>
          <w:rFonts w:asciiTheme="minorHAnsi" w:hAnsiTheme="minorHAnsi" w:cstheme="minorHAnsi"/>
          <w:color w:val="000000"/>
          <w:sz w:val="22"/>
          <w:szCs w:val="22"/>
          <w:lang w:val="cy-GB"/>
        </w:rPr>
        <w:t>yn cynnwys</w:t>
      </w:r>
      <w:r w:rsidR="00031439" w:rsidRPr="00BF6273">
        <w:rPr>
          <w:rFonts w:asciiTheme="minorHAnsi" w:hAnsiTheme="minorHAnsi" w:cstheme="minorHAnsi"/>
          <w:color w:val="000000"/>
          <w:sz w:val="22"/>
          <w:szCs w:val="22"/>
          <w:lang w:val="cy-GB"/>
        </w:rPr>
        <w:t>:</w:t>
      </w:r>
      <w:r w:rsidRPr="00BF6273">
        <w:rPr>
          <w:rFonts w:asciiTheme="minorHAnsi" w:hAnsiTheme="minorHAnsi" w:cstheme="minorHAnsi"/>
          <w:color w:val="000000"/>
          <w:sz w:val="22"/>
          <w:szCs w:val="22"/>
          <w:lang w:val="cy-GB"/>
        </w:rPr>
        <w:t xml:space="preserve"> </w:t>
      </w:r>
    </w:p>
    <w:p w14:paraId="26CC3A20" w14:textId="77777777"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color w:val="000000"/>
          <w:sz w:val="22"/>
          <w:szCs w:val="22"/>
          <w:lang w:val="cy-GB"/>
        </w:rPr>
        <w:t>Profi a threialu ffyrdd newydd o wella gwydnwch busnesau gwledig.</w:t>
      </w:r>
    </w:p>
    <w:p w14:paraId="03DE9AB2" w14:textId="77777777"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color w:val="000000"/>
          <w:sz w:val="22"/>
          <w:szCs w:val="22"/>
          <w:lang w:val="cy-GB"/>
        </w:rPr>
        <w:t xml:space="preserve">Prosiectau peilot sy'n creu diwylliant </w:t>
      </w:r>
      <w:proofErr w:type="spellStart"/>
      <w:r w:rsidRPr="00BF6273">
        <w:rPr>
          <w:rFonts w:asciiTheme="minorHAnsi" w:hAnsiTheme="minorHAnsi" w:cstheme="minorHAnsi"/>
          <w:color w:val="000000"/>
          <w:sz w:val="22"/>
          <w:szCs w:val="22"/>
          <w:lang w:val="cy-GB"/>
        </w:rPr>
        <w:t>entrepreneuraidd</w:t>
      </w:r>
      <w:proofErr w:type="spellEnd"/>
      <w:r w:rsidRPr="00BF6273">
        <w:rPr>
          <w:rFonts w:asciiTheme="minorHAnsi" w:hAnsiTheme="minorHAnsi" w:cstheme="minorHAnsi"/>
          <w:color w:val="000000"/>
          <w:sz w:val="22"/>
          <w:szCs w:val="22"/>
          <w:lang w:val="cy-GB"/>
        </w:rPr>
        <w:t>.</w:t>
      </w:r>
    </w:p>
    <w:p w14:paraId="0DE15391" w14:textId="77777777"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bCs/>
          <w:sz w:val="22"/>
          <w:szCs w:val="22"/>
          <w:lang w:val="cy-GB"/>
        </w:rPr>
        <w:t>Datblygu cadwyni cyflenwi a phartneriaethau busnes newydd.</w:t>
      </w:r>
    </w:p>
    <w:p w14:paraId="184F9E4C" w14:textId="77777777"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bCs/>
          <w:sz w:val="22"/>
          <w:szCs w:val="22"/>
          <w:lang w:val="cy-GB"/>
        </w:rPr>
        <w:t>Datblygu cynhyrchion a/neu brosesau newydd.</w:t>
      </w:r>
    </w:p>
    <w:p w14:paraId="41787B10" w14:textId="77777777"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Treialu ffyrdd newydd o baru pobl leol â chyfleoedd cyflogaeth newydd.</w:t>
      </w:r>
    </w:p>
    <w:p w14:paraId="4615EA28" w14:textId="77777777" w:rsidR="004F149A" w:rsidRPr="00BF6273" w:rsidRDefault="00297761"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Treialu ffyrdd arloesol o sicrhau bod addysg a hyfforddiant yn cyd-fynd ag anghenion busnesau gwledig.</w:t>
      </w:r>
    </w:p>
    <w:p w14:paraId="51C4D619" w14:textId="77777777" w:rsidR="00BA7BD5" w:rsidRPr="00BF6273" w:rsidRDefault="00BA7BD5" w:rsidP="001310D0">
      <w:pPr>
        <w:spacing w:after="200" w:line="276" w:lineRule="auto"/>
        <w:ind w:left="360"/>
        <w:rPr>
          <w:rFonts w:asciiTheme="minorHAnsi" w:hAnsiTheme="minorHAnsi" w:cstheme="minorHAnsi"/>
          <w:sz w:val="22"/>
          <w:szCs w:val="22"/>
          <w:lang w:val="cy-GB"/>
        </w:rPr>
      </w:pPr>
      <w:r w:rsidRPr="00BF6273">
        <w:rPr>
          <w:rFonts w:asciiTheme="minorHAnsi" w:hAnsiTheme="minorHAnsi" w:cstheme="minorHAnsi"/>
          <w:b/>
          <w:bCs/>
          <w:i/>
          <w:color w:val="000000"/>
          <w:sz w:val="22"/>
          <w:szCs w:val="22"/>
          <w:lang w:val="cy-GB"/>
        </w:rPr>
        <w:t xml:space="preserve">Archwilio ffyrdd newydd o ddarparu gwasanaethau lleol anstatudol </w:t>
      </w:r>
      <w:r w:rsidRPr="00BF6273">
        <w:rPr>
          <w:rFonts w:asciiTheme="minorHAnsi" w:hAnsiTheme="minorHAnsi" w:cstheme="minorHAnsi"/>
          <w:b/>
          <w:bCs/>
          <w:color w:val="000000"/>
          <w:sz w:val="22"/>
          <w:szCs w:val="22"/>
          <w:lang w:val="cy-GB"/>
        </w:rPr>
        <w:t xml:space="preserve">: </w:t>
      </w:r>
      <w:r w:rsidRPr="00BF6273">
        <w:rPr>
          <w:rFonts w:asciiTheme="minorHAnsi" w:hAnsiTheme="minorHAnsi" w:cstheme="minorHAnsi"/>
          <w:color w:val="000000"/>
          <w:sz w:val="22"/>
          <w:szCs w:val="22"/>
          <w:lang w:val="cy-GB"/>
        </w:rPr>
        <w:t>Mae enghreifftiau o brosiectau y gellid eu cefnogi yn cynnwys:</w:t>
      </w:r>
    </w:p>
    <w:p w14:paraId="0756678F" w14:textId="77777777" w:rsidR="00BA7BD5" w:rsidRPr="00BF6273" w:rsidRDefault="00BA7BD5" w:rsidP="00672450">
      <w:pPr>
        <w:pStyle w:val="ListParagraph"/>
        <w:numPr>
          <w:ilvl w:val="0"/>
          <w:numId w:val="9"/>
        </w:numPr>
        <w:shd w:val="clear" w:color="auto" w:fill="FFFFFF"/>
        <w:spacing w:before="100" w:beforeAutospacing="1" w:after="100" w:afterAutospacing="1"/>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Datblygu ffyrdd arloesol o ddarparu gwasanaethau anstatudol.</w:t>
      </w:r>
    </w:p>
    <w:p w14:paraId="18CF90B3" w14:textId="3DC198D0"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Ymchwilio a threialu ffyrdd arloesol o gyflwyno darpariaeth gofal plant fforddiadwy a dwyieithog yn unol ag asesiad digonolrwydd gofal plant </w:t>
      </w:r>
      <w:r w:rsidR="002E0FC3" w:rsidRPr="00BF6273">
        <w:rPr>
          <w:rFonts w:asciiTheme="minorHAnsi" w:hAnsiTheme="minorHAnsi" w:cstheme="minorHAnsi"/>
          <w:sz w:val="22"/>
          <w:szCs w:val="22"/>
          <w:lang w:val="cy-GB"/>
        </w:rPr>
        <w:t>Sir Gaerfyrddin</w:t>
      </w:r>
      <w:r w:rsidRPr="00BF6273">
        <w:rPr>
          <w:rFonts w:asciiTheme="minorHAnsi" w:hAnsiTheme="minorHAnsi" w:cstheme="minorHAnsi"/>
          <w:sz w:val="22"/>
          <w:szCs w:val="22"/>
          <w:lang w:val="cy-GB"/>
        </w:rPr>
        <w:t>.</w:t>
      </w:r>
    </w:p>
    <w:p w14:paraId="6DEEDBE5" w14:textId="43D1DD43"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Treialu ffyrdd newydd o sicrhau ymgysylltiad gwirfoddolwyr wrth ddarparu gwasanaethau lleol e</w:t>
      </w:r>
      <w:r w:rsidR="00FF56A8"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e</w:t>
      </w:r>
      <w:r w:rsidR="00031439"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 xml:space="preserve"> bancio amser.</w:t>
      </w:r>
    </w:p>
    <w:p w14:paraId="7F76DB38" w14:textId="12C6D33B" w:rsidR="00BA7BD5" w:rsidRPr="00BF6273" w:rsidRDefault="00BA7BD5" w:rsidP="00672450">
      <w:pPr>
        <w:pStyle w:val="ListParagraph"/>
        <w:numPr>
          <w:ilvl w:val="0"/>
          <w:numId w:val="9"/>
        </w:numPr>
        <w:shd w:val="clear" w:color="auto" w:fill="FFFFFF"/>
        <w:spacing w:before="100" w:beforeAutospacing="1" w:after="100" w:afterAutospacing="1"/>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Hwyluso a threialu ffyrdd arloesol o sicrhau mynediad </w:t>
      </w:r>
      <w:r w:rsidR="00FF56A8" w:rsidRPr="00BF6273">
        <w:rPr>
          <w:rFonts w:asciiTheme="minorHAnsi" w:hAnsiTheme="minorHAnsi" w:cstheme="minorHAnsi"/>
          <w:sz w:val="22"/>
          <w:szCs w:val="22"/>
          <w:lang w:val="cy-GB"/>
        </w:rPr>
        <w:t>at</w:t>
      </w:r>
      <w:r w:rsidRPr="00BF6273">
        <w:rPr>
          <w:rFonts w:asciiTheme="minorHAnsi" w:hAnsiTheme="minorHAnsi" w:cstheme="minorHAnsi"/>
          <w:sz w:val="22"/>
          <w:szCs w:val="22"/>
          <w:lang w:val="cy-GB"/>
        </w:rPr>
        <w:t xml:space="preserve"> drafnidiaeth gyhoeddus.</w:t>
      </w:r>
    </w:p>
    <w:p w14:paraId="0DC4FD71" w14:textId="77777777" w:rsidR="004F149A" w:rsidRPr="00BF6273" w:rsidRDefault="00BA7BD5" w:rsidP="00672450">
      <w:pPr>
        <w:numPr>
          <w:ilvl w:val="0"/>
          <w:numId w:val="9"/>
        </w:numPr>
        <w:shd w:val="clear" w:color="auto" w:fill="FFFFFF"/>
        <w:spacing w:before="100" w:beforeAutospacing="1" w:after="100" w:afterAutospacing="1" w:line="300" w:lineRule="atLeast"/>
        <w:rPr>
          <w:rFonts w:asciiTheme="minorHAnsi" w:hAnsiTheme="minorHAnsi" w:cstheme="minorHAnsi"/>
          <w:sz w:val="22"/>
          <w:szCs w:val="22"/>
          <w:lang w:val="cy-GB"/>
        </w:rPr>
      </w:pPr>
      <w:r w:rsidRPr="00BF6273">
        <w:rPr>
          <w:rFonts w:asciiTheme="minorHAnsi" w:hAnsiTheme="minorHAnsi" w:cstheme="minorHAnsi"/>
          <w:sz w:val="22"/>
          <w:szCs w:val="22"/>
          <w:lang w:val="cy-GB"/>
        </w:rPr>
        <w:t>Ymchwil ac ymweliadau ag enghreifftiau eraill o brosiectau arfer gorau.</w:t>
      </w:r>
    </w:p>
    <w:p w14:paraId="593B8289" w14:textId="70A22C96" w:rsidR="00BA7BD5" w:rsidRPr="00BF6273" w:rsidRDefault="00BA7BD5" w:rsidP="001310D0">
      <w:pPr>
        <w:shd w:val="clear" w:color="auto" w:fill="FFFFFF"/>
        <w:spacing w:before="100" w:beforeAutospacing="1" w:after="100" w:afterAutospacing="1" w:line="300" w:lineRule="atLeast"/>
        <w:ind w:left="360"/>
        <w:rPr>
          <w:rFonts w:asciiTheme="minorHAnsi" w:hAnsiTheme="minorHAnsi" w:cstheme="minorHAnsi"/>
          <w:sz w:val="22"/>
          <w:szCs w:val="22"/>
          <w:lang w:val="cy-GB"/>
        </w:rPr>
      </w:pPr>
      <w:r w:rsidRPr="00BF6273">
        <w:rPr>
          <w:rFonts w:asciiTheme="minorHAnsi" w:hAnsiTheme="minorHAnsi" w:cstheme="minorHAnsi"/>
          <w:b/>
          <w:i/>
          <w:color w:val="000000"/>
          <w:sz w:val="22"/>
          <w:szCs w:val="22"/>
          <w:lang w:val="cy-GB"/>
        </w:rPr>
        <w:t xml:space="preserve">Ynni adnewyddadwy ar </w:t>
      </w:r>
      <w:r w:rsidRPr="00BF6273">
        <w:rPr>
          <w:rFonts w:asciiTheme="minorHAnsi" w:hAnsiTheme="minorHAnsi" w:cstheme="minorHAnsi"/>
          <w:b/>
          <w:bCs/>
          <w:i/>
          <w:color w:val="000000"/>
          <w:sz w:val="22"/>
          <w:szCs w:val="22"/>
          <w:lang w:val="cy-GB"/>
        </w:rPr>
        <w:t>lefel gymunedol</w:t>
      </w:r>
      <w:r w:rsidRPr="00BF6273">
        <w:rPr>
          <w:rFonts w:asciiTheme="minorHAnsi" w:hAnsiTheme="minorHAnsi" w:cstheme="minorHAnsi"/>
          <w:b/>
          <w:bCs/>
          <w:color w:val="000000"/>
          <w:sz w:val="22"/>
          <w:szCs w:val="22"/>
          <w:lang w:val="cy-GB"/>
        </w:rPr>
        <w:t xml:space="preserve">: </w:t>
      </w:r>
      <w:r w:rsidRPr="00BF6273">
        <w:rPr>
          <w:rFonts w:asciiTheme="minorHAnsi" w:hAnsiTheme="minorHAnsi" w:cstheme="minorHAnsi"/>
          <w:color w:val="000000"/>
          <w:sz w:val="22"/>
          <w:szCs w:val="22"/>
          <w:lang w:val="cy-GB"/>
        </w:rPr>
        <w:t>Mae enghreifftiau o brosiectau y gellid eu cefnogi yn cynnwys:</w:t>
      </w:r>
    </w:p>
    <w:p w14:paraId="5B0B9B3C" w14:textId="65223A70"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Ymchwil i gynnyrch cynaliadwy sy'n gysylltiedig â sectorau amaethyddiaeth/coedwigaeth e</w:t>
      </w:r>
      <w:r w:rsidR="00FF56A8"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e</w:t>
      </w:r>
      <w:r w:rsidR="00031439"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 xml:space="preserve"> biodanwydd.</w:t>
      </w:r>
    </w:p>
    <w:p w14:paraId="674F21FD" w14:textId="77777777" w:rsidR="00BA7BD5" w:rsidRPr="00BF6273" w:rsidRDefault="00BA7BD5" w:rsidP="00672450">
      <w:pPr>
        <w:pStyle w:val="ListParagraph"/>
        <w:numPr>
          <w:ilvl w:val="0"/>
          <w:numId w:val="9"/>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Dichonoldeb ynni adnewyddadwy cymunedol ac ar fferm trwy ymchwil, astudiaethau dichonoldeb, ymweliadau cyfnewid a chynlluniau peilot.</w:t>
      </w:r>
    </w:p>
    <w:p w14:paraId="61D7D4E7" w14:textId="77777777" w:rsidR="00BA7BD5" w:rsidRPr="00BF6273" w:rsidRDefault="00BA7BD5" w:rsidP="00672450">
      <w:pPr>
        <w:pStyle w:val="ListParagraph"/>
        <w:numPr>
          <w:ilvl w:val="0"/>
          <w:numId w:val="9"/>
        </w:numPr>
        <w:shd w:val="clear" w:color="auto" w:fill="FFFFFF"/>
        <w:spacing w:before="100" w:beforeAutospacing="1" w:after="100" w:afterAutospacing="1" w:line="300" w:lineRule="atLeast"/>
        <w:rPr>
          <w:rFonts w:asciiTheme="minorHAnsi" w:hAnsiTheme="minorHAnsi" w:cstheme="minorHAnsi"/>
          <w:sz w:val="22"/>
          <w:szCs w:val="22"/>
          <w:lang w:val="cy-GB"/>
        </w:rPr>
      </w:pPr>
      <w:r w:rsidRPr="00BF6273">
        <w:rPr>
          <w:rFonts w:asciiTheme="minorHAnsi" w:hAnsiTheme="minorHAnsi" w:cstheme="minorHAnsi"/>
          <w:sz w:val="22"/>
          <w:szCs w:val="22"/>
          <w:lang w:val="cy-GB"/>
        </w:rPr>
        <w:t>Prosiectau sy'n hwyluso mynediad at fesurau cymorth effeithlonrwydd ynni i drigolion a busnesau mewn ardaloedd o dlodi tanwydd.</w:t>
      </w:r>
    </w:p>
    <w:p w14:paraId="300F94A2" w14:textId="77777777" w:rsidR="004F149A" w:rsidRPr="00BF6273" w:rsidRDefault="00BA7BD5" w:rsidP="00672450">
      <w:pPr>
        <w:pStyle w:val="ListParagraph"/>
        <w:numPr>
          <w:ilvl w:val="0"/>
          <w:numId w:val="9"/>
        </w:numPr>
        <w:shd w:val="clear" w:color="auto" w:fill="FFFFFF"/>
        <w:spacing w:before="100" w:beforeAutospacing="1" w:after="100" w:afterAutospacing="1" w:line="300" w:lineRule="atLeast"/>
        <w:rPr>
          <w:rFonts w:asciiTheme="minorHAnsi" w:hAnsiTheme="minorHAnsi" w:cstheme="minorHAnsi"/>
          <w:sz w:val="22"/>
          <w:szCs w:val="22"/>
          <w:lang w:val="cy-GB"/>
        </w:rPr>
      </w:pPr>
      <w:r w:rsidRPr="00BF6273">
        <w:rPr>
          <w:rFonts w:asciiTheme="minorHAnsi" w:hAnsiTheme="minorHAnsi" w:cstheme="minorHAnsi"/>
          <w:sz w:val="22"/>
          <w:szCs w:val="22"/>
          <w:lang w:val="cy-GB"/>
        </w:rPr>
        <w:t>Prosiectau sy'n defnyddio adnoddau naturiol i ddarparu atebion lleol.</w:t>
      </w:r>
    </w:p>
    <w:p w14:paraId="60C5E836" w14:textId="181F4496" w:rsidR="00BA7BD5" w:rsidRPr="00BF6273" w:rsidRDefault="00FF56A8" w:rsidP="001310D0">
      <w:pPr>
        <w:shd w:val="clear" w:color="auto" w:fill="FFFFFF"/>
        <w:spacing w:before="100" w:beforeAutospacing="1" w:after="100" w:afterAutospacing="1" w:line="300" w:lineRule="atLeast"/>
        <w:ind w:left="360"/>
        <w:rPr>
          <w:rFonts w:asciiTheme="minorHAnsi" w:hAnsiTheme="minorHAnsi" w:cstheme="minorHAnsi"/>
          <w:sz w:val="22"/>
          <w:szCs w:val="22"/>
          <w:lang w:val="cy-GB"/>
        </w:rPr>
      </w:pPr>
      <w:r w:rsidRPr="00BF6273">
        <w:rPr>
          <w:rFonts w:asciiTheme="minorHAnsi" w:hAnsiTheme="minorHAnsi" w:cstheme="minorHAnsi"/>
          <w:b/>
          <w:bCs/>
          <w:i/>
          <w:color w:val="000000"/>
          <w:sz w:val="22"/>
          <w:szCs w:val="22"/>
          <w:lang w:val="cy-GB"/>
        </w:rPr>
        <w:lastRenderedPageBreak/>
        <w:t>Datblygu t</w:t>
      </w:r>
      <w:r w:rsidR="00BA7BD5" w:rsidRPr="00BF6273">
        <w:rPr>
          <w:rFonts w:asciiTheme="minorHAnsi" w:hAnsiTheme="minorHAnsi" w:cstheme="minorHAnsi"/>
          <w:b/>
          <w:bCs/>
          <w:i/>
          <w:color w:val="000000"/>
          <w:sz w:val="22"/>
          <w:szCs w:val="22"/>
          <w:lang w:val="cy-GB"/>
        </w:rPr>
        <w:t xml:space="preserve">echnoleg ddigidol </w:t>
      </w:r>
      <w:r w:rsidR="00BA7BD5" w:rsidRPr="00BF6273">
        <w:rPr>
          <w:rFonts w:asciiTheme="minorHAnsi" w:hAnsiTheme="minorHAnsi" w:cstheme="minorHAnsi"/>
          <w:b/>
          <w:bCs/>
          <w:color w:val="000000"/>
          <w:sz w:val="22"/>
          <w:szCs w:val="22"/>
          <w:lang w:val="cy-GB"/>
        </w:rPr>
        <w:t xml:space="preserve">: </w:t>
      </w:r>
      <w:r w:rsidR="00BA7BD5" w:rsidRPr="00BF6273">
        <w:rPr>
          <w:rFonts w:asciiTheme="minorHAnsi" w:hAnsiTheme="minorHAnsi" w:cstheme="minorHAnsi"/>
          <w:color w:val="000000"/>
          <w:sz w:val="22"/>
          <w:szCs w:val="22"/>
          <w:lang w:val="cy-GB"/>
        </w:rPr>
        <w:t>Mae enghreifftiau o brosiectau y gellid eu cefnogi yn cynnwys:</w:t>
      </w:r>
    </w:p>
    <w:p w14:paraId="236A45E5" w14:textId="77777777" w:rsidR="00BA7BD5" w:rsidRPr="00BF6273" w:rsidRDefault="00BA7BD5" w:rsidP="00672450">
      <w:pPr>
        <w:pStyle w:val="ListParagraph"/>
        <w:numPr>
          <w:ilvl w:val="0"/>
          <w:numId w:val="9"/>
        </w:numPr>
        <w:shd w:val="clear" w:color="auto" w:fill="FFFFFF"/>
        <w:spacing w:before="100" w:beforeAutospacing="1" w:after="100" w:afterAutospacing="1"/>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Treialu dulliau newydd o ddarparu gwasanaeth anstatudol gan ddefnyddio technolegau newydd.</w:t>
      </w:r>
    </w:p>
    <w:p w14:paraId="3F0839B5" w14:textId="77777777" w:rsidR="00BA7BD5" w:rsidRPr="00BF6273" w:rsidRDefault="00BA7BD5" w:rsidP="00672450">
      <w:pPr>
        <w:pStyle w:val="ListParagraph"/>
        <w:numPr>
          <w:ilvl w:val="0"/>
          <w:numId w:val="9"/>
        </w:numPr>
        <w:shd w:val="clear" w:color="auto" w:fill="FFFFFF"/>
        <w:spacing w:before="100" w:beforeAutospacing="1" w:after="100" w:afterAutospacing="1"/>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Prosiectau sy'n treialu ffyrdd newydd o gynyddu'r defnydd o dechnolegau digidol ar gyfer busnesau a chymunedau.</w:t>
      </w:r>
    </w:p>
    <w:p w14:paraId="5F74C0C2" w14:textId="747040BC" w:rsidR="004749C9" w:rsidRPr="00BF6273" w:rsidRDefault="00C84B67" w:rsidP="00BF6273">
      <w:pPr>
        <w:pStyle w:val="ListParagraph"/>
        <w:numPr>
          <w:ilvl w:val="0"/>
          <w:numId w:val="9"/>
        </w:numPr>
        <w:shd w:val="clear" w:color="auto" w:fill="FFFFFF"/>
        <w:spacing w:before="100" w:beforeAutospacing="1" w:after="100" w:afterAutospacing="1"/>
        <w:rPr>
          <w:rFonts w:asciiTheme="minorHAnsi" w:hAnsiTheme="minorHAnsi" w:cstheme="minorHAnsi"/>
          <w:color w:val="000000"/>
          <w:sz w:val="22"/>
          <w:szCs w:val="22"/>
          <w:lang w:val="cy-GB"/>
        </w:rPr>
      </w:pPr>
      <w:r w:rsidRPr="00BF6273">
        <w:rPr>
          <w:rFonts w:asciiTheme="minorHAnsi" w:eastAsia="Calibri" w:hAnsiTheme="minorHAnsi" w:cstheme="minorHAnsi"/>
          <w:sz w:val="22"/>
          <w:szCs w:val="22"/>
          <w:lang w:val="cy-GB"/>
        </w:rPr>
        <w:t>Prosiectau sy’n hwyluso ac yn treialu ffyrdd arloesol o fynd i’r afael ag allgau digidol o fewn cymunedau gwledig a sicrhau mynediad cyhoeddus at dechnolegau digidol.</w:t>
      </w:r>
    </w:p>
    <w:p w14:paraId="19C30EB3" w14:textId="77777777" w:rsidR="004749C9" w:rsidRPr="00BF6273" w:rsidRDefault="004749C9" w:rsidP="001310D0">
      <w:pPr>
        <w:spacing w:after="200" w:line="276" w:lineRule="auto"/>
        <w:rPr>
          <w:rFonts w:asciiTheme="minorHAnsi" w:hAnsiTheme="minorHAnsi" w:cstheme="minorHAnsi"/>
          <w:b/>
          <w:sz w:val="22"/>
          <w:szCs w:val="22"/>
          <w:u w:val="single"/>
          <w:lang w:val="cy-GB"/>
        </w:rPr>
      </w:pPr>
    </w:p>
    <w:p w14:paraId="7F0EC48A" w14:textId="38BA1C3B" w:rsidR="003436A1" w:rsidRPr="00BF6273" w:rsidRDefault="003436A1" w:rsidP="00F43CC9">
      <w:pPr>
        <w:numPr>
          <w:ilvl w:val="0"/>
          <w:numId w:val="23"/>
        </w:numPr>
        <w:spacing w:after="200" w:line="276" w:lineRule="auto"/>
        <w:rPr>
          <w:rFonts w:asciiTheme="minorHAnsi" w:hAnsiTheme="minorHAnsi" w:cstheme="minorHAnsi"/>
          <w:b/>
          <w:sz w:val="22"/>
          <w:szCs w:val="22"/>
          <w:lang w:val="cy-GB"/>
        </w:rPr>
      </w:pPr>
      <w:r w:rsidRPr="00BF6273">
        <w:rPr>
          <w:rFonts w:asciiTheme="minorHAnsi" w:hAnsiTheme="minorHAnsi" w:cstheme="minorHAnsi"/>
          <w:b/>
          <w:sz w:val="22"/>
          <w:szCs w:val="22"/>
          <w:lang w:val="cy-GB"/>
        </w:rPr>
        <w:t>Canllawiau i Ymgeiswyr</w:t>
      </w:r>
    </w:p>
    <w:p w14:paraId="6902BE10" w14:textId="77777777" w:rsidR="00E001C5" w:rsidRPr="00BF6273" w:rsidRDefault="00E001C5" w:rsidP="001310D0">
      <w:pPr>
        <w:rPr>
          <w:rFonts w:asciiTheme="minorHAnsi" w:hAnsiTheme="minorHAnsi" w:cstheme="minorHAnsi"/>
          <w:sz w:val="22"/>
          <w:szCs w:val="22"/>
          <w:lang w:val="cy-GB"/>
        </w:rPr>
      </w:pPr>
    </w:p>
    <w:p w14:paraId="29424C9F" w14:textId="297B8654" w:rsidR="00EC6702" w:rsidRPr="00BF6273" w:rsidRDefault="00FF56A8" w:rsidP="00FF56A8">
      <w:pPr>
        <w:pStyle w:val="ListParagraph"/>
        <w:spacing w:after="200" w:line="276" w:lineRule="auto"/>
        <w:ind w:left="0"/>
        <w:rPr>
          <w:rFonts w:asciiTheme="minorHAnsi" w:hAnsiTheme="minorHAnsi" w:cstheme="minorHAnsi"/>
          <w:b/>
          <w:sz w:val="22"/>
          <w:szCs w:val="22"/>
          <w:lang w:val="cy-GB"/>
        </w:rPr>
      </w:pPr>
      <w:r w:rsidRPr="00BF6273">
        <w:rPr>
          <w:rFonts w:asciiTheme="minorHAnsi" w:hAnsiTheme="minorHAnsi" w:cstheme="minorHAnsi"/>
          <w:bCs/>
          <w:sz w:val="22"/>
          <w:szCs w:val="22"/>
          <w:lang w:val="cy-GB"/>
        </w:rPr>
        <w:t xml:space="preserve">Mae </w:t>
      </w:r>
      <w:r w:rsidR="00EC6702" w:rsidRPr="00BF6273">
        <w:rPr>
          <w:rFonts w:asciiTheme="minorHAnsi" w:hAnsiTheme="minorHAnsi" w:cstheme="minorHAnsi"/>
          <w:b/>
          <w:sz w:val="22"/>
          <w:szCs w:val="22"/>
          <w:lang w:val="cy-GB"/>
        </w:rPr>
        <w:t xml:space="preserve">Gweithgareddau Cymwys </w:t>
      </w:r>
      <w:r w:rsidR="00EC6702" w:rsidRPr="00BF6273">
        <w:rPr>
          <w:rFonts w:asciiTheme="minorHAnsi" w:hAnsiTheme="minorHAnsi" w:cstheme="minorHAnsi"/>
          <w:sz w:val="22"/>
          <w:szCs w:val="22"/>
          <w:lang w:val="cy-GB"/>
        </w:rPr>
        <w:t>yn cynnwys ond heb fod yn gyfyngedig i’r canlynol:</w:t>
      </w:r>
    </w:p>
    <w:p w14:paraId="6F823D4F" w14:textId="77777777" w:rsidR="007A719F" w:rsidRPr="00BF6273" w:rsidRDefault="007A719F" w:rsidP="001310D0">
      <w:pPr>
        <w:pStyle w:val="ListParagraph"/>
        <w:spacing w:after="200" w:line="276" w:lineRule="auto"/>
        <w:ind w:left="360"/>
        <w:rPr>
          <w:rFonts w:asciiTheme="minorHAnsi" w:hAnsiTheme="minorHAnsi" w:cstheme="minorHAnsi"/>
          <w:b/>
          <w:sz w:val="22"/>
          <w:szCs w:val="22"/>
          <w:lang w:val="cy-GB"/>
        </w:rPr>
      </w:pPr>
    </w:p>
    <w:p w14:paraId="7276FFD3" w14:textId="5B38363F" w:rsidR="007A719F" w:rsidRPr="00BF6273" w:rsidRDefault="00C664D9" w:rsidP="00672450">
      <w:pPr>
        <w:pStyle w:val="ListParagraph"/>
        <w:numPr>
          <w:ilvl w:val="1"/>
          <w:numId w:val="11"/>
        </w:numPr>
        <w:rPr>
          <w:rFonts w:asciiTheme="minorHAnsi" w:hAnsiTheme="minorHAnsi" w:cstheme="minorHAnsi"/>
          <w:b/>
          <w:sz w:val="22"/>
          <w:szCs w:val="22"/>
          <w:lang w:val="cy-GB"/>
        </w:rPr>
      </w:pPr>
      <w:r w:rsidRPr="00BF6273">
        <w:rPr>
          <w:rFonts w:asciiTheme="minorHAnsi" w:hAnsiTheme="minorHAnsi" w:cstheme="minorHAnsi"/>
          <w:b/>
          <w:bCs/>
          <w:sz w:val="22"/>
          <w:szCs w:val="22"/>
          <w:lang w:val="cy-GB"/>
        </w:rPr>
        <w:t>Hwyluso</w:t>
      </w:r>
      <w:r w:rsidRPr="00BF6273">
        <w:rPr>
          <w:rFonts w:asciiTheme="minorHAnsi" w:hAnsiTheme="minorHAnsi" w:cstheme="minorHAnsi"/>
          <w:sz w:val="22"/>
          <w:szCs w:val="22"/>
          <w:lang w:val="cy-GB"/>
        </w:rPr>
        <w:t xml:space="preserve"> -costau refeniw yn bennaf i bobl sy'n gallu darparu cymorth i sefydliadau a grwpiau i'w helpu i ddatblygu eu sgiliau a'u harbenigedd eu hunain. </w:t>
      </w:r>
      <w:r w:rsidR="00FF56A8" w:rsidRPr="00BF6273">
        <w:rPr>
          <w:rFonts w:asciiTheme="minorHAnsi" w:hAnsiTheme="minorHAnsi" w:cstheme="minorHAnsi"/>
          <w:sz w:val="22"/>
          <w:szCs w:val="22"/>
          <w:lang w:val="cy-GB"/>
        </w:rPr>
        <w:t>Dyma</w:t>
      </w:r>
      <w:r w:rsidRPr="00BF6273">
        <w:rPr>
          <w:rFonts w:asciiTheme="minorHAnsi" w:hAnsiTheme="minorHAnsi" w:cstheme="minorHAnsi"/>
          <w:sz w:val="22"/>
          <w:szCs w:val="22"/>
          <w:lang w:val="cy-GB"/>
        </w:rPr>
        <w:t xml:space="preserve"> </w:t>
      </w:r>
      <w:r w:rsidR="00031439" w:rsidRPr="00BF6273">
        <w:rPr>
          <w:rFonts w:asciiTheme="minorHAnsi" w:hAnsiTheme="minorHAnsi" w:cstheme="minorHAnsi"/>
          <w:sz w:val="22"/>
          <w:szCs w:val="22"/>
          <w:lang w:val="cy-GB"/>
        </w:rPr>
        <w:t>ymagwedd</w:t>
      </w:r>
      <w:r w:rsidRPr="00BF6273">
        <w:rPr>
          <w:rFonts w:asciiTheme="minorHAnsi" w:hAnsiTheme="minorHAnsi" w:cstheme="minorHAnsi"/>
          <w:sz w:val="22"/>
          <w:szCs w:val="22"/>
          <w:lang w:val="cy-GB"/>
        </w:rPr>
        <w:t xml:space="preserve"> wahanol </w:t>
      </w:r>
      <w:r w:rsidR="00FF56A8" w:rsidRPr="00BF6273">
        <w:rPr>
          <w:rFonts w:asciiTheme="minorHAnsi" w:hAnsiTheme="minorHAnsi" w:cstheme="minorHAnsi"/>
          <w:sz w:val="22"/>
          <w:szCs w:val="22"/>
          <w:lang w:val="cy-GB"/>
        </w:rPr>
        <w:t>at hyfforddiant</w:t>
      </w:r>
      <w:r w:rsidRPr="00BF6273">
        <w:rPr>
          <w:rFonts w:asciiTheme="minorHAnsi" w:hAnsiTheme="minorHAnsi" w:cstheme="minorHAnsi"/>
          <w:sz w:val="22"/>
          <w:szCs w:val="22"/>
          <w:lang w:val="cy-GB"/>
        </w:rPr>
        <w:t>.</w:t>
      </w:r>
    </w:p>
    <w:p w14:paraId="23151690" w14:textId="77777777" w:rsidR="007A719F" w:rsidRPr="00BF6273" w:rsidRDefault="007A719F" w:rsidP="001310D0">
      <w:pPr>
        <w:pStyle w:val="ListParagraph"/>
        <w:ind w:left="0"/>
        <w:rPr>
          <w:rFonts w:asciiTheme="minorHAnsi" w:hAnsiTheme="minorHAnsi" w:cstheme="minorHAnsi"/>
          <w:b/>
          <w:sz w:val="22"/>
          <w:szCs w:val="22"/>
          <w:lang w:val="cy-GB"/>
        </w:rPr>
      </w:pPr>
    </w:p>
    <w:p w14:paraId="179E3DE6" w14:textId="68063A57" w:rsidR="007A719F" w:rsidRPr="00BF6273" w:rsidRDefault="00EC6702" w:rsidP="00672450">
      <w:pPr>
        <w:pStyle w:val="ListParagraph"/>
        <w:numPr>
          <w:ilvl w:val="1"/>
          <w:numId w:val="11"/>
        </w:numPr>
        <w:rPr>
          <w:rFonts w:asciiTheme="minorHAnsi" w:hAnsiTheme="minorHAnsi" w:cstheme="minorHAnsi"/>
          <w:b/>
          <w:sz w:val="22"/>
          <w:szCs w:val="22"/>
          <w:lang w:val="cy-GB"/>
        </w:rPr>
      </w:pPr>
      <w:r w:rsidRPr="00BF6273">
        <w:rPr>
          <w:rFonts w:asciiTheme="minorHAnsi" w:hAnsiTheme="minorHAnsi" w:cstheme="minorHAnsi"/>
          <w:b/>
          <w:sz w:val="22"/>
          <w:szCs w:val="22"/>
          <w:lang w:val="cy-GB"/>
        </w:rPr>
        <w:t xml:space="preserve">Prosiectau Peilot – </w:t>
      </w:r>
      <w:r w:rsidRPr="00BF6273">
        <w:rPr>
          <w:rFonts w:asciiTheme="minorHAnsi" w:hAnsiTheme="minorHAnsi" w:cstheme="minorHAnsi"/>
          <w:b/>
          <w:bCs/>
          <w:sz w:val="22"/>
          <w:szCs w:val="22"/>
          <w:lang w:val="cy-GB"/>
        </w:rPr>
        <w:t xml:space="preserve">gweithgareddau </w:t>
      </w:r>
      <w:r w:rsidRPr="00BF6273">
        <w:rPr>
          <w:rFonts w:asciiTheme="minorHAnsi" w:hAnsiTheme="minorHAnsi" w:cstheme="minorHAnsi"/>
          <w:sz w:val="22"/>
          <w:szCs w:val="22"/>
          <w:lang w:val="cy-GB"/>
        </w:rPr>
        <w:t xml:space="preserve">ar raddfa fach ac am gyfnod cyfyngedig </w:t>
      </w:r>
      <w:r w:rsidR="00173789" w:rsidRPr="00BF6273">
        <w:rPr>
          <w:rFonts w:asciiTheme="minorHAnsi" w:hAnsiTheme="minorHAnsi" w:cstheme="minorHAnsi"/>
          <w:sz w:val="22"/>
          <w:szCs w:val="22"/>
          <w:lang w:val="cy-GB"/>
        </w:rPr>
        <w:t xml:space="preserve">(heb fod yn hwy na 12 mis) </w:t>
      </w:r>
      <w:r w:rsidRPr="00BF6273">
        <w:rPr>
          <w:rFonts w:asciiTheme="minorHAnsi" w:hAnsiTheme="minorHAnsi" w:cstheme="minorHAnsi"/>
          <w:sz w:val="22"/>
          <w:szCs w:val="22"/>
          <w:lang w:val="cy-GB"/>
        </w:rPr>
        <w:t>gyda’r nod o brofi cysyniad neu roi cynnig ar dechneg arloesol i weld a ellid datblygu syniad yn brosiect gwireddadwy ar raddfa lawn.</w:t>
      </w:r>
    </w:p>
    <w:p w14:paraId="499A9788" w14:textId="77777777" w:rsidR="000E54BE" w:rsidRPr="00BF6273" w:rsidRDefault="000E54BE" w:rsidP="001310D0">
      <w:pPr>
        <w:pStyle w:val="ListParagraph"/>
        <w:ind w:left="0"/>
        <w:rPr>
          <w:rFonts w:asciiTheme="minorHAnsi" w:hAnsiTheme="minorHAnsi" w:cstheme="minorHAnsi"/>
          <w:b/>
          <w:sz w:val="22"/>
          <w:szCs w:val="22"/>
          <w:lang w:val="cy-GB"/>
        </w:rPr>
      </w:pPr>
    </w:p>
    <w:p w14:paraId="2CB952D5" w14:textId="5F7C7CF6" w:rsidR="00EC6702" w:rsidRPr="00BF6273" w:rsidRDefault="000E54BE" w:rsidP="00672450">
      <w:pPr>
        <w:pStyle w:val="ListParagraph"/>
        <w:numPr>
          <w:ilvl w:val="1"/>
          <w:numId w:val="11"/>
        </w:numPr>
        <w:rPr>
          <w:rFonts w:asciiTheme="minorHAnsi" w:hAnsiTheme="minorHAnsi" w:cstheme="minorHAnsi"/>
          <w:sz w:val="22"/>
          <w:szCs w:val="22"/>
          <w:lang w:val="cy-GB"/>
        </w:rPr>
      </w:pPr>
      <w:r w:rsidRPr="00BF6273">
        <w:rPr>
          <w:rFonts w:asciiTheme="minorHAnsi" w:hAnsiTheme="minorHAnsi" w:cstheme="minorHAnsi"/>
          <w:b/>
          <w:sz w:val="22"/>
          <w:szCs w:val="22"/>
          <w:lang w:val="cy-GB"/>
        </w:rPr>
        <w:t xml:space="preserve">Ymchwil </w:t>
      </w:r>
      <w:r w:rsidR="00EC6702" w:rsidRPr="00BF6273">
        <w:rPr>
          <w:rFonts w:asciiTheme="minorHAnsi" w:hAnsiTheme="minorHAnsi" w:cstheme="minorHAnsi"/>
          <w:sz w:val="22"/>
          <w:szCs w:val="22"/>
          <w:lang w:val="cy-GB"/>
        </w:rPr>
        <w:t xml:space="preserve">– costau refeniw ar gyfer cyfuniad o amser staff a chostau ymgynghori i </w:t>
      </w:r>
      <w:r w:rsidR="00FF56A8" w:rsidRPr="00BF6273">
        <w:rPr>
          <w:rFonts w:asciiTheme="minorHAnsi" w:hAnsiTheme="minorHAnsi" w:cstheme="minorHAnsi"/>
          <w:sz w:val="22"/>
          <w:szCs w:val="22"/>
          <w:lang w:val="cy-GB"/>
        </w:rPr>
        <w:t xml:space="preserve">gynnal </w:t>
      </w:r>
      <w:r w:rsidR="00EC6702" w:rsidRPr="00BF6273">
        <w:rPr>
          <w:rFonts w:asciiTheme="minorHAnsi" w:hAnsiTheme="minorHAnsi" w:cstheme="minorHAnsi"/>
          <w:sz w:val="22"/>
          <w:szCs w:val="22"/>
          <w:lang w:val="cy-GB"/>
        </w:rPr>
        <w:t>yr ymchwil gefndir ar gyfer problem neu fater penodol a chynhyrchu gwerthusiad ysgrifenedig cynhwysfawr o’r materion, y</w:t>
      </w:r>
      <w:r w:rsidR="00FF56A8" w:rsidRPr="00BF6273">
        <w:rPr>
          <w:rFonts w:asciiTheme="minorHAnsi" w:hAnsiTheme="minorHAnsi" w:cstheme="minorHAnsi"/>
          <w:sz w:val="22"/>
          <w:szCs w:val="22"/>
          <w:lang w:val="cy-GB"/>
        </w:rPr>
        <w:t xml:space="preserve"> datrysiadau</w:t>
      </w:r>
      <w:r w:rsidR="00EC6702" w:rsidRPr="00BF6273">
        <w:rPr>
          <w:rFonts w:asciiTheme="minorHAnsi" w:hAnsiTheme="minorHAnsi" w:cstheme="minorHAnsi"/>
          <w:sz w:val="22"/>
          <w:szCs w:val="22"/>
          <w:lang w:val="cy-GB"/>
        </w:rPr>
        <w:t xml:space="preserve"> amgen, y costau ariannol, dadansoddiad risg manwl ac argymhellion ar gyfer y camau nesaf. </w:t>
      </w:r>
      <w:r w:rsidR="00EC6702" w:rsidRPr="00BF6273">
        <w:rPr>
          <w:rFonts w:asciiTheme="minorHAnsi" w:hAnsiTheme="minorHAnsi" w:cstheme="minorHAnsi"/>
          <w:b/>
          <w:bCs/>
          <w:sz w:val="22"/>
          <w:szCs w:val="22"/>
          <w:lang w:val="cy-GB"/>
        </w:rPr>
        <w:t>Ni ddylai casgliad astudiaeth ddichonoldeb fod yn argymhelliad bod angen astudiaeth bellach.</w:t>
      </w:r>
      <w:r w:rsidR="00506580" w:rsidRPr="00BF6273">
        <w:rPr>
          <w:rFonts w:asciiTheme="minorHAnsi" w:hAnsiTheme="minorHAnsi" w:cstheme="minorHAnsi"/>
          <w:sz w:val="22"/>
          <w:szCs w:val="22"/>
          <w:lang w:val="cy-GB"/>
        </w:rPr>
        <w:t xml:space="preserve"> </w:t>
      </w:r>
      <w:r w:rsidR="00EC6702" w:rsidRPr="00BF6273">
        <w:rPr>
          <w:rFonts w:asciiTheme="minorHAnsi" w:hAnsiTheme="minorHAnsi" w:cstheme="minorHAnsi"/>
          <w:sz w:val="22"/>
          <w:szCs w:val="22"/>
          <w:lang w:val="cy-GB"/>
        </w:rPr>
        <w:br/>
      </w:r>
    </w:p>
    <w:p w14:paraId="75785C20" w14:textId="77777777" w:rsidR="004749C9" w:rsidRPr="00BF6273" w:rsidRDefault="004749C9" w:rsidP="004749C9">
      <w:pPr>
        <w:pStyle w:val="ListParagraph"/>
        <w:rPr>
          <w:rFonts w:asciiTheme="minorHAnsi" w:hAnsiTheme="minorHAnsi" w:cstheme="minorHAnsi"/>
          <w:sz w:val="22"/>
          <w:szCs w:val="22"/>
          <w:lang w:val="cy-GB"/>
        </w:rPr>
      </w:pPr>
    </w:p>
    <w:p w14:paraId="45E4C042" w14:textId="77777777" w:rsidR="004749C9" w:rsidRPr="00BF6273" w:rsidRDefault="004749C9" w:rsidP="00BF6273">
      <w:pPr>
        <w:rPr>
          <w:rFonts w:asciiTheme="minorHAnsi" w:hAnsiTheme="minorHAnsi" w:cstheme="minorHAnsi"/>
          <w:sz w:val="22"/>
          <w:szCs w:val="22"/>
          <w:lang w:val="cy-GB"/>
        </w:rPr>
      </w:pPr>
    </w:p>
    <w:p w14:paraId="7D8EEA98" w14:textId="71FA60E2" w:rsidR="00C45C2A" w:rsidRPr="00BF6273" w:rsidRDefault="00C45C2A" w:rsidP="00C45C2A">
      <w:pPr>
        <w:pStyle w:val="ListParagraph"/>
        <w:numPr>
          <w:ilvl w:val="0"/>
          <w:numId w:val="23"/>
        </w:numPr>
        <w:rPr>
          <w:rFonts w:asciiTheme="minorHAnsi" w:hAnsiTheme="minorHAnsi" w:cstheme="minorHAnsi"/>
          <w:b/>
          <w:sz w:val="22"/>
          <w:szCs w:val="22"/>
          <w:lang w:val="cy-GB"/>
        </w:rPr>
      </w:pPr>
      <w:r w:rsidRPr="00BF6273">
        <w:rPr>
          <w:rFonts w:asciiTheme="minorHAnsi" w:hAnsiTheme="minorHAnsi" w:cstheme="minorHAnsi"/>
          <w:b/>
          <w:sz w:val="22"/>
          <w:szCs w:val="22"/>
          <w:lang w:val="cy-GB"/>
        </w:rPr>
        <w:t>Rheolau Cymorthdaliadau</w:t>
      </w:r>
    </w:p>
    <w:p w14:paraId="05456C3F" w14:textId="77777777" w:rsidR="00C45C2A" w:rsidRPr="00BF6273" w:rsidRDefault="00C45C2A" w:rsidP="00C45C2A">
      <w:pPr>
        <w:rPr>
          <w:rFonts w:asciiTheme="minorHAnsi" w:hAnsiTheme="minorHAnsi" w:cstheme="minorHAnsi"/>
          <w:bCs/>
          <w:sz w:val="22"/>
          <w:szCs w:val="22"/>
          <w:lang w:val="cy-GB"/>
        </w:rPr>
      </w:pPr>
    </w:p>
    <w:p w14:paraId="10DC11B0" w14:textId="01ADD808" w:rsidR="00C45C2A" w:rsidRPr="00BF6273" w:rsidRDefault="00C45C2A" w:rsidP="00C45C2A">
      <w:pPr>
        <w:ind w:left="360"/>
        <w:rPr>
          <w:rFonts w:asciiTheme="minorHAnsi" w:hAnsiTheme="minorHAnsi" w:cstheme="minorHAnsi"/>
          <w:bCs/>
          <w:sz w:val="22"/>
          <w:szCs w:val="22"/>
          <w:lang w:val="cy-GB"/>
        </w:rPr>
      </w:pPr>
      <w:r w:rsidRPr="00BF6273">
        <w:rPr>
          <w:rFonts w:asciiTheme="minorHAnsi" w:hAnsiTheme="minorHAnsi" w:cstheme="minorHAnsi"/>
          <w:bCs/>
          <w:sz w:val="22"/>
          <w:szCs w:val="22"/>
          <w:lang w:val="cy-GB"/>
        </w:rPr>
        <w:t>Mae'r Gronfa Arloesi Gwledig yn cael ei gweithredu o dan Reolau Cymorthdaliadau'r DU.</w:t>
      </w:r>
    </w:p>
    <w:p w14:paraId="659F4E0C" w14:textId="35FA9E96" w:rsidR="00C45C2A" w:rsidRPr="00BF6273" w:rsidRDefault="00C45C2A" w:rsidP="00C45C2A">
      <w:pPr>
        <w:ind w:left="360"/>
        <w:rPr>
          <w:rFonts w:asciiTheme="minorHAnsi" w:hAnsiTheme="minorHAnsi" w:cstheme="minorHAnsi"/>
          <w:bCs/>
          <w:sz w:val="22"/>
          <w:szCs w:val="22"/>
          <w:lang w:val="cy-GB"/>
        </w:rPr>
      </w:pPr>
      <w:r w:rsidRPr="00BF6273">
        <w:rPr>
          <w:rFonts w:asciiTheme="minorHAnsi" w:hAnsiTheme="minorHAnsi" w:cstheme="minorHAnsi"/>
          <w:bCs/>
          <w:sz w:val="22"/>
          <w:szCs w:val="22"/>
          <w:lang w:val="cy-GB"/>
        </w:rPr>
        <w:t>Rhaid i bob cais hefyd ystyried sut y byddant yn cyflawni yn unol â rheolaeth cymhorthdal yn unol â chanllawiau fesul Llywodraeth y DU. https://www.gov.uk/government/collections/subsidy-control-regime</w:t>
      </w:r>
    </w:p>
    <w:p w14:paraId="2B821CA5" w14:textId="77777777" w:rsidR="00C45C2A" w:rsidRPr="00BF6273" w:rsidRDefault="00C45C2A" w:rsidP="00C45C2A">
      <w:pPr>
        <w:rPr>
          <w:rFonts w:asciiTheme="minorHAnsi" w:hAnsiTheme="minorHAnsi" w:cstheme="minorHAnsi"/>
          <w:bCs/>
          <w:sz w:val="22"/>
          <w:szCs w:val="22"/>
          <w:lang w:val="cy-GB"/>
        </w:rPr>
      </w:pPr>
    </w:p>
    <w:p w14:paraId="3991AA34" w14:textId="77777777" w:rsidR="00C45C2A" w:rsidRPr="00BF6273" w:rsidRDefault="00C45C2A" w:rsidP="00C45C2A">
      <w:pPr>
        <w:ind w:left="360"/>
        <w:rPr>
          <w:rFonts w:asciiTheme="minorHAnsi" w:hAnsiTheme="minorHAnsi" w:cstheme="minorHAnsi"/>
          <w:bCs/>
          <w:sz w:val="22"/>
          <w:szCs w:val="22"/>
          <w:lang w:val="cy-GB"/>
        </w:rPr>
      </w:pPr>
      <w:r w:rsidRPr="00BF6273">
        <w:rPr>
          <w:rFonts w:asciiTheme="minorHAnsi" w:hAnsiTheme="minorHAnsi" w:cstheme="minorHAnsi"/>
          <w:bCs/>
          <w:sz w:val="22"/>
          <w:szCs w:val="22"/>
          <w:lang w:val="cy-GB"/>
        </w:rPr>
        <w:t>Os nad yw ymgeiswyr yn dangos yn ddigonol bod y prosiect arfaethedig yn cydymffurfio o dan Gyfundrefn Rheoli Cymhorthdal y DU gall gael ei ystyried yn anghymwys, ac y gellid gwrthod eich cais.</w:t>
      </w:r>
    </w:p>
    <w:p w14:paraId="243B5293" w14:textId="77777777" w:rsidR="00C45C2A" w:rsidRPr="00BF6273" w:rsidRDefault="00C45C2A" w:rsidP="00C45C2A">
      <w:pPr>
        <w:rPr>
          <w:rFonts w:asciiTheme="minorHAnsi" w:hAnsiTheme="minorHAnsi" w:cstheme="minorHAnsi"/>
          <w:bCs/>
          <w:sz w:val="22"/>
          <w:szCs w:val="22"/>
          <w:lang w:val="cy-GB"/>
        </w:rPr>
      </w:pPr>
    </w:p>
    <w:p w14:paraId="543A2285" w14:textId="6D309E20" w:rsidR="00C45C2A" w:rsidRPr="00BF6273" w:rsidRDefault="00C45C2A" w:rsidP="00C45C2A">
      <w:pPr>
        <w:ind w:firstLine="360"/>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Gellir gweld canllawiau pellach yn </w:t>
      </w:r>
      <w:r w:rsidRPr="00BF6273">
        <w:rPr>
          <w:rFonts w:asciiTheme="minorHAnsi" w:hAnsiTheme="minorHAnsi" w:cstheme="minorHAnsi"/>
          <w:b/>
          <w:sz w:val="22"/>
          <w:szCs w:val="22"/>
          <w:lang w:val="cy-GB"/>
        </w:rPr>
        <w:t xml:space="preserve">Atodiad </w:t>
      </w:r>
      <w:r w:rsidR="00C5504F">
        <w:rPr>
          <w:rFonts w:asciiTheme="minorHAnsi" w:hAnsiTheme="minorHAnsi" w:cstheme="minorHAnsi"/>
          <w:b/>
          <w:sz w:val="22"/>
          <w:szCs w:val="22"/>
          <w:lang w:val="cy-GB"/>
        </w:rPr>
        <w:t>6</w:t>
      </w:r>
    </w:p>
    <w:p w14:paraId="7F128936" w14:textId="4F81065D" w:rsidR="00C45C2A" w:rsidRDefault="00C45C2A" w:rsidP="00C45C2A">
      <w:pPr>
        <w:rPr>
          <w:rFonts w:asciiTheme="minorHAnsi" w:hAnsiTheme="minorHAnsi" w:cstheme="minorHAnsi"/>
          <w:bCs/>
          <w:sz w:val="22"/>
          <w:szCs w:val="22"/>
          <w:lang w:val="cy-GB"/>
        </w:rPr>
      </w:pPr>
    </w:p>
    <w:p w14:paraId="23DDF2C2" w14:textId="14B6AF35" w:rsidR="00BF6273" w:rsidRDefault="00BF6273" w:rsidP="00C45C2A">
      <w:pPr>
        <w:rPr>
          <w:rFonts w:asciiTheme="minorHAnsi" w:hAnsiTheme="minorHAnsi" w:cstheme="minorHAnsi"/>
          <w:bCs/>
          <w:sz w:val="22"/>
          <w:szCs w:val="22"/>
          <w:lang w:val="cy-GB"/>
        </w:rPr>
      </w:pPr>
    </w:p>
    <w:p w14:paraId="3F6C369B" w14:textId="3577B48C" w:rsidR="00BF6273" w:rsidRDefault="00BF6273" w:rsidP="00C45C2A">
      <w:pPr>
        <w:rPr>
          <w:rFonts w:asciiTheme="minorHAnsi" w:hAnsiTheme="minorHAnsi" w:cstheme="minorHAnsi"/>
          <w:bCs/>
          <w:sz w:val="22"/>
          <w:szCs w:val="22"/>
          <w:lang w:val="cy-GB"/>
        </w:rPr>
      </w:pPr>
    </w:p>
    <w:p w14:paraId="4C562956" w14:textId="207CB737" w:rsidR="00BF6273" w:rsidRDefault="00BF6273" w:rsidP="00C45C2A">
      <w:pPr>
        <w:rPr>
          <w:rFonts w:asciiTheme="minorHAnsi" w:hAnsiTheme="minorHAnsi" w:cstheme="minorHAnsi"/>
          <w:bCs/>
          <w:sz w:val="22"/>
          <w:szCs w:val="22"/>
          <w:lang w:val="cy-GB"/>
        </w:rPr>
      </w:pPr>
    </w:p>
    <w:p w14:paraId="6B8D6CD4" w14:textId="77777777" w:rsidR="00BF6273" w:rsidRPr="00BF6273" w:rsidRDefault="00BF6273" w:rsidP="00C45C2A">
      <w:pPr>
        <w:rPr>
          <w:rFonts w:asciiTheme="minorHAnsi" w:hAnsiTheme="minorHAnsi" w:cstheme="minorHAnsi"/>
          <w:bCs/>
          <w:sz w:val="22"/>
          <w:szCs w:val="22"/>
          <w:lang w:val="cy-GB"/>
        </w:rPr>
      </w:pPr>
    </w:p>
    <w:p w14:paraId="4F174760" w14:textId="4EC3964D" w:rsidR="00EC6702" w:rsidRPr="00BF6273" w:rsidRDefault="00EC6702" w:rsidP="00F43CC9">
      <w:pPr>
        <w:pStyle w:val="ListParagraph"/>
        <w:numPr>
          <w:ilvl w:val="0"/>
          <w:numId w:val="23"/>
        </w:numPr>
        <w:rPr>
          <w:rFonts w:asciiTheme="minorHAnsi" w:hAnsiTheme="minorHAnsi" w:cstheme="minorHAnsi"/>
          <w:b/>
          <w:sz w:val="22"/>
          <w:szCs w:val="22"/>
          <w:lang w:val="cy-GB"/>
        </w:rPr>
      </w:pPr>
      <w:r w:rsidRPr="00BF6273">
        <w:rPr>
          <w:rFonts w:asciiTheme="minorHAnsi" w:hAnsiTheme="minorHAnsi" w:cstheme="minorHAnsi"/>
          <w:b/>
          <w:sz w:val="22"/>
          <w:szCs w:val="22"/>
          <w:lang w:val="cy-GB"/>
        </w:rPr>
        <w:lastRenderedPageBreak/>
        <w:t>Costau Cymwys</w:t>
      </w:r>
      <w:r w:rsidRPr="00BF6273">
        <w:rPr>
          <w:rFonts w:asciiTheme="minorHAnsi" w:hAnsiTheme="minorHAnsi" w:cstheme="minorHAnsi"/>
          <w:b/>
          <w:sz w:val="22"/>
          <w:szCs w:val="22"/>
          <w:lang w:val="cy-GB"/>
        </w:rPr>
        <w:br/>
      </w:r>
    </w:p>
    <w:p w14:paraId="4B19FC79" w14:textId="45D2C7ED" w:rsidR="00EC6702" w:rsidRPr="00BF6273" w:rsidRDefault="00EC6702" w:rsidP="00672450">
      <w:pPr>
        <w:pStyle w:val="ListParagraph"/>
        <w:numPr>
          <w:ilvl w:val="0"/>
          <w:numId w:val="3"/>
        </w:num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Nid oes modd diffinio gwariant sy'n gymwys o dan </w:t>
      </w:r>
      <w:r w:rsidR="008E7B40" w:rsidRPr="00BF6273">
        <w:rPr>
          <w:rFonts w:asciiTheme="minorHAnsi" w:hAnsiTheme="minorHAnsi" w:cstheme="minorHAnsi"/>
          <w:sz w:val="22"/>
          <w:szCs w:val="22"/>
          <w:lang w:val="cy-GB"/>
        </w:rPr>
        <w:t>y gronfa hon</w:t>
      </w:r>
      <w:r w:rsidRPr="00BF6273">
        <w:rPr>
          <w:rFonts w:asciiTheme="minorHAnsi" w:hAnsiTheme="minorHAnsi" w:cstheme="minorHAnsi"/>
          <w:sz w:val="22"/>
          <w:szCs w:val="22"/>
          <w:lang w:val="cy-GB"/>
        </w:rPr>
        <w:t xml:space="preserve">. Rhestrir rhai costau </w:t>
      </w:r>
      <w:r w:rsidRPr="00BF6273">
        <w:rPr>
          <w:rFonts w:asciiTheme="minorHAnsi" w:hAnsiTheme="minorHAnsi" w:cstheme="minorHAnsi"/>
          <w:sz w:val="22"/>
          <w:szCs w:val="22"/>
          <w:u w:val="single"/>
          <w:lang w:val="cy-GB"/>
        </w:rPr>
        <w:t xml:space="preserve">nad ydynt yn gymwys </w:t>
      </w:r>
      <w:r w:rsidRPr="00BF6273">
        <w:rPr>
          <w:rFonts w:asciiTheme="minorHAnsi" w:hAnsiTheme="minorHAnsi" w:cstheme="minorHAnsi"/>
          <w:sz w:val="22"/>
          <w:szCs w:val="22"/>
          <w:lang w:val="cy-GB"/>
        </w:rPr>
        <w:t>yn benodol</w:t>
      </w:r>
      <w:r w:rsidRPr="00BF6273">
        <w:rPr>
          <w:rFonts w:asciiTheme="minorHAnsi" w:hAnsiTheme="minorHAnsi" w:cstheme="minorHAnsi"/>
          <w:sz w:val="22"/>
          <w:szCs w:val="22"/>
          <w:u w:val="single"/>
          <w:lang w:val="cy-GB"/>
        </w:rPr>
        <w:t xml:space="preserve"> </w:t>
      </w:r>
      <w:r w:rsidRPr="00BF6273">
        <w:rPr>
          <w:rFonts w:asciiTheme="minorHAnsi" w:hAnsiTheme="minorHAnsi" w:cstheme="minorHAnsi"/>
          <w:sz w:val="22"/>
          <w:szCs w:val="22"/>
          <w:lang w:val="cy-GB"/>
        </w:rPr>
        <w:t xml:space="preserve">yn adran </w:t>
      </w:r>
      <w:r w:rsidR="003971B9" w:rsidRPr="00BF6273">
        <w:rPr>
          <w:rFonts w:asciiTheme="minorHAnsi" w:hAnsiTheme="minorHAnsi" w:cstheme="minorHAnsi"/>
          <w:sz w:val="22"/>
          <w:szCs w:val="22"/>
          <w:lang w:val="cy-GB"/>
        </w:rPr>
        <w:t>4</w:t>
      </w:r>
      <w:r w:rsidRPr="00BF6273">
        <w:rPr>
          <w:rFonts w:asciiTheme="minorHAnsi" w:hAnsiTheme="minorHAnsi" w:cstheme="minorHAnsi"/>
          <w:sz w:val="22"/>
          <w:szCs w:val="22"/>
          <w:lang w:val="cy-GB"/>
        </w:rPr>
        <w:br/>
      </w:r>
    </w:p>
    <w:p w14:paraId="3EF79C8D" w14:textId="73BAE82B" w:rsidR="00EC6702" w:rsidRPr="00BF6273" w:rsidRDefault="00EC6702" w:rsidP="00672450">
      <w:pPr>
        <w:pStyle w:val="ListParagraph"/>
        <w:numPr>
          <w:ilvl w:val="0"/>
          <w:numId w:val="3"/>
        </w:numPr>
        <w:rPr>
          <w:rFonts w:asciiTheme="minorHAnsi" w:hAnsiTheme="minorHAnsi" w:cstheme="minorHAnsi"/>
          <w:sz w:val="22"/>
          <w:szCs w:val="22"/>
          <w:lang w:val="cy-GB"/>
        </w:rPr>
      </w:pPr>
      <w:r w:rsidRPr="00BF6273">
        <w:rPr>
          <w:rFonts w:asciiTheme="minorHAnsi" w:hAnsiTheme="minorHAnsi" w:cstheme="minorHAnsi"/>
          <w:sz w:val="22"/>
          <w:szCs w:val="22"/>
          <w:lang w:val="cy-GB"/>
        </w:rPr>
        <w:t>Mewn egwyddor, os yw’r gwariant yn angenrheidiol i gefnogi</w:t>
      </w:r>
      <w:r w:rsidR="00FF56A8" w:rsidRPr="00BF6273">
        <w:rPr>
          <w:rFonts w:asciiTheme="minorHAnsi" w:hAnsiTheme="minorHAnsi" w:cstheme="minorHAnsi"/>
          <w:sz w:val="22"/>
          <w:szCs w:val="22"/>
          <w:lang w:val="cy-GB"/>
        </w:rPr>
        <w:t>’r gwaith o g</w:t>
      </w:r>
      <w:r w:rsidRPr="00BF6273">
        <w:rPr>
          <w:rFonts w:asciiTheme="minorHAnsi" w:hAnsiTheme="minorHAnsi" w:cstheme="minorHAnsi"/>
          <w:sz w:val="22"/>
          <w:szCs w:val="22"/>
          <w:lang w:val="cy-GB"/>
        </w:rPr>
        <w:t xml:space="preserve">yflawni gweithgaredd neu brosiect a fydd yn cyfrannu at gyflawni amcanion y </w:t>
      </w:r>
      <w:r w:rsidR="005627D5" w:rsidRPr="00BF6273">
        <w:rPr>
          <w:rFonts w:asciiTheme="minorHAnsi" w:hAnsiTheme="minorHAnsi" w:cstheme="minorHAnsi"/>
          <w:sz w:val="22"/>
          <w:szCs w:val="22"/>
          <w:lang w:val="cy-GB"/>
        </w:rPr>
        <w:t xml:space="preserve">rhaglen </w:t>
      </w:r>
      <w:r w:rsidRPr="00BF6273">
        <w:rPr>
          <w:rFonts w:asciiTheme="minorHAnsi" w:hAnsiTheme="minorHAnsi" w:cstheme="minorHAnsi"/>
          <w:sz w:val="22"/>
          <w:szCs w:val="22"/>
          <w:lang w:val="cy-GB"/>
        </w:rPr>
        <w:t>yna ystyrir ei fod yn gymwys.</w:t>
      </w:r>
    </w:p>
    <w:p w14:paraId="4B147299" w14:textId="1E80BD0D" w:rsidR="00EE1BC3" w:rsidRPr="00BF6273" w:rsidRDefault="00EE1BC3" w:rsidP="00EE1BC3">
      <w:pPr>
        <w:pStyle w:val="ListParagraph"/>
        <w:ind w:left="360"/>
        <w:rPr>
          <w:rFonts w:asciiTheme="minorHAnsi" w:hAnsiTheme="minorHAnsi" w:cstheme="minorHAnsi"/>
          <w:sz w:val="22"/>
          <w:szCs w:val="22"/>
          <w:lang w:val="cy-GB"/>
        </w:rPr>
      </w:pPr>
    </w:p>
    <w:p w14:paraId="4BE15E09" w14:textId="1FE14F98" w:rsidR="00EE1BC3" w:rsidRPr="00BF6273" w:rsidRDefault="00EE1BC3" w:rsidP="00EE1BC3">
      <w:pPr>
        <w:pStyle w:val="ListParagraph"/>
        <w:ind w:left="360"/>
        <w:rPr>
          <w:rFonts w:asciiTheme="minorHAnsi" w:hAnsiTheme="minorHAnsi" w:cstheme="minorHAnsi"/>
          <w:sz w:val="22"/>
          <w:szCs w:val="22"/>
          <w:lang w:val="cy-GB"/>
        </w:rPr>
      </w:pPr>
    </w:p>
    <w:p w14:paraId="21B74945" w14:textId="46EB37C8" w:rsidR="00EE1BC3" w:rsidRPr="00BF6273" w:rsidRDefault="00EE1BC3" w:rsidP="00F43CC9">
      <w:pPr>
        <w:pStyle w:val="ListParagraph"/>
        <w:numPr>
          <w:ilvl w:val="0"/>
          <w:numId w:val="23"/>
        </w:num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Opsiwn Cost Syml</w:t>
      </w:r>
    </w:p>
    <w:p w14:paraId="57BF0034" w14:textId="5577A015" w:rsidR="00EE1BC3" w:rsidRPr="00BF6273" w:rsidRDefault="00EE1BC3" w:rsidP="00EE1BC3">
      <w:pPr>
        <w:pStyle w:val="ListParagraph"/>
        <w:rPr>
          <w:rFonts w:asciiTheme="minorHAnsi" w:hAnsiTheme="minorHAnsi" w:cstheme="minorHAnsi"/>
          <w:b/>
          <w:bCs/>
          <w:sz w:val="22"/>
          <w:szCs w:val="22"/>
          <w:lang w:val="cy-GB"/>
        </w:rPr>
      </w:pPr>
    </w:p>
    <w:p w14:paraId="6945339F" w14:textId="4222C5CB" w:rsidR="00EE1BC3" w:rsidRPr="00BF6273" w:rsidRDefault="00EE1BC3" w:rsidP="00EE1BC3">
      <w:pPr>
        <w:pStyle w:val="ListParagraph"/>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Mae cyfradd safonol o 15% o gyfanswm costau cyflenwi staff yn gymwys i’w chynnwys ym mhob cyllideb prosiect i gynorthwyo ymgeiswyr </w:t>
      </w:r>
      <w:r w:rsidR="00FF56A8" w:rsidRPr="00BF6273">
        <w:rPr>
          <w:rFonts w:asciiTheme="minorHAnsi" w:hAnsiTheme="minorHAnsi" w:cstheme="minorHAnsi"/>
          <w:sz w:val="22"/>
          <w:szCs w:val="22"/>
          <w:lang w:val="cy-GB"/>
        </w:rPr>
        <w:t xml:space="preserve">y </w:t>
      </w:r>
      <w:r w:rsidRPr="00BF6273">
        <w:rPr>
          <w:rFonts w:asciiTheme="minorHAnsi" w:hAnsiTheme="minorHAnsi" w:cstheme="minorHAnsi"/>
          <w:sz w:val="22"/>
          <w:szCs w:val="22"/>
          <w:lang w:val="cy-GB"/>
        </w:rPr>
        <w:t xml:space="preserve">rhaglen i dalu costau </w:t>
      </w:r>
      <w:proofErr w:type="spellStart"/>
      <w:r w:rsidRPr="00BF6273">
        <w:rPr>
          <w:rFonts w:asciiTheme="minorHAnsi" w:hAnsiTheme="minorHAnsi" w:cstheme="minorHAnsi"/>
          <w:sz w:val="22"/>
          <w:szCs w:val="22"/>
          <w:lang w:val="cy-GB"/>
        </w:rPr>
        <w:t>gorbenion</w:t>
      </w:r>
      <w:proofErr w:type="spellEnd"/>
      <w:r w:rsidRPr="00BF6273">
        <w:rPr>
          <w:rFonts w:asciiTheme="minorHAnsi" w:hAnsiTheme="minorHAnsi" w:cstheme="minorHAnsi"/>
          <w:sz w:val="22"/>
          <w:szCs w:val="22"/>
          <w:lang w:val="cy-GB"/>
        </w:rPr>
        <w:t xml:space="preserve"> e.e. gwresogi </w:t>
      </w:r>
      <w:r w:rsidR="1FEF1FD5" w:rsidRPr="00BF6273">
        <w:rPr>
          <w:rFonts w:asciiTheme="minorHAnsi" w:hAnsiTheme="minorHAnsi" w:cstheme="minorHAnsi"/>
          <w:sz w:val="22"/>
          <w:szCs w:val="22"/>
          <w:lang w:val="cy-GB"/>
        </w:rPr>
        <w:t xml:space="preserve">, goleuo </w:t>
      </w:r>
      <w:r w:rsidR="00FF56A8" w:rsidRPr="00BF6273">
        <w:rPr>
          <w:rFonts w:asciiTheme="minorHAnsi" w:hAnsiTheme="minorHAnsi" w:cstheme="minorHAnsi"/>
          <w:sz w:val="22"/>
          <w:szCs w:val="22"/>
          <w:lang w:val="cy-GB"/>
        </w:rPr>
        <w:t xml:space="preserve">a </w:t>
      </w:r>
      <w:r w:rsidR="1FEF1FD5" w:rsidRPr="00BF6273">
        <w:rPr>
          <w:rFonts w:asciiTheme="minorHAnsi" w:hAnsiTheme="minorHAnsi" w:cstheme="minorHAnsi"/>
          <w:sz w:val="22"/>
          <w:szCs w:val="22"/>
          <w:lang w:val="cy-GB"/>
        </w:rPr>
        <w:t>c</w:t>
      </w:r>
      <w:r w:rsidR="00FF56A8" w:rsidRPr="00BF6273">
        <w:rPr>
          <w:rFonts w:asciiTheme="minorHAnsi" w:hAnsiTheme="minorHAnsi" w:cstheme="minorHAnsi"/>
          <w:sz w:val="22"/>
          <w:szCs w:val="22"/>
          <w:lang w:val="cy-GB"/>
        </w:rPr>
        <w:t>h</w:t>
      </w:r>
      <w:r w:rsidR="1FEF1FD5" w:rsidRPr="00BF6273">
        <w:rPr>
          <w:rFonts w:asciiTheme="minorHAnsi" w:hAnsiTheme="minorHAnsi" w:cstheme="minorHAnsi"/>
          <w:sz w:val="22"/>
          <w:szCs w:val="22"/>
          <w:lang w:val="cy-GB"/>
        </w:rPr>
        <w:t>ostau eraill lle bydd hyn yn cael ei gyfrifo’n awtomatig.</w:t>
      </w:r>
    </w:p>
    <w:p w14:paraId="07144350" w14:textId="2F671002" w:rsidR="00EE1BC3" w:rsidRPr="00BF6273" w:rsidRDefault="00EE1BC3" w:rsidP="00EE1BC3">
      <w:pPr>
        <w:pStyle w:val="ListParagraph"/>
        <w:rPr>
          <w:rFonts w:asciiTheme="minorHAnsi" w:hAnsiTheme="minorHAnsi" w:cstheme="minorHAnsi"/>
          <w:b/>
          <w:bCs/>
          <w:sz w:val="22"/>
          <w:szCs w:val="22"/>
          <w:lang w:val="cy-GB"/>
        </w:rPr>
      </w:pPr>
    </w:p>
    <w:p w14:paraId="6D5D1C94" w14:textId="1A9B254A" w:rsidR="00EC6702" w:rsidRPr="00BF6273" w:rsidRDefault="00EE1BC3" w:rsidP="00BF6273">
      <w:pPr>
        <w:pStyle w:val="ListParagraph"/>
        <w:ind w:left="0"/>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 xml:space="preserve"> </w:t>
      </w:r>
    </w:p>
    <w:p w14:paraId="281E40B9" w14:textId="591294E3" w:rsidR="004F149A" w:rsidRPr="00BF6273" w:rsidRDefault="004F149A" w:rsidP="00F43CC9">
      <w:pPr>
        <w:pStyle w:val="ListParagraph"/>
        <w:numPr>
          <w:ilvl w:val="0"/>
          <w:numId w:val="23"/>
        </w:numPr>
        <w:spacing w:after="160" w:line="259" w:lineRule="auto"/>
        <w:rPr>
          <w:rFonts w:asciiTheme="minorHAnsi" w:eastAsia="Calibri" w:hAnsiTheme="minorHAnsi" w:cstheme="minorHAnsi"/>
          <w:b/>
          <w:sz w:val="22"/>
          <w:szCs w:val="22"/>
          <w:lang w:val="cy-GB" w:eastAsia="en-US"/>
        </w:rPr>
      </w:pPr>
      <w:r w:rsidRPr="00BF6273">
        <w:rPr>
          <w:rFonts w:asciiTheme="minorHAnsi" w:eastAsia="Calibri" w:hAnsiTheme="minorHAnsi" w:cstheme="minorHAnsi"/>
          <w:b/>
          <w:sz w:val="22"/>
          <w:szCs w:val="22"/>
          <w:lang w:val="cy-GB" w:eastAsia="en-US"/>
        </w:rPr>
        <w:t>Costau Anghymwys</w:t>
      </w:r>
    </w:p>
    <w:p w14:paraId="2BA5B36E" w14:textId="77777777" w:rsidR="004F149A" w:rsidRPr="00BF6273" w:rsidRDefault="004F149A" w:rsidP="001310D0">
      <w:pPr>
        <w:pStyle w:val="ListParagraph"/>
        <w:spacing w:after="160" w:line="259" w:lineRule="auto"/>
        <w:ind w:left="360"/>
        <w:rPr>
          <w:rFonts w:asciiTheme="minorHAnsi" w:eastAsia="Calibri" w:hAnsiTheme="minorHAnsi" w:cstheme="minorHAnsi"/>
          <w:b/>
          <w:sz w:val="22"/>
          <w:szCs w:val="22"/>
          <w:lang w:val="cy-GB" w:eastAsia="en-US"/>
        </w:rPr>
      </w:pPr>
    </w:p>
    <w:p w14:paraId="0EE13B9C" w14:textId="2DF58E4B" w:rsidR="00EC6702" w:rsidRPr="00BF6273" w:rsidRDefault="00415BFE" w:rsidP="001310D0">
      <w:pPr>
        <w:pStyle w:val="ListParagraph"/>
        <w:spacing w:after="160" w:line="259" w:lineRule="auto"/>
        <w:ind w:left="360"/>
        <w:rPr>
          <w:rFonts w:asciiTheme="minorHAnsi" w:eastAsia="Calibri" w:hAnsiTheme="minorHAnsi" w:cstheme="minorHAnsi"/>
          <w:b/>
          <w:sz w:val="22"/>
          <w:szCs w:val="22"/>
          <w:lang w:val="cy-GB" w:eastAsia="en-US"/>
        </w:rPr>
      </w:pPr>
      <w:r w:rsidRPr="00BF6273">
        <w:rPr>
          <w:rFonts w:asciiTheme="minorHAnsi" w:eastAsia="Calibri" w:hAnsiTheme="minorHAnsi" w:cstheme="minorHAnsi"/>
          <w:color w:val="000000"/>
          <w:sz w:val="22"/>
          <w:szCs w:val="22"/>
          <w:lang w:val="cy-GB"/>
        </w:rPr>
        <w:t xml:space="preserve">Nid yw’r eitemau neu'r mathau canlynol o wariant yn </w:t>
      </w:r>
      <w:r w:rsidRPr="00BF6273">
        <w:rPr>
          <w:rFonts w:asciiTheme="minorHAnsi" w:eastAsia="Calibri" w:hAnsiTheme="minorHAnsi" w:cstheme="minorHAnsi"/>
          <w:b/>
          <w:bCs/>
          <w:color w:val="000000"/>
          <w:sz w:val="22"/>
          <w:szCs w:val="22"/>
          <w:lang w:val="cy-GB"/>
        </w:rPr>
        <w:t xml:space="preserve">gymwys </w:t>
      </w:r>
      <w:r w:rsidRPr="00BF6273">
        <w:rPr>
          <w:rFonts w:asciiTheme="minorHAnsi" w:eastAsia="Calibri" w:hAnsiTheme="minorHAnsi" w:cstheme="minorHAnsi"/>
          <w:color w:val="000000"/>
          <w:sz w:val="22"/>
          <w:szCs w:val="22"/>
          <w:lang w:val="cy-GB"/>
        </w:rPr>
        <w:t xml:space="preserve">o dan y Gronfa Arloesi </w:t>
      </w:r>
      <w:r w:rsidR="002E0FC3" w:rsidRPr="00BF6273">
        <w:rPr>
          <w:rFonts w:asciiTheme="minorHAnsi" w:eastAsia="Calibri" w:hAnsiTheme="minorHAnsi" w:cstheme="minorHAnsi"/>
          <w:color w:val="000000"/>
          <w:sz w:val="22"/>
          <w:szCs w:val="22"/>
          <w:lang w:val="cy-GB"/>
        </w:rPr>
        <w:t>Gw</w:t>
      </w:r>
      <w:r w:rsidRPr="00BF6273">
        <w:rPr>
          <w:rFonts w:asciiTheme="minorHAnsi" w:eastAsia="Calibri" w:hAnsiTheme="minorHAnsi" w:cstheme="minorHAnsi"/>
          <w:color w:val="000000"/>
          <w:sz w:val="22"/>
          <w:szCs w:val="22"/>
          <w:lang w:val="cy-GB"/>
        </w:rPr>
        <w:t>ledig</w:t>
      </w:r>
    </w:p>
    <w:p w14:paraId="71B88F6F" w14:textId="77777777" w:rsidR="00EC6702" w:rsidRPr="00BF6273" w:rsidRDefault="00EC6702" w:rsidP="001310D0">
      <w:pPr>
        <w:rPr>
          <w:rFonts w:asciiTheme="minorHAnsi" w:eastAsia="Calibri" w:hAnsiTheme="minorHAnsi" w:cstheme="minorHAnsi"/>
          <w:bCs/>
          <w:color w:val="000000"/>
          <w:sz w:val="22"/>
          <w:szCs w:val="22"/>
          <w:lang w:val="cy-GB" w:eastAsia="en-US"/>
        </w:rPr>
      </w:pPr>
    </w:p>
    <w:p w14:paraId="50638544" w14:textId="6F0065E6" w:rsidR="00EC6702" w:rsidRPr="00BF6273" w:rsidRDefault="00415BFE" w:rsidP="001310D0">
      <w:pPr>
        <w:numPr>
          <w:ilvl w:val="0"/>
          <w:numId w:val="2"/>
        </w:numPr>
        <w:spacing w:after="160" w:line="259" w:lineRule="auto"/>
        <w:contextualSpacing/>
        <w:rPr>
          <w:rFonts w:asciiTheme="minorHAnsi" w:eastAsia="Calibri" w:hAnsiTheme="minorHAnsi" w:cstheme="minorHAnsi"/>
          <w:color w:val="000000"/>
          <w:sz w:val="22"/>
          <w:szCs w:val="22"/>
          <w:lang w:val="cy-GB" w:eastAsia="en-US"/>
        </w:rPr>
      </w:pPr>
      <w:r w:rsidRPr="00BF6273">
        <w:rPr>
          <w:rFonts w:asciiTheme="minorHAnsi" w:eastAsia="Calibri" w:hAnsiTheme="minorHAnsi" w:cstheme="minorHAnsi"/>
          <w:color w:val="000000"/>
          <w:sz w:val="22"/>
          <w:szCs w:val="22"/>
          <w:lang w:val="cy-GB"/>
        </w:rPr>
        <w:t xml:space="preserve">Unrhyw </w:t>
      </w:r>
      <w:r w:rsidRPr="00BF6273">
        <w:rPr>
          <w:rFonts w:asciiTheme="minorHAnsi" w:eastAsia="Calibri" w:hAnsiTheme="minorHAnsi" w:cstheme="minorHAnsi"/>
          <w:b/>
          <w:bCs/>
          <w:color w:val="000000"/>
          <w:sz w:val="22"/>
          <w:szCs w:val="22"/>
          <w:lang w:val="cy-GB"/>
        </w:rPr>
        <w:t xml:space="preserve">GOSTAU CYFALAF sy'n ymwneud â gwelliannau cyfalaf </w:t>
      </w:r>
      <w:r w:rsidRPr="00BF6273">
        <w:rPr>
          <w:rFonts w:asciiTheme="minorHAnsi" w:eastAsia="Calibri" w:hAnsiTheme="minorHAnsi" w:cstheme="minorHAnsi"/>
          <w:color w:val="000000"/>
          <w:sz w:val="22"/>
          <w:szCs w:val="22"/>
          <w:lang w:val="cy-GB"/>
        </w:rPr>
        <w:t>(</w:t>
      </w:r>
      <w:r w:rsidRPr="00BF6273">
        <w:rPr>
          <w:rFonts w:asciiTheme="minorHAnsi" w:eastAsia="Calibri" w:hAnsiTheme="minorHAnsi" w:cstheme="minorHAnsi"/>
          <w:sz w:val="22"/>
          <w:szCs w:val="22"/>
          <w:lang w:val="cy-GB"/>
        </w:rPr>
        <w:t xml:space="preserve">at ddibenion y rhaglen hon diffinnir gwariant cyfalaf fel unrhyw eitem unigol sydd â gwerth o fwy na £10,000 a/neu oes ddefnyddiol o fwy na blwyddyn. </w:t>
      </w:r>
      <w:r w:rsidR="00031439" w:rsidRPr="00BF6273">
        <w:rPr>
          <w:rFonts w:asciiTheme="minorHAnsi" w:eastAsia="Calibri" w:hAnsiTheme="minorHAnsi" w:cstheme="minorHAnsi"/>
          <w:sz w:val="22"/>
          <w:szCs w:val="22"/>
          <w:lang w:val="cy-GB"/>
        </w:rPr>
        <w:t>Ni fyddai e</w:t>
      </w:r>
      <w:r w:rsidRPr="00BF6273">
        <w:rPr>
          <w:rFonts w:asciiTheme="minorHAnsi" w:eastAsia="Calibri" w:hAnsiTheme="minorHAnsi" w:cstheme="minorHAnsi"/>
          <w:sz w:val="22"/>
          <w:szCs w:val="22"/>
          <w:lang w:val="cy-GB"/>
        </w:rPr>
        <w:t xml:space="preserve">itemau bach, er enghraifft offer cyfrifiadurol, </w:t>
      </w:r>
      <w:r w:rsidR="00031439" w:rsidRPr="00BF6273">
        <w:rPr>
          <w:rFonts w:asciiTheme="minorHAnsi" w:eastAsia="Calibri" w:hAnsiTheme="minorHAnsi" w:cstheme="minorHAnsi"/>
          <w:sz w:val="22"/>
          <w:szCs w:val="22"/>
          <w:lang w:val="cy-GB"/>
        </w:rPr>
        <w:t xml:space="preserve">sy’n </w:t>
      </w:r>
      <w:r w:rsidRPr="00BF6273">
        <w:rPr>
          <w:rFonts w:asciiTheme="minorHAnsi" w:eastAsia="Calibri" w:hAnsiTheme="minorHAnsi" w:cstheme="minorHAnsi"/>
          <w:sz w:val="22"/>
          <w:szCs w:val="22"/>
          <w:lang w:val="cy-GB"/>
        </w:rPr>
        <w:t>cost</w:t>
      </w:r>
      <w:r w:rsidR="00031439" w:rsidRPr="00BF6273">
        <w:rPr>
          <w:rFonts w:asciiTheme="minorHAnsi" w:eastAsia="Calibri" w:hAnsiTheme="minorHAnsi" w:cstheme="minorHAnsi"/>
          <w:sz w:val="22"/>
          <w:szCs w:val="22"/>
          <w:lang w:val="cy-GB"/>
        </w:rPr>
        <w:t>io</w:t>
      </w:r>
      <w:r w:rsidRPr="00BF6273">
        <w:rPr>
          <w:rFonts w:asciiTheme="minorHAnsi" w:eastAsia="Calibri" w:hAnsiTheme="minorHAnsi" w:cstheme="minorHAnsi"/>
          <w:sz w:val="22"/>
          <w:szCs w:val="22"/>
          <w:lang w:val="cy-GB"/>
        </w:rPr>
        <w:t xml:space="preserve"> </w:t>
      </w:r>
      <w:r w:rsidR="00031439" w:rsidRPr="00BF6273">
        <w:rPr>
          <w:rFonts w:asciiTheme="minorHAnsi" w:eastAsia="Calibri" w:hAnsiTheme="minorHAnsi" w:cstheme="minorHAnsi"/>
          <w:sz w:val="22"/>
          <w:szCs w:val="22"/>
          <w:lang w:val="cy-GB"/>
        </w:rPr>
        <w:t>l</w:t>
      </w:r>
      <w:r w:rsidRPr="00BF6273">
        <w:rPr>
          <w:rFonts w:asciiTheme="minorHAnsi" w:eastAsia="Calibri" w:hAnsiTheme="minorHAnsi" w:cstheme="minorHAnsi"/>
          <w:sz w:val="22"/>
          <w:szCs w:val="22"/>
          <w:lang w:val="cy-GB"/>
        </w:rPr>
        <w:t>lai na’r terfyn hwn ac a allai fod yn ddefnyddiol o hyd ar ddiwedd blwyddyn yn cael ei ddosbarthu fel cost cyfalaf oherwydd na fyddai angen i eitemau o’r fath gael eu cofnodi ar gofrestr asedau cyfalaf ac ni fyddent ychwaith yn destun tâl dibrisiant blynyddol) .</w:t>
      </w:r>
    </w:p>
    <w:p w14:paraId="14FC69EE"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Prynu tir.</w:t>
      </w:r>
    </w:p>
    <w:p w14:paraId="32789C57"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Prynu adeiladau.</w:t>
      </w:r>
    </w:p>
    <w:p w14:paraId="58127704" w14:textId="0D3AE19D"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 xml:space="preserve">Prynu ceir, faniau, beiciau modur, </w:t>
      </w:r>
      <w:r w:rsidR="00EC6702" w:rsidRPr="00BF6273">
        <w:rPr>
          <w:rFonts w:asciiTheme="minorHAnsi" w:eastAsia="Calibri" w:hAnsiTheme="minorHAnsi" w:cstheme="minorHAnsi"/>
          <w:sz w:val="22"/>
          <w:szCs w:val="22"/>
          <w:lang w:val="cy-GB" w:eastAsia="en-US"/>
        </w:rPr>
        <w:t xml:space="preserve">beiciau ac unrhyw fath arall o </w:t>
      </w:r>
      <w:r w:rsidR="00EC6702" w:rsidRPr="00BF6273">
        <w:rPr>
          <w:rFonts w:asciiTheme="minorHAnsi" w:eastAsia="Calibri" w:hAnsiTheme="minorHAnsi" w:cstheme="minorHAnsi"/>
          <w:sz w:val="22"/>
          <w:szCs w:val="22"/>
          <w:u w:val="single"/>
          <w:lang w:val="cy-GB" w:eastAsia="en-US"/>
        </w:rPr>
        <w:t xml:space="preserve">gludiant personol </w:t>
      </w:r>
      <w:r w:rsidRPr="00BF6273">
        <w:rPr>
          <w:rFonts w:asciiTheme="minorHAnsi" w:eastAsia="Calibri" w:hAnsiTheme="minorHAnsi" w:cstheme="minorHAnsi"/>
          <w:sz w:val="22"/>
          <w:szCs w:val="22"/>
          <w:lang w:val="cy-GB" w:eastAsia="en-US"/>
        </w:rPr>
        <w:t>(</w:t>
      </w:r>
      <w:r w:rsidR="005075FB" w:rsidRPr="00BF6273">
        <w:rPr>
          <w:rFonts w:asciiTheme="minorHAnsi" w:eastAsia="Calibri" w:hAnsiTheme="minorHAnsi" w:cstheme="minorHAnsi"/>
          <w:sz w:val="22"/>
          <w:szCs w:val="22"/>
          <w:lang w:val="cy-GB" w:eastAsia="en-US"/>
        </w:rPr>
        <w:t xml:space="preserve">at </w:t>
      </w:r>
      <w:r w:rsidRPr="00BF6273">
        <w:rPr>
          <w:rFonts w:asciiTheme="minorHAnsi" w:eastAsia="Calibri" w:hAnsiTheme="minorHAnsi" w:cstheme="minorHAnsi"/>
          <w:sz w:val="22"/>
          <w:szCs w:val="22"/>
          <w:lang w:val="cy-GB" w:eastAsia="en-US"/>
        </w:rPr>
        <w:t>ba bynnag ddiben).</w:t>
      </w:r>
    </w:p>
    <w:p w14:paraId="02B17F08" w14:textId="62A1AB0B"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 xml:space="preserve">Unrhyw </w:t>
      </w:r>
      <w:r w:rsidR="00EC6702" w:rsidRPr="00BF6273">
        <w:rPr>
          <w:rFonts w:asciiTheme="minorHAnsi" w:eastAsia="Calibri" w:hAnsiTheme="minorHAnsi" w:cstheme="minorHAnsi"/>
          <w:sz w:val="22"/>
          <w:szCs w:val="22"/>
          <w:lang w:val="cy-GB" w:eastAsia="en-US"/>
        </w:rPr>
        <w:t xml:space="preserve">wariant cyn dyddiad cychwyn y prosiect heb gymeradwyaeth ysgrifenedig ymlaen llaw gan y </w:t>
      </w:r>
      <w:r w:rsidR="005075FB" w:rsidRPr="00BF6273">
        <w:rPr>
          <w:rFonts w:asciiTheme="minorHAnsi" w:eastAsia="Calibri" w:hAnsiTheme="minorHAnsi" w:cstheme="minorHAnsi"/>
          <w:sz w:val="22"/>
          <w:szCs w:val="22"/>
          <w:lang w:val="cy-GB" w:eastAsia="en-US"/>
        </w:rPr>
        <w:t>sawl sy’n rhoi’r grant.</w:t>
      </w:r>
    </w:p>
    <w:p w14:paraId="6E62F6B9"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 xml:space="preserve">Gwaith dros dro nad yw'n </w:t>
      </w:r>
      <w:r w:rsidR="00EC6702" w:rsidRPr="00BF6273">
        <w:rPr>
          <w:rFonts w:asciiTheme="minorHAnsi" w:eastAsia="Calibri" w:hAnsiTheme="minorHAnsi" w:cstheme="minorHAnsi"/>
          <w:b/>
          <w:bCs/>
          <w:sz w:val="22"/>
          <w:szCs w:val="22"/>
          <w:lang w:val="cy-GB" w:eastAsia="en-US"/>
        </w:rPr>
        <w:t xml:space="preserve">uniongyrchol </w:t>
      </w:r>
      <w:r w:rsidR="00EC6702" w:rsidRPr="00BF6273">
        <w:rPr>
          <w:rFonts w:asciiTheme="minorHAnsi" w:eastAsia="Calibri" w:hAnsiTheme="minorHAnsi" w:cstheme="minorHAnsi"/>
          <w:sz w:val="22"/>
          <w:szCs w:val="22"/>
          <w:lang w:val="cy-GB" w:eastAsia="en-US"/>
        </w:rPr>
        <w:t>gysylltiedig â chyflawni'r prosiect.</w:t>
      </w:r>
    </w:p>
    <w:p w14:paraId="65A0067A"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Costau cynnal a chadw ar gyfer adeiladau, peiriannau neu offer presennol.</w:t>
      </w:r>
    </w:p>
    <w:p w14:paraId="47255D0C"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Amnewidiad un am un.</w:t>
      </w:r>
    </w:p>
    <w:p w14:paraId="7F6F7052" w14:textId="6A5E174F"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 xml:space="preserve">Costau sy'n gysylltiedig â chontract prydlesu megis ffin y prydleswr, costau llog, </w:t>
      </w:r>
      <w:proofErr w:type="spellStart"/>
      <w:r w:rsidRPr="00BF6273">
        <w:rPr>
          <w:rFonts w:asciiTheme="minorHAnsi" w:eastAsia="Calibri" w:hAnsiTheme="minorHAnsi" w:cstheme="minorHAnsi"/>
          <w:sz w:val="22"/>
          <w:szCs w:val="22"/>
          <w:lang w:val="cy-GB" w:eastAsia="en-US"/>
        </w:rPr>
        <w:t>gorbenion</w:t>
      </w:r>
      <w:proofErr w:type="spellEnd"/>
      <w:r w:rsidRPr="00BF6273">
        <w:rPr>
          <w:rFonts w:asciiTheme="minorHAnsi" w:eastAsia="Calibri" w:hAnsiTheme="minorHAnsi" w:cstheme="minorHAnsi"/>
          <w:sz w:val="22"/>
          <w:szCs w:val="22"/>
          <w:lang w:val="cy-GB" w:eastAsia="en-US"/>
        </w:rPr>
        <w:t xml:space="preserve"> a thaliadau yswiriant.</w:t>
      </w:r>
    </w:p>
    <w:p w14:paraId="7134E742" w14:textId="5B2884E8" w:rsidR="00EC6702" w:rsidRPr="00BF6273" w:rsidRDefault="00415BFE"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rPr>
        <w:t>Costau trefnu benthyciadau, TAW a threthi eraill y gellir eu hadennill gan y buddiolwr, costau gweinyddol a staff neu iawndal a delir i drydydd parti am ddiarddel, ac ati.</w:t>
      </w:r>
    </w:p>
    <w:p w14:paraId="1EBED296"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Gwariant tybiannol.</w:t>
      </w:r>
    </w:p>
    <w:p w14:paraId="19A184A2" w14:textId="77777777"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Taliadau am weithgarwch o natur wleidyddol.</w:t>
      </w:r>
    </w:p>
    <w:p w14:paraId="1F9A3587" w14:textId="42EB2D13" w:rsidR="00EC6702"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Difidend i gyfranddalwyr.</w:t>
      </w:r>
    </w:p>
    <w:p w14:paraId="6DB97564" w14:textId="29ABFA2E" w:rsidR="008545DB" w:rsidRPr="00BF6273" w:rsidRDefault="009D3EC3" w:rsidP="001310D0">
      <w:pPr>
        <w:numPr>
          <w:ilvl w:val="0"/>
          <w:numId w:val="1"/>
        </w:numPr>
        <w:spacing w:before="60" w:after="60" w:line="259" w:lineRule="auto"/>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 xml:space="preserve">Taliadau llog (oni bai </w:t>
      </w:r>
      <w:r w:rsidR="005075FB" w:rsidRPr="00BF6273">
        <w:rPr>
          <w:rFonts w:asciiTheme="minorHAnsi" w:eastAsia="Calibri" w:hAnsiTheme="minorHAnsi" w:cstheme="minorHAnsi"/>
          <w:sz w:val="22"/>
          <w:szCs w:val="22"/>
          <w:lang w:val="cy-GB" w:eastAsia="en-US"/>
        </w:rPr>
        <w:t xml:space="preserve">ei fod yn dod </w:t>
      </w:r>
      <w:r w:rsidRPr="00BF6273">
        <w:rPr>
          <w:rFonts w:asciiTheme="minorHAnsi" w:eastAsia="Calibri" w:hAnsiTheme="minorHAnsi" w:cstheme="minorHAnsi"/>
          <w:sz w:val="22"/>
          <w:szCs w:val="22"/>
          <w:lang w:val="cy-GB" w:eastAsia="en-US"/>
        </w:rPr>
        <w:t>dan gynllun Cymorth Gwladwriaethol cymeradwy).</w:t>
      </w:r>
    </w:p>
    <w:p w14:paraId="45116D9F" w14:textId="48A74D45" w:rsidR="00EA3D9B" w:rsidRPr="00BF6273" w:rsidRDefault="00EA3D9B" w:rsidP="00EA3D9B">
      <w:pPr>
        <w:spacing w:before="60" w:after="60" w:line="259" w:lineRule="auto"/>
        <w:rPr>
          <w:rFonts w:asciiTheme="minorHAnsi" w:eastAsia="Calibri" w:hAnsiTheme="minorHAnsi" w:cstheme="minorHAnsi"/>
          <w:sz w:val="22"/>
          <w:szCs w:val="22"/>
          <w:lang w:val="cy-GB" w:eastAsia="en-US"/>
        </w:rPr>
      </w:pPr>
    </w:p>
    <w:p w14:paraId="554C281B" w14:textId="65AB7E0E" w:rsidR="00EA3D9B" w:rsidRPr="00BF6273" w:rsidRDefault="00EA3D9B" w:rsidP="00EA3D9B">
      <w:pPr>
        <w:spacing w:before="60" w:after="60" w:line="259" w:lineRule="auto"/>
        <w:rPr>
          <w:rFonts w:asciiTheme="minorHAnsi" w:eastAsia="Calibri" w:hAnsiTheme="minorHAnsi" w:cstheme="minorHAnsi"/>
          <w:sz w:val="22"/>
          <w:szCs w:val="22"/>
          <w:lang w:val="cy-GB" w:eastAsia="en-US"/>
        </w:rPr>
      </w:pPr>
    </w:p>
    <w:p w14:paraId="7F0FCEA7" w14:textId="77777777" w:rsidR="00EA3D9B" w:rsidRPr="00BF6273" w:rsidRDefault="00EA3D9B" w:rsidP="00EA3D9B">
      <w:pPr>
        <w:spacing w:before="60" w:after="60" w:line="259" w:lineRule="auto"/>
        <w:rPr>
          <w:rFonts w:asciiTheme="minorHAnsi" w:eastAsia="Calibri" w:hAnsiTheme="minorHAnsi" w:cstheme="minorHAnsi"/>
          <w:sz w:val="22"/>
          <w:szCs w:val="22"/>
          <w:lang w:val="cy-GB" w:eastAsia="en-US"/>
        </w:rPr>
      </w:pPr>
    </w:p>
    <w:p w14:paraId="411C4478" w14:textId="77777777" w:rsidR="00EA3D9B" w:rsidRPr="00BF6273" w:rsidRDefault="00EA3D9B" w:rsidP="00EA3D9B">
      <w:pPr>
        <w:pStyle w:val="ListParagraph"/>
        <w:numPr>
          <w:ilvl w:val="0"/>
          <w:numId w:val="23"/>
        </w:numPr>
        <w:rPr>
          <w:rFonts w:asciiTheme="minorHAnsi" w:hAnsiTheme="minorHAnsi" w:cstheme="minorHAnsi"/>
          <w:sz w:val="22"/>
          <w:szCs w:val="22"/>
          <w:lang w:val="cy-GB"/>
        </w:rPr>
      </w:pPr>
      <w:r w:rsidRPr="00BF6273">
        <w:rPr>
          <w:rFonts w:asciiTheme="minorHAnsi" w:hAnsiTheme="minorHAnsi" w:cstheme="minorHAnsi"/>
          <w:b/>
          <w:bCs/>
          <w:sz w:val="22"/>
          <w:szCs w:val="22"/>
          <w:lang w:val="cy-GB"/>
        </w:rPr>
        <w:t>Caffael</w:t>
      </w:r>
    </w:p>
    <w:p w14:paraId="747B7ABE" w14:textId="77777777" w:rsidR="00EA3D9B" w:rsidRPr="00BF6273" w:rsidRDefault="00EA3D9B" w:rsidP="00EA3D9B">
      <w:pPr>
        <w:pStyle w:val="ListParagraph"/>
        <w:rPr>
          <w:rFonts w:asciiTheme="minorHAnsi" w:hAnsiTheme="minorHAnsi" w:cstheme="minorHAnsi"/>
          <w:b/>
          <w:bCs/>
          <w:sz w:val="22"/>
          <w:szCs w:val="22"/>
          <w:lang w:val="cy-GB"/>
        </w:rPr>
      </w:pPr>
    </w:p>
    <w:p w14:paraId="4020D258" w14:textId="77777777" w:rsidR="00EA3D9B" w:rsidRPr="00BF6273" w:rsidRDefault="00EA3D9B" w:rsidP="00EA3D9B">
      <w:pPr>
        <w:pStyle w:val="ListParagraph"/>
        <w:rPr>
          <w:rFonts w:asciiTheme="minorHAnsi" w:hAnsiTheme="minorHAnsi" w:cstheme="minorHAnsi"/>
          <w:sz w:val="22"/>
          <w:szCs w:val="22"/>
          <w:lang w:val="cy-GB"/>
        </w:rPr>
      </w:pPr>
      <w:r w:rsidRPr="00BF6273">
        <w:rPr>
          <w:rFonts w:asciiTheme="minorHAnsi" w:hAnsiTheme="minorHAnsi" w:cstheme="minorHAnsi"/>
          <w:sz w:val="22"/>
          <w:szCs w:val="22"/>
          <w:lang w:val="cy-GB"/>
        </w:rPr>
        <w:t>Wrth gaffael gwaith, nwyddau a gwasanaethau, disgwylir i ymgeiswyr gynnal y broses mewn modd sy'n sicrhau didwylledd, gwerth am arian a thegwch a rhaid iddynt ddilyn y gweithdrefnau caffael fel y'u hamlinellir yn yr adran hon.</w:t>
      </w:r>
    </w:p>
    <w:p w14:paraId="4632559B" w14:textId="77777777" w:rsidR="00EA3D9B" w:rsidRPr="00BF6273" w:rsidRDefault="00EA3D9B" w:rsidP="00EA3D9B">
      <w:pPr>
        <w:pStyle w:val="ListParagraph"/>
        <w:rPr>
          <w:rFonts w:asciiTheme="minorHAnsi" w:hAnsiTheme="minorHAnsi" w:cstheme="minorHAnsi"/>
          <w:sz w:val="22"/>
          <w:szCs w:val="22"/>
          <w:lang w:val="cy-GB"/>
        </w:rPr>
      </w:pPr>
    </w:p>
    <w:p w14:paraId="140AFAC5" w14:textId="6198D7DA" w:rsidR="00EA3D9B" w:rsidRPr="00BF6273" w:rsidRDefault="00EA3D9B" w:rsidP="00EA3D9B">
      <w:pPr>
        <w:pStyle w:val="ListParagraph"/>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 yr union weithdrefnau i'w dilyn yn dibynnu ar faint yr archeb neu'r contract </w:t>
      </w:r>
      <w:r w:rsidR="005075FB" w:rsidRPr="00BF6273">
        <w:rPr>
          <w:rFonts w:asciiTheme="minorHAnsi" w:hAnsiTheme="minorHAnsi" w:cstheme="minorHAnsi"/>
          <w:sz w:val="22"/>
          <w:szCs w:val="22"/>
          <w:lang w:val="cy-GB"/>
        </w:rPr>
        <w:t xml:space="preserve">sydd </w:t>
      </w:r>
      <w:r w:rsidRPr="00BF6273">
        <w:rPr>
          <w:rFonts w:asciiTheme="minorHAnsi" w:hAnsiTheme="minorHAnsi" w:cstheme="minorHAnsi"/>
          <w:sz w:val="22"/>
          <w:szCs w:val="22"/>
          <w:lang w:val="cy-GB"/>
        </w:rPr>
        <w:t xml:space="preserve">i'w osod. Mae Cyngor </w:t>
      </w:r>
      <w:r w:rsidR="002E0FC3" w:rsidRPr="00BF6273">
        <w:rPr>
          <w:rFonts w:asciiTheme="minorHAnsi" w:hAnsiTheme="minorHAnsi" w:cstheme="minorHAnsi"/>
          <w:sz w:val="22"/>
          <w:szCs w:val="22"/>
          <w:lang w:val="cy-GB"/>
        </w:rPr>
        <w:t>Sir Caerfyrddin</w:t>
      </w:r>
      <w:r w:rsidRPr="00BF6273">
        <w:rPr>
          <w:rFonts w:asciiTheme="minorHAnsi" w:hAnsiTheme="minorHAnsi" w:cstheme="minorHAnsi"/>
          <w:sz w:val="22"/>
          <w:szCs w:val="22"/>
          <w:lang w:val="cy-GB"/>
        </w:rPr>
        <w:t xml:space="preserve"> (CSC) yn gweithredu cyfres raddedig o weithdrefnau sy'n cydnabod yr angen i ysgafnhau gofynion gweinyddol ar gyfer contractau sy'n cynnwys symiau llai. Rhaid i bob ymgeisydd gadw at y rheolau a gynhwysir yn </w:t>
      </w:r>
      <w:r w:rsidRPr="00BF6273">
        <w:rPr>
          <w:rFonts w:asciiTheme="minorHAnsi" w:hAnsiTheme="minorHAnsi" w:cstheme="minorHAnsi"/>
          <w:b/>
          <w:bCs/>
          <w:sz w:val="22"/>
          <w:szCs w:val="22"/>
          <w:lang w:val="cy-GB"/>
        </w:rPr>
        <w:t xml:space="preserve">Atodiad </w:t>
      </w:r>
      <w:r w:rsidR="009D4448">
        <w:rPr>
          <w:rFonts w:asciiTheme="minorHAnsi" w:hAnsiTheme="minorHAnsi" w:cstheme="minorHAnsi"/>
          <w:b/>
          <w:bCs/>
          <w:sz w:val="22"/>
          <w:szCs w:val="22"/>
          <w:lang w:val="cy-GB"/>
        </w:rPr>
        <w:t>2</w:t>
      </w:r>
      <w:r w:rsidRPr="00BF6273">
        <w:rPr>
          <w:rFonts w:asciiTheme="minorHAnsi" w:hAnsiTheme="minorHAnsi" w:cstheme="minorHAnsi"/>
          <w:b/>
          <w:bCs/>
          <w:sz w:val="22"/>
          <w:szCs w:val="22"/>
          <w:lang w:val="cy-GB"/>
        </w:rPr>
        <w:t xml:space="preserve"> </w:t>
      </w:r>
      <w:r w:rsidRPr="00BF6273">
        <w:rPr>
          <w:rFonts w:asciiTheme="minorHAnsi" w:hAnsiTheme="minorHAnsi" w:cstheme="minorHAnsi"/>
          <w:sz w:val="22"/>
          <w:szCs w:val="22"/>
          <w:lang w:val="cy-GB"/>
        </w:rPr>
        <w:t>.</w:t>
      </w:r>
    </w:p>
    <w:p w14:paraId="04431AC8" w14:textId="77777777" w:rsidR="00EA3D9B" w:rsidRPr="00BF6273" w:rsidRDefault="00EA3D9B" w:rsidP="00EA3D9B">
      <w:pPr>
        <w:pStyle w:val="ListParagraph"/>
        <w:rPr>
          <w:rFonts w:asciiTheme="minorHAnsi" w:hAnsiTheme="minorHAnsi" w:cstheme="minorHAnsi"/>
          <w:sz w:val="22"/>
          <w:szCs w:val="22"/>
          <w:lang w:val="cy-GB"/>
        </w:rPr>
      </w:pPr>
    </w:p>
    <w:p w14:paraId="1D671B83" w14:textId="77777777" w:rsidR="00EA3D9B" w:rsidRPr="00BF6273" w:rsidRDefault="00EA3D9B" w:rsidP="00EA3D9B">
      <w:pPr>
        <w:pStyle w:val="ListParagraph"/>
        <w:rPr>
          <w:rFonts w:asciiTheme="minorHAnsi" w:hAnsiTheme="minorHAnsi" w:cstheme="minorHAnsi"/>
          <w:sz w:val="22"/>
          <w:szCs w:val="22"/>
          <w:lang w:val="cy-GB"/>
        </w:rPr>
      </w:pPr>
      <w:r w:rsidRPr="00BF6273">
        <w:rPr>
          <w:rFonts w:asciiTheme="minorHAnsi" w:hAnsiTheme="minorHAnsi" w:cstheme="minorHAnsi"/>
          <w:sz w:val="22"/>
          <w:szCs w:val="22"/>
          <w:lang w:val="cy-GB"/>
        </w:rPr>
        <w:t>Mae'n ofynnol i gyrff sector cyhoeddus sy'n dod o dan Gyfarwyddebau Caffael y CE ddilyn eu rheolau a'u gweithdrefnau caffael sefydliadol eu hunain.</w:t>
      </w:r>
    </w:p>
    <w:p w14:paraId="1797348D" w14:textId="77777777" w:rsidR="00EA3D9B" w:rsidRPr="00BF6273" w:rsidRDefault="00EA3D9B" w:rsidP="00EA3D9B">
      <w:pPr>
        <w:pStyle w:val="ListParagraph"/>
        <w:rPr>
          <w:rFonts w:asciiTheme="minorHAnsi" w:hAnsiTheme="minorHAnsi" w:cstheme="minorHAnsi"/>
          <w:sz w:val="22"/>
          <w:szCs w:val="22"/>
          <w:lang w:val="cy-GB"/>
        </w:rPr>
      </w:pPr>
    </w:p>
    <w:p w14:paraId="1EC7D566" w14:textId="44AFCBF1" w:rsidR="00EA3D9B" w:rsidRPr="00BF6273" w:rsidRDefault="00EA3D9B" w:rsidP="00EA3D9B">
      <w:pPr>
        <w:pStyle w:val="ListParagraph"/>
        <w:rPr>
          <w:rFonts w:asciiTheme="minorHAnsi" w:hAnsiTheme="minorHAnsi" w:cstheme="minorHAnsi"/>
          <w:b/>
          <w:bCs/>
          <w:sz w:val="22"/>
          <w:szCs w:val="22"/>
          <w:lang w:val="cy-GB"/>
        </w:rPr>
      </w:pPr>
      <w:r w:rsidRPr="00BF6273">
        <w:rPr>
          <w:rFonts w:asciiTheme="minorHAnsi" w:hAnsiTheme="minorHAnsi" w:cstheme="minorHAnsi"/>
          <w:sz w:val="22"/>
          <w:szCs w:val="22"/>
          <w:lang w:val="cy-GB"/>
        </w:rPr>
        <w:t>Bydd methu â chydymffurfio'n llawn â'r trothwyon caffael yn golygu na fydd y costau'n gymwys ar gyfer cymorth o dan y gronfa hon</w:t>
      </w:r>
      <w:r w:rsidRPr="00BF6273">
        <w:rPr>
          <w:rFonts w:asciiTheme="minorHAnsi" w:hAnsiTheme="minorHAnsi" w:cstheme="minorHAnsi"/>
          <w:b/>
          <w:bCs/>
          <w:sz w:val="22"/>
          <w:szCs w:val="22"/>
          <w:lang w:val="cy-GB"/>
        </w:rPr>
        <w:t>.</w:t>
      </w:r>
    </w:p>
    <w:p w14:paraId="6CBA45FF" w14:textId="77777777" w:rsidR="00EA3D9B" w:rsidRPr="00BF6273" w:rsidRDefault="00EA3D9B" w:rsidP="00EA3D9B">
      <w:pPr>
        <w:spacing w:before="60" w:after="60" w:line="259" w:lineRule="auto"/>
        <w:rPr>
          <w:rFonts w:asciiTheme="minorHAnsi" w:eastAsia="Calibri" w:hAnsiTheme="minorHAnsi" w:cstheme="minorHAnsi"/>
          <w:sz w:val="22"/>
          <w:szCs w:val="22"/>
          <w:lang w:val="cy-GB" w:eastAsia="en-US"/>
        </w:rPr>
      </w:pPr>
    </w:p>
    <w:p w14:paraId="74958B7C" w14:textId="77777777" w:rsidR="008545DB" w:rsidRPr="00BF6273" w:rsidRDefault="008545DB" w:rsidP="001310D0">
      <w:pPr>
        <w:spacing w:before="60" w:after="60" w:line="259" w:lineRule="auto"/>
        <w:rPr>
          <w:rFonts w:asciiTheme="minorHAnsi" w:eastAsia="Calibri" w:hAnsiTheme="minorHAnsi" w:cstheme="minorHAnsi"/>
          <w:sz w:val="22"/>
          <w:szCs w:val="22"/>
          <w:lang w:val="cy-GB" w:eastAsia="en-US"/>
        </w:rPr>
      </w:pPr>
    </w:p>
    <w:p w14:paraId="7C695C23" w14:textId="6207F527" w:rsidR="003971B9" w:rsidRPr="00BF6273" w:rsidRDefault="003971B9" w:rsidP="00F43CC9">
      <w:pPr>
        <w:numPr>
          <w:ilvl w:val="0"/>
          <w:numId w:val="23"/>
        </w:numPr>
        <w:spacing w:before="60" w:after="60" w:line="259" w:lineRule="auto"/>
        <w:rPr>
          <w:rFonts w:asciiTheme="minorHAnsi" w:eastAsia="Calibri" w:hAnsiTheme="minorHAnsi" w:cstheme="minorHAnsi"/>
          <w:b/>
          <w:bCs/>
          <w:sz w:val="22"/>
          <w:szCs w:val="22"/>
          <w:lang w:val="cy-GB" w:eastAsia="en-US"/>
        </w:rPr>
      </w:pPr>
      <w:r w:rsidRPr="00BF6273">
        <w:rPr>
          <w:rFonts w:asciiTheme="minorHAnsi" w:eastAsia="Calibri" w:hAnsiTheme="minorHAnsi" w:cstheme="minorHAnsi"/>
          <w:b/>
          <w:bCs/>
          <w:sz w:val="22"/>
          <w:szCs w:val="22"/>
          <w:lang w:val="cy-GB" w:eastAsia="en-US"/>
        </w:rPr>
        <w:t>Ardaloedd cymwys</w:t>
      </w:r>
    </w:p>
    <w:p w14:paraId="1F9BFBE1" w14:textId="3E1AB2F1" w:rsidR="002F78A4" w:rsidRPr="00BF6273" w:rsidRDefault="002F78A4" w:rsidP="001310D0">
      <w:pPr>
        <w:spacing w:before="60" w:after="60" w:line="259" w:lineRule="auto"/>
        <w:ind w:left="360"/>
        <w:rPr>
          <w:rFonts w:asciiTheme="minorHAnsi" w:eastAsia="Calibri" w:hAnsiTheme="minorHAnsi" w:cstheme="minorHAnsi"/>
          <w:sz w:val="22"/>
          <w:szCs w:val="22"/>
          <w:lang w:val="cy-GB" w:eastAsia="en-US"/>
        </w:rPr>
      </w:pPr>
    </w:p>
    <w:p w14:paraId="214F96FA" w14:textId="10C7690D" w:rsidR="002F78A4" w:rsidRPr="00BF6273" w:rsidRDefault="002F78A4" w:rsidP="001310D0">
      <w:pPr>
        <w:spacing w:before="60" w:after="60" w:line="259" w:lineRule="auto"/>
        <w:ind w:left="360"/>
        <w:rPr>
          <w:rFonts w:asciiTheme="minorHAnsi" w:eastAsia="Calibri" w:hAnsiTheme="minorHAnsi" w:cstheme="minorHAnsi"/>
          <w:sz w:val="22"/>
          <w:szCs w:val="22"/>
          <w:lang w:val="cy-GB" w:eastAsia="en-US"/>
        </w:rPr>
      </w:pPr>
      <w:r w:rsidRPr="00BF6273">
        <w:rPr>
          <w:rFonts w:asciiTheme="minorHAnsi" w:hAnsiTheme="minorHAnsi" w:cstheme="minorHAnsi"/>
          <w:color w:val="000000"/>
          <w:sz w:val="22"/>
          <w:szCs w:val="22"/>
          <w:shd w:val="clear" w:color="auto" w:fill="FFFFFF"/>
          <w:lang w:val="cy-GB"/>
        </w:rPr>
        <w:t xml:space="preserve">Mae wardiau penodol wedi’u nodi fel rhai cymwys ar gyfer cymorth yn </w:t>
      </w:r>
      <w:r w:rsidR="002E0FC3" w:rsidRPr="00BF6273">
        <w:rPr>
          <w:rFonts w:asciiTheme="minorHAnsi" w:hAnsiTheme="minorHAnsi" w:cstheme="minorHAnsi"/>
          <w:color w:val="000000"/>
          <w:sz w:val="22"/>
          <w:szCs w:val="22"/>
          <w:shd w:val="clear" w:color="auto" w:fill="FFFFFF"/>
          <w:lang w:val="cy-GB"/>
        </w:rPr>
        <w:t>Sir Gaerfyrddin</w:t>
      </w:r>
      <w:r w:rsidRPr="00BF6273">
        <w:rPr>
          <w:rFonts w:asciiTheme="minorHAnsi" w:hAnsiTheme="minorHAnsi" w:cstheme="minorHAnsi"/>
          <w:color w:val="000000"/>
          <w:sz w:val="22"/>
          <w:szCs w:val="22"/>
          <w:shd w:val="clear" w:color="auto" w:fill="FFFFFF"/>
          <w:lang w:val="cy-GB"/>
        </w:rPr>
        <w:t>:</w:t>
      </w:r>
    </w:p>
    <w:p w14:paraId="129C1992" w14:textId="5143102C" w:rsidR="004F149A" w:rsidRPr="00BF6273" w:rsidRDefault="004F149A" w:rsidP="001310D0">
      <w:pPr>
        <w:spacing w:before="60" w:after="60" w:line="259" w:lineRule="auto"/>
        <w:ind w:left="720"/>
        <w:rPr>
          <w:rFonts w:asciiTheme="minorHAnsi" w:eastAsia="Calibri" w:hAnsiTheme="minorHAnsi" w:cstheme="minorHAnsi"/>
          <w:sz w:val="22"/>
          <w:szCs w:val="22"/>
          <w:lang w:val="cy-GB" w:eastAsia="en-US"/>
        </w:rPr>
      </w:pPr>
    </w:p>
    <w:p w14:paraId="2C280306" w14:textId="5FEB8D2B" w:rsidR="00875BA4" w:rsidRPr="00BF6273" w:rsidRDefault="00AA1F64" w:rsidP="001310D0">
      <w:pPr>
        <w:spacing w:before="60" w:after="60" w:line="259" w:lineRule="auto"/>
        <w:ind w:left="720"/>
        <w:rPr>
          <w:rFonts w:asciiTheme="minorHAnsi" w:hAnsiTheme="minorHAnsi" w:cstheme="minorHAnsi"/>
          <w:color w:val="000000"/>
          <w:sz w:val="22"/>
          <w:szCs w:val="22"/>
          <w:shd w:val="clear" w:color="auto" w:fill="FFFFFF"/>
          <w:lang w:val="cy-GB"/>
        </w:rPr>
      </w:pPr>
      <w:r w:rsidRPr="00BF6273">
        <w:rPr>
          <w:rFonts w:asciiTheme="minorHAnsi" w:hAnsiTheme="minorHAnsi" w:cstheme="minorHAnsi"/>
          <w:color w:val="000000"/>
          <w:sz w:val="22"/>
          <w:szCs w:val="22"/>
          <w:shd w:val="clear" w:color="auto" w:fill="FFFFFF"/>
          <w:lang w:val="cy-GB"/>
        </w:rPr>
        <w:t>Abergwili, Cenarth a Llangeler, Cil</w:t>
      </w:r>
      <w:r w:rsidR="00604045" w:rsidRPr="00BF6273">
        <w:rPr>
          <w:rFonts w:asciiTheme="minorHAnsi" w:hAnsiTheme="minorHAnsi" w:cstheme="minorHAnsi"/>
          <w:color w:val="000000"/>
          <w:sz w:val="22"/>
          <w:szCs w:val="22"/>
          <w:shd w:val="clear" w:color="auto" w:fill="FFFFFF"/>
          <w:lang w:val="cy-GB"/>
        </w:rPr>
        <w:t>-</w:t>
      </w:r>
      <w:r w:rsidRPr="00BF6273">
        <w:rPr>
          <w:rFonts w:asciiTheme="minorHAnsi" w:hAnsiTheme="minorHAnsi" w:cstheme="minorHAnsi"/>
          <w:color w:val="000000"/>
          <w:sz w:val="22"/>
          <w:szCs w:val="22"/>
          <w:shd w:val="clear" w:color="auto" w:fill="FFFFFF"/>
          <w:lang w:val="cy-GB"/>
        </w:rPr>
        <w:t>y</w:t>
      </w:r>
      <w:r w:rsidR="00604045" w:rsidRPr="00BF6273">
        <w:rPr>
          <w:rFonts w:asciiTheme="minorHAnsi" w:hAnsiTheme="minorHAnsi" w:cstheme="minorHAnsi"/>
          <w:color w:val="000000"/>
          <w:sz w:val="22"/>
          <w:szCs w:val="22"/>
          <w:shd w:val="clear" w:color="auto" w:fill="FFFFFF"/>
          <w:lang w:val="cy-GB"/>
        </w:rPr>
        <w:t>-</w:t>
      </w:r>
      <w:r w:rsidRPr="00BF6273">
        <w:rPr>
          <w:rFonts w:asciiTheme="minorHAnsi" w:hAnsiTheme="minorHAnsi" w:cstheme="minorHAnsi"/>
          <w:color w:val="000000"/>
          <w:sz w:val="22"/>
          <w:szCs w:val="22"/>
          <w:shd w:val="clear" w:color="auto" w:fill="FFFFFF"/>
          <w:lang w:val="cy-GB"/>
        </w:rPr>
        <w:t xml:space="preserve">cwm, Cwarter Bach, Cynwyl Elfed, </w:t>
      </w:r>
      <w:r w:rsidR="00604045" w:rsidRPr="00BF6273">
        <w:rPr>
          <w:rFonts w:asciiTheme="minorHAnsi" w:hAnsiTheme="minorHAnsi" w:cstheme="minorHAnsi"/>
          <w:color w:val="000000"/>
          <w:sz w:val="22"/>
          <w:szCs w:val="22"/>
          <w:shd w:val="clear" w:color="auto" w:fill="FFFFFF"/>
          <w:lang w:val="cy-GB"/>
        </w:rPr>
        <w:t xml:space="preserve">y </w:t>
      </w:r>
      <w:r w:rsidRPr="00BF6273">
        <w:rPr>
          <w:rFonts w:asciiTheme="minorHAnsi" w:hAnsiTheme="minorHAnsi" w:cstheme="minorHAnsi"/>
          <w:color w:val="000000"/>
          <w:sz w:val="22"/>
          <w:szCs w:val="22"/>
          <w:shd w:val="clear" w:color="auto" w:fill="FFFFFF"/>
          <w:lang w:val="cy-GB"/>
        </w:rPr>
        <w:t>Garnan</w:t>
      </w:r>
      <w:r w:rsidR="00604045" w:rsidRPr="00BF6273">
        <w:rPr>
          <w:rFonts w:asciiTheme="minorHAnsi" w:hAnsiTheme="minorHAnsi" w:cstheme="minorHAnsi"/>
          <w:color w:val="000000"/>
          <w:sz w:val="22"/>
          <w:szCs w:val="22"/>
          <w:shd w:val="clear" w:color="auto" w:fill="FFFFFF"/>
          <w:lang w:val="cy-GB"/>
        </w:rPr>
        <w:t>t</w:t>
      </w:r>
      <w:r w:rsidRPr="00BF6273">
        <w:rPr>
          <w:rFonts w:asciiTheme="minorHAnsi" w:hAnsiTheme="minorHAnsi" w:cstheme="minorHAnsi"/>
          <w:color w:val="000000"/>
          <w:sz w:val="22"/>
          <w:szCs w:val="22"/>
          <w:shd w:val="clear" w:color="auto" w:fill="FFFFFF"/>
          <w:lang w:val="cy-GB"/>
        </w:rPr>
        <w:t xml:space="preserve">, Glanaman, </w:t>
      </w:r>
      <w:r w:rsidR="00604045" w:rsidRPr="00BF6273">
        <w:rPr>
          <w:rFonts w:asciiTheme="minorHAnsi" w:hAnsiTheme="minorHAnsi" w:cstheme="minorHAnsi"/>
          <w:color w:val="000000"/>
          <w:sz w:val="22"/>
          <w:szCs w:val="22"/>
          <w:shd w:val="clear" w:color="auto" w:fill="FFFFFF"/>
          <w:lang w:val="cy-GB"/>
        </w:rPr>
        <w:t xml:space="preserve">y </w:t>
      </w:r>
      <w:r w:rsidRPr="00BF6273">
        <w:rPr>
          <w:rFonts w:asciiTheme="minorHAnsi" w:hAnsiTheme="minorHAnsi" w:cstheme="minorHAnsi"/>
          <w:color w:val="000000"/>
          <w:sz w:val="22"/>
          <w:szCs w:val="22"/>
          <w:shd w:val="clear" w:color="auto" w:fill="FFFFFF"/>
          <w:lang w:val="cy-GB"/>
        </w:rPr>
        <w:t>Glyn, Gors</w:t>
      </w:r>
      <w:r w:rsidR="00604045" w:rsidRPr="00BF6273">
        <w:rPr>
          <w:rFonts w:asciiTheme="minorHAnsi" w:hAnsiTheme="minorHAnsi" w:cstheme="minorHAnsi"/>
          <w:color w:val="000000"/>
          <w:sz w:val="22"/>
          <w:szCs w:val="22"/>
          <w:shd w:val="clear" w:color="auto" w:fill="FFFFFF"/>
          <w:lang w:val="cy-GB"/>
        </w:rPr>
        <w:t>-</w:t>
      </w:r>
      <w:r w:rsidRPr="00BF6273">
        <w:rPr>
          <w:rFonts w:asciiTheme="minorHAnsi" w:hAnsiTheme="minorHAnsi" w:cstheme="minorHAnsi"/>
          <w:color w:val="000000"/>
          <w:sz w:val="22"/>
          <w:szCs w:val="22"/>
          <w:shd w:val="clear" w:color="auto" w:fill="FFFFFF"/>
          <w:lang w:val="cy-GB"/>
        </w:rPr>
        <w:t xml:space="preserve">las, </w:t>
      </w:r>
      <w:r w:rsidR="00604045" w:rsidRPr="00BF6273">
        <w:rPr>
          <w:rFonts w:asciiTheme="minorHAnsi" w:hAnsiTheme="minorHAnsi" w:cstheme="minorHAnsi"/>
          <w:color w:val="000000"/>
          <w:sz w:val="22"/>
          <w:szCs w:val="22"/>
          <w:shd w:val="clear" w:color="auto" w:fill="FFFFFF"/>
          <w:lang w:val="cy-GB"/>
        </w:rPr>
        <w:t xml:space="preserve">yr </w:t>
      </w:r>
      <w:r w:rsidRPr="00BF6273">
        <w:rPr>
          <w:rFonts w:asciiTheme="minorHAnsi" w:hAnsiTheme="minorHAnsi" w:cstheme="minorHAnsi"/>
          <w:color w:val="000000"/>
          <w:sz w:val="22"/>
          <w:szCs w:val="22"/>
          <w:shd w:val="clear" w:color="auto" w:fill="FFFFFF"/>
          <w:lang w:val="cy-GB"/>
        </w:rPr>
        <w:t xml:space="preserve">Hendy, Cydweli a Llanismel, </w:t>
      </w:r>
      <w:r w:rsidR="005075FB" w:rsidRPr="00BF6273">
        <w:rPr>
          <w:rFonts w:asciiTheme="minorHAnsi" w:hAnsiTheme="minorHAnsi" w:cstheme="minorHAnsi"/>
          <w:color w:val="000000"/>
          <w:sz w:val="22"/>
          <w:szCs w:val="22"/>
          <w:shd w:val="clear" w:color="auto" w:fill="FFFFFF"/>
          <w:lang w:val="cy-GB"/>
        </w:rPr>
        <w:t>T</w:t>
      </w:r>
      <w:r w:rsidRPr="00BF6273">
        <w:rPr>
          <w:rFonts w:asciiTheme="minorHAnsi" w:hAnsiTheme="minorHAnsi" w:cstheme="minorHAnsi"/>
          <w:color w:val="000000"/>
          <w:sz w:val="22"/>
          <w:szCs w:val="22"/>
          <w:shd w:val="clear" w:color="auto" w:fill="FFFFFF"/>
          <w:lang w:val="cy-GB"/>
        </w:rPr>
        <w:t>alacharn, Llanboidy, Llanddarog, Llandeilo, Llanymddyfri, Llandyb</w:t>
      </w:r>
      <w:r w:rsidR="00604045" w:rsidRPr="00BF6273">
        <w:rPr>
          <w:rFonts w:asciiTheme="minorHAnsi" w:hAnsiTheme="minorHAnsi" w:cstheme="minorHAnsi"/>
          <w:color w:val="000000"/>
          <w:sz w:val="22"/>
          <w:szCs w:val="22"/>
          <w:shd w:val="clear" w:color="auto" w:fill="FFFFFF"/>
          <w:lang w:val="cy-GB"/>
        </w:rPr>
        <w:t>ï</w:t>
      </w:r>
      <w:r w:rsidRPr="00BF6273">
        <w:rPr>
          <w:rFonts w:asciiTheme="minorHAnsi" w:hAnsiTheme="minorHAnsi" w:cstheme="minorHAnsi"/>
          <w:color w:val="000000"/>
          <w:sz w:val="22"/>
          <w:szCs w:val="22"/>
          <w:shd w:val="clear" w:color="auto" w:fill="FFFFFF"/>
          <w:lang w:val="cy-GB"/>
        </w:rPr>
        <w:t xml:space="preserve">e, Llanegwad, Llanfihangel Aberbythych, Llanfihangel-ar-arth, Llangadog, Llangynnwr, Llangyndeyrn, </w:t>
      </w:r>
      <w:proofErr w:type="spellStart"/>
      <w:r w:rsidRPr="00BF6273">
        <w:rPr>
          <w:rFonts w:asciiTheme="minorHAnsi" w:hAnsiTheme="minorHAnsi" w:cstheme="minorHAnsi"/>
          <w:color w:val="000000"/>
          <w:sz w:val="22"/>
          <w:szCs w:val="22"/>
          <w:shd w:val="clear" w:color="auto" w:fill="FFFFFF"/>
          <w:lang w:val="cy-GB"/>
        </w:rPr>
        <w:t>Llannon</w:t>
      </w:r>
      <w:proofErr w:type="spellEnd"/>
      <w:r w:rsidRPr="00BF6273">
        <w:rPr>
          <w:rFonts w:asciiTheme="minorHAnsi" w:hAnsiTheme="minorHAnsi" w:cstheme="minorHAnsi"/>
          <w:color w:val="000000"/>
          <w:sz w:val="22"/>
          <w:szCs w:val="22"/>
          <w:shd w:val="clear" w:color="auto" w:fill="FFFFFF"/>
          <w:lang w:val="cy-GB"/>
        </w:rPr>
        <w:t>, Llanybydder, Ma</w:t>
      </w:r>
      <w:r w:rsidR="00604045" w:rsidRPr="00BF6273">
        <w:rPr>
          <w:rFonts w:asciiTheme="minorHAnsi" w:hAnsiTheme="minorHAnsi" w:cstheme="minorHAnsi"/>
          <w:color w:val="000000"/>
          <w:sz w:val="22"/>
          <w:szCs w:val="22"/>
          <w:shd w:val="clear" w:color="auto" w:fill="FFFFFF"/>
          <w:lang w:val="cy-GB"/>
        </w:rPr>
        <w:t>e</w:t>
      </w:r>
      <w:r w:rsidRPr="00BF6273">
        <w:rPr>
          <w:rFonts w:asciiTheme="minorHAnsi" w:hAnsiTheme="minorHAnsi" w:cstheme="minorHAnsi"/>
          <w:color w:val="000000"/>
          <w:sz w:val="22"/>
          <w:szCs w:val="22"/>
          <w:shd w:val="clear" w:color="auto" w:fill="FFFFFF"/>
          <w:lang w:val="cy-GB"/>
        </w:rPr>
        <w:t>nordeilo a Salem, Pen</w:t>
      </w:r>
      <w:r w:rsidR="00604045" w:rsidRPr="00BF6273">
        <w:rPr>
          <w:rFonts w:asciiTheme="minorHAnsi" w:hAnsiTheme="minorHAnsi" w:cstheme="minorHAnsi"/>
          <w:color w:val="000000"/>
          <w:sz w:val="22"/>
          <w:szCs w:val="22"/>
          <w:shd w:val="clear" w:color="auto" w:fill="FFFFFF"/>
          <w:lang w:val="cy-GB"/>
        </w:rPr>
        <w:t>-</w:t>
      </w:r>
      <w:r w:rsidRPr="00BF6273">
        <w:rPr>
          <w:rFonts w:asciiTheme="minorHAnsi" w:hAnsiTheme="minorHAnsi" w:cstheme="minorHAnsi"/>
          <w:color w:val="000000"/>
          <w:sz w:val="22"/>
          <w:szCs w:val="22"/>
          <w:shd w:val="clear" w:color="auto" w:fill="FFFFFF"/>
          <w:lang w:val="cy-GB"/>
        </w:rPr>
        <w:t>bre, Pontyberem</w:t>
      </w:r>
      <w:r w:rsidR="00604045" w:rsidRPr="00BF6273">
        <w:rPr>
          <w:rFonts w:asciiTheme="minorHAnsi" w:hAnsiTheme="minorHAnsi" w:cstheme="minorHAnsi"/>
          <w:color w:val="000000"/>
          <w:sz w:val="22"/>
          <w:szCs w:val="22"/>
          <w:shd w:val="clear" w:color="auto" w:fill="FFFFFF"/>
          <w:lang w:val="cy-GB"/>
        </w:rPr>
        <w:t>,</w:t>
      </w:r>
      <w:r w:rsidRPr="00BF6273">
        <w:rPr>
          <w:rFonts w:asciiTheme="minorHAnsi" w:hAnsiTheme="minorHAnsi" w:cstheme="minorHAnsi"/>
          <w:color w:val="000000"/>
          <w:sz w:val="22"/>
          <w:szCs w:val="22"/>
          <w:shd w:val="clear" w:color="auto" w:fill="FFFFFF"/>
          <w:lang w:val="cy-GB"/>
        </w:rPr>
        <w:t xml:space="preserve"> Sanclêr â Llansteffan, Tre</w:t>
      </w:r>
      <w:r w:rsidR="00604045" w:rsidRPr="00BF6273">
        <w:rPr>
          <w:rFonts w:asciiTheme="minorHAnsi" w:hAnsiTheme="minorHAnsi" w:cstheme="minorHAnsi"/>
          <w:color w:val="000000"/>
          <w:sz w:val="22"/>
          <w:szCs w:val="22"/>
          <w:shd w:val="clear" w:color="auto" w:fill="FFFFFF"/>
          <w:lang w:val="cy-GB"/>
        </w:rPr>
        <w:t>-</w:t>
      </w:r>
      <w:r w:rsidRPr="00BF6273">
        <w:rPr>
          <w:rFonts w:asciiTheme="minorHAnsi" w:hAnsiTheme="minorHAnsi" w:cstheme="minorHAnsi"/>
          <w:color w:val="000000"/>
          <w:sz w:val="22"/>
          <w:szCs w:val="22"/>
          <w:shd w:val="clear" w:color="auto" w:fill="FFFFFF"/>
          <w:lang w:val="cy-GB"/>
        </w:rPr>
        <w:t xml:space="preserve">lech, Trimsaran a Hendy-gwyn ar </w:t>
      </w:r>
      <w:proofErr w:type="spellStart"/>
      <w:r w:rsidRPr="00BF6273">
        <w:rPr>
          <w:rFonts w:asciiTheme="minorHAnsi" w:hAnsiTheme="minorHAnsi" w:cstheme="minorHAnsi"/>
          <w:color w:val="000000"/>
          <w:sz w:val="22"/>
          <w:szCs w:val="22"/>
          <w:shd w:val="clear" w:color="auto" w:fill="FFFFFF"/>
          <w:lang w:val="cy-GB"/>
        </w:rPr>
        <w:t>Daf</w:t>
      </w:r>
      <w:proofErr w:type="spellEnd"/>
      <w:r w:rsidRPr="00BF6273">
        <w:rPr>
          <w:rFonts w:asciiTheme="minorHAnsi" w:hAnsiTheme="minorHAnsi" w:cstheme="minorHAnsi"/>
          <w:color w:val="000000"/>
          <w:sz w:val="22"/>
          <w:szCs w:val="22"/>
          <w:shd w:val="clear" w:color="auto" w:fill="FFFFFF"/>
          <w:lang w:val="cy-GB"/>
        </w:rPr>
        <w:t>.</w:t>
      </w:r>
    </w:p>
    <w:p w14:paraId="0F91F95A" w14:textId="77777777" w:rsidR="00DF1ECB" w:rsidRPr="00BF6273" w:rsidRDefault="00DF1ECB" w:rsidP="001310D0">
      <w:pPr>
        <w:spacing w:before="60" w:after="60" w:line="259" w:lineRule="auto"/>
        <w:ind w:left="720"/>
        <w:rPr>
          <w:rFonts w:asciiTheme="minorHAnsi" w:hAnsiTheme="minorHAnsi" w:cstheme="minorHAnsi"/>
          <w:color w:val="000000"/>
          <w:sz w:val="22"/>
          <w:szCs w:val="22"/>
          <w:shd w:val="clear" w:color="auto" w:fill="FFFFFF"/>
          <w:lang w:val="cy-GB"/>
        </w:rPr>
      </w:pPr>
    </w:p>
    <w:p w14:paraId="6723068E" w14:textId="01D78E31" w:rsidR="00875BA4" w:rsidRPr="00BF6273" w:rsidRDefault="00875BA4" w:rsidP="001310D0">
      <w:pPr>
        <w:spacing w:before="60" w:after="60" w:line="259" w:lineRule="auto"/>
        <w:ind w:left="720"/>
        <w:rPr>
          <w:rFonts w:asciiTheme="minorHAnsi" w:hAnsiTheme="minorHAnsi" w:cstheme="minorHAnsi"/>
          <w:color w:val="000000"/>
          <w:sz w:val="22"/>
          <w:szCs w:val="22"/>
          <w:shd w:val="clear" w:color="auto" w:fill="FFFFFF"/>
          <w:lang w:val="cy-GB"/>
        </w:rPr>
      </w:pPr>
      <w:r w:rsidRPr="00BF6273">
        <w:rPr>
          <w:rFonts w:asciiTheme="minorHAnsi" w:hAnsiTheme="minorHAnsi" w:cstheme="minorHAnsi"/>
          <w:color w:val="000000"/>
          <w:sz w:val="22"/>
          <w:szCs w:val="22"/>
          <w:shd w:val="clear" w:color="auto" w:fill="FFFFFF"/>
          <w:lang w:val="cy-GB"/>
        </w:rPr>
        <w:t xml:space="preserve">Dylai prosiectau arfaethedig sy'n ceisio cymorth i gyflawni mewn </w:t>
      </w:r>
      <w:r w:rsidR="005075FB" w:rsidRPr="00BF6273">
        <w:rPr>
          <w:rFonts w:asciiTheme="minorHAnsi" w:hAnsiTheme="minorHAnsi" w:cstheme="minorHAnsi"/>
          <w:color w:val="000000"/>
          <w:sz w:val="22"/>
          <w:szCs w:val="22"/>
          <w:shd w:val="clear" w:color="auto" w:fill="FFFFFF"/>
          <w:lang w:val="cy-GB"/>
        </w:rPr>
        <w:t xml:space="preserve">ardaloedd </w:t>
      </w:r>
      <w:r w:rsidRPr="00BF6273">
        <w:rPr>
          <w:rFonts w:asciiTheme="minorHAnsi" w:hAnsiTheme="minorHAnsi" w:cstheme="minorHAnsi"/>
          <w:color w:val="000000"/>
          <w:sz w:val="22"/>
          <w:szCs w:val="22"/>
          <w:shd w:val="clear" w:color="auto" w:fill="FFFFFF"/>
          <w:lang w:val="cy-GB"/>
        </w:rPr>
        <w:t xml:space="preserve">nad ydynt wedi'u rhestru uchod gysylltu â </w:t>
      </w:r>
      <w:hyperlink r:id="rId14" w:history="1">
        <w:r w:rsidR="00604045" w:rsidRPr="00BF6273">
          <w:rPr>
            <w:rStyle w:val="Hyperlink"/>
            <w:rFonts w:asciiTheme="minorHAnsi" w:hAnsiTheme="minorHAnsi" w:cstheme="minorHAnsi"/>
            <w:sz w:val="22"/>
            <w:szCs w:val="22"/>
            <w:shd w:val="clear" w:color="auto" w:fill="FFFFFF"/>
            <w:lang w:val="cy-GB"/>
          </w:rPr>
          <w:t xml:space="preserve">Biwro@sirgar.gov.uk </w:t>
        </w:r>
      </w:hyperlink>
      <w:r w:rsidR="00B531D5" w:rsidRPr="00BF6273">
        <w:rPr>
          <w:rFonts w:asciiTheme="minorHAnsi" w:hAnsiTheme="minorHAnsi" w:cstheme="minorHAnsi"/>
          <w:color w:val="000000"/>
          <w:sz w:val="22"/>
          <w:szCs w:val="22"/>
          <w:shd w:val="clear" w:color="auto" w:fill="FFFFFF"/>
          <w:lang w:val="cy-GB"/>
        </w:rPr>
        <w:t xml:space="preserve">i archwilio ffynonellau </w:t>
      </w:r>
      <w:r w:rsidR="005075FB" w:rsidRPr="00BF6273">
        <w:rPr>
          <w:rFonts w:asciiTheme="minorHAnsi" w:hAnsiTheme="minorHAnsi" w:cstheme="minorHAnsi"/>
          <w:color w:val="000000"/>
          <w:sz w:val="22"/>
          <w:szCs w:val="22"/>
          <w:shd w:val="clear" w:color="auto" w:fill="FFFFFF"/>
          <w:lang w:val="cy-GB"/>
        </w:rPr>
        <w:t xml:space="preserve">cyllid </w:t>
      </w:r>
      <w:r w:rsidR="00B531D5" w:rsidRPr="00BF6273">
        <w:rPr>
          <w:rFonts w:asciiTheme="minorHAnsi" w:hAnsiTheme="minorHAnsi" w:cstheme="minorHAnsi"/>
          <w:color w:val="000000"/>
          <w:sz w:val="22"/>
          <w:szCs w:val="22"/>
          <w:shd w:val="clear" w:color="auto" w:fill="FFFFFF"/>
          <w:lang w:val="cy-GB"/>
        </w:rPr>
        <w:t>addas eraill.</w:t>
      </w:r>
    </w:p>
    <w:p w14:paraId="60E7E35D" w14:textId="1C77C844" w:rsidR="00DB7238" w:rsidRPr="00BF6273" w:rsidRDefault="00DB7238" w:rsidP="001310D0">
      <w:pPr>
        <w:spacing w:before="60" w:after="60" w:line="259" w:lineRule="auto"/>
        <w:rPr>
          <w:rFonts w:asciiTheme="minorHAnsi" w:eastAsia="Calibri" w:hAnsiTheme="minorHAnsi" w:cstheme="minorHAnsi"/>
          <w:sz w:val="22"/>
          <w:szCs w:val="22"/>
          <w:lang w:val="cy-GB" w:eastAsia="en-US"/>
        </w:rPr>
      </w:pPr>
    </w:p>
    <w:p w14:paraId="77D5853C" w14:textId="56C7FDD1" w:rsidR="00EA3D9B" w:rsidRDefault="00EA3D9B" w:rsidP="001310D0">
      <w:pPr>
        <w:spacing w:before="60" w:after="60" w:line="259" w:lineRule="auto"/>
        <w:rPr>
          <w:rFonts w:asciiTheme="minorHAnsi" w:eastAsia="Calibri" w:hAnsiTheme="minorHAnsi" w:cstheme="minorHAnsi"/>
          <w:sz w:val="22"/>
          <w:szCs w:val="22"/>
          <w:lang w:val="cy-GB" w:eastAsia="en-US"/>
        </w:rPr>
      </w:pPr>
    </w:p>
    <w:p w14:paraId="51610F5F" w14:textId="13977E31"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35D0C6A3" w14:textId="256134D5"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1D348C26" w14:textId="03F14D33"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5B2B4444" w14:textId="25E6BB06"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1FA19240" w14:textId="14745627"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4E19D2C9" w14:textId="4FB840D6"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6A9C2715" w14:textId="03944C90"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6B49F46C" w14:textId="0F32B159" w:rsidR="00BF6273" w:rsidRDefault="00BF6273" w:rsidP="001310D0">
      <w:pPr>
        <w:spacing w:before="60" w:after="60" w:line="259" w:lineRule="auto"/>
        <w:rPr>
          <w:rFonts w:asciiTheme="minorHAnsi" w:eastAsia="Calibri" w:hAnsiTheme="minorHAnsi" w:cstheme="minorHAnsi"/>
          <w:sz w:val="22"/>
          <w:szCs w:val="22"/>
          <w:lang w:val="cy-GB" w:eastAsia="en-US"/>
        </w:rPr>
      </w:pPr>
    </w:p>
    <w:p w14:paraId="7D4BF3F9" w14:textId="77777777" w:rsidR="008B68D9" w:rsidRPr="00BF6273" w:rsidRDefault="008B68D9" w:rsidP="001310D0">
      <w:pPr>
        <w:pStyle w:val="ListParagraph"/>
        <w:spacing w:before="60" w:after="60" w:line="259" w:lineRule="auto"/>
        <w:ind w:left="360"/>
        <w:rPr>
          <w:rFonts w:asciiTheme="minorHAnsi" w:hAnsiTheme="minorHAnsi" w:cstheme="minorHAnsi"/>
          <w:bCs/>
          <w:sz w:val="22"/>
          <w:szCs w:val="22"/>
          <w:lang w:val="cy-GB"/>
        </w:rPr>
      </w:pPr>
    </w:p>
    <w:p w14:paraId="65DB8D51" w14:textId="002E9855" w:rsidR="008B68D9" w:rsidRPr="00BF6273" w:rsidRDefault="005075FB" w:rsidP="00E913FA">
      <w:pPr>
        <w:pStyle w:val="ListParagraph"/>
        <w:numPr>
          <w:ilvl w:val="0"/>
          <w:numId w:val="23"/>
        </w:numPr>
        <w:spacing w:after="200" w:line="276" w:lineRule="auto"/>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lastRenderedPageBreak/>
        <w:t xml:space="preserve">Y </w:t>
      </w:r>
      <w:r w:rsidR="008B68D9" w:rsidRPr="00BF6273">
        <w:rPr>
          <w:rFonts w:asciiTheme="minorHAnsi" w:hAnsiTheme="minorHAnsi" w:cstheme="minorHAnsi"/>
          <w:b/>
          <w:bCs/>
          <w:sz w:val="22"/>
          <w:szCs w:val="22"/>
          <w:lang w:val="cy-GB"/>
        </w:rPr>
        <w:t>Gymraeg</w:t>
      </w:r>
    </w:p>
    <w:p w14:paraId="67D0FE70" w14:textId="57BA8519" w:rsidR="00F01DC9" w:rsidRPr="00BF6273" w:rsidRDefault="005075FB" w:rsidP="001310D0">
      <w:pPr>
        <w:ind w:left="360"/>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Mae Rheoliadau Safonau’r Gymraeg</w:t>
      </w:r>
      <w:r w:rsidR="00A87531" w:rsidRPr="00BF6273">
        <w:rPr>
          <w:rFonts w:asciiTheme="minorHAnsi" w:hAnsiTheme="minorHAnsi" w:cstheme="minorHAnsi"/>
          <w:sz w:val="22"/>
          <w:szCs w:val="22"/>
          <w:lang w:val="cy-GB"/>
        </w:rPr>
        <w:t xml:space="preserve"> </w:t>
      </w:r>
      <w:r w:rsidR="00A87531" w:rsidRPr="00BF6273">
        <w:rPr>
          <w:rStyle w:val="ts-alignment-element"/>
          <w:rFonts w:asciiTheme="minorHAnsi" w:hAnsiTheme="minorHAnsi" w:cstheme="minorHAnsi"/>
          <w:sz w:val="22"/>
          <w:szCs w:val="22"/>
          <w:lang w:val="cy-GB"/>
        </w:rPr>
        <w:t>(</w:t>
      </w:r>
      <w:r w:rsidRPr="00BF6273">
        <w:rPr>
          <w:rStyle w:val="ts-alignment-element"/>
          <w:rFonts w:asciiTheme="minorHAnsi" w:hAnsiTheme="minorHAnsi" w:cstheme="minorHAnsi"/>
          <w:sz w:val="22"/>
          <w:szCs w:val="22"/>
          <w:lang w:val="cy-GB"/>
        </w:rPr>
        <w:t>Rhif</w:t>
      </w:r>
      <w:r w:rsidR="00A87531" w:rsidRPr="00BF6273">
        <w:rPr>
          <w:rStyle w:val="ts-alignment-element"/>
          <w:rFonts w:asciiTheme="minorHAnsi" w:hAnsiTheme="minorHAnsi" w:cstheme="minorHAnsi"/>
          <w:sz w:val="22"/>
          <w:szCs w:val="22"/>
          <w:lang w:val="cy-GB"/>
        </w:rPr>
        <w:t>.</w:t>
      </w:r>
      <w:r w:rsidR="00A87531" w:rsidRPr="00BF6273">
        <w:rPr>
          <w:rFonts w:asciiTheme="minorHAnsi" w:hAnsiTheme="minorHAnsi" w:cstheme="minorHAnsi"/>
          <w:sz w:val="22"/>
          <w:szCs w:val="22"/>
          <w:lang w:val="cy-GB"/>
        </w:rPr>
        <w:t xml:space="preserve"> </w:t>
      </w:r>
      <w:r w:rsidR="00A87531" w:rsidRPr="00BF6273">
        <w:rPr>
          <w:rStyle w:val="ts-alignment-element"/>
          <w:rFonts w:asciiTheme="minorHAnsi" w:hAnsiTheme="minorHAnsi" w:cstheme="minorHAnsi"/>
          <w:sz w:val="22"/>
          <w:szCs w:val="22"/>
          <w:lang w:val="cy-GB"/>
        </w:rPr>
        <w:t>1)</w:t>
      </w:r>
      <w:r w:rsidR="00A87531"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yn gosod gofyniad statudol</w:t>
      </w:r>
      <w:r w:rsidR="00A87531" w:rsidRPr="00BF6273">
        <w:rPr>
          <w:rStyle w:val="ts-alignment-element"/>
          <w:rFonts w:asciiTheme="minorHAnsi" w:hAnsiTheme="minorHAnsi" w:cstheme="minorHAnsi"/>
          <w:sz w:val="22"/>
          <w:szCs w:val="22"/>
          <w:lang w:val="cy-GB"/>
        </w:rPr>
        <w:t xml:space="preserve"> </w:t>
      </w:r>
      <w:r w:rsidR="00A87531" w:rsidRPr="00BF6273">
        <w:rPr>
          <w:rFonts w:asciiTheme="minorHAnsi" w:hAnsiTheme="minorHAnsi" w:cstheme="minorHAnsi"/>
          <w:sz w:val="22"/>
          <w:szCs w:val="22"/>
          <w:lang w:val="cy-GB"/>
        </w:rPr>
        <w:t xml:space="preserve">ar y </w:t>
      </w:r>
      <w:r w:rsidR="00A87531" w:rsidRPr="00BF6273">
        <w:rPr>
          <w:rStyle w:val="ts-alignment-element"/>
          <w:rFonts w:asciiTheme="minorHAnsi" w:hAnsiTheme="minorHAnsi" w:cstheme="minorHAnsi"/>
          <w:sz w:val="22"/>
          <w:szCs w:val="22"/>
          <w:lang w:val="cy-GB"/>
        </w:rPr>
        <w:t xml:space="preserve">Cyngor </w:t>
      </w:r>
      <w:r w:rsidR="00A87531" w:rsidRPr="00BF6273">
        <w:rPr>
          <w:rFonts w:asciiTheme="minorHAnsi" w:hAnsiTheme="minorHAnsi" w:cstheme="minorHAnsi"/>
          <w:sz w:val="22"/>
          <w:szCs w:val="22"/>
          <w:lang w:val="cy-GB"/>
        </w:rPr>
        <w:t xml:space="preserve">i </w:t>
      </w:r>
      <w:r w:rsidR="00A87531" w:rsidRPr="00BF6273">
        <w:rPr>
          <w:rStyle w:val="ts-alignment-element"/>
          <w:rFonts w:asciiTheme="minorHAnsi" w:hAnsiTheme="minorHAnsi" w:cstheme="minorHAnsi"/>
          <w:sz w:val="22"/>
          <w:szCs w:val="22"/>
          <w:lang w:val="cy-GB"/>
        </w:rPr>
        <w:t>sicrhau</w:t>
      </w:r>
      <w:r w:rsidR="00A87531"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bod y grantiau y mae’n ei dyfarnu’n cael effaith</w:t>
      </w:r>
      <w:r w:rsidR="00A87531" w:rsidRPr="00BF6273">
        <w:rPr>
          <w:rFonts w:asciiTheme="minorHAnsi" w:hAnsiTheme="minorHAnsi" w:cstheme="minorHAnsi"/>
          <w:sz w:val="22"/>
          <w:szCs w:val="22"/>
          <w:lang w:val="cy-GB"/>
        </w:rPr>
        <w:t xml:space="preserve"> </w:t>
      </w:r>
      <w:r w:rsidR="00604045" w:rsidRPr="00BF6273">
        <w:rPr>
          <w:rStyle w:val="ts-alignment-element"/>
          <w:rFonts w:asciiTheme="minorHAnsi" w:hAnsiTheme="minorHAnsi" w:cstheme="minorHAnsi"/>
          <w:sz w:val="22"/>
          <w:szCs w:val="22"/>
          <w:lang w:val="cy-GB"/>
        </w:rPr>
        <w:t>g</w:t>
      </w:r>
      <w:r w:rsidR="00CB547B" w:rsidRPr="00BF6273">
        <w:rPr>
          <w:rStyle w:val="ts-alignment-element"/>
          <w:rFonts w:asciiTheme="minorHAnsi" w:hAnsiTheme="minorHAnsi" w:cstheme="minorHAnsi"/>
          <w:sz w:val="22"/>
          <w:szCs w:val="22"/>
          <w:lang w:val="cy-GB"/>
        </w:rPr>
        <w:t>adarnhaol</w:t>
      </w:r>
      <w:r w:rsidRPr="00BF6273">
        <w:rPr>
          <w:rStyle w:val="ts-alignment-element"/>
          <w:rFonts w:asciiTheme="minorHAnsi" w:hAnsiTheme="minorHAnsi" w:cstheme="minorHAnsi"/>
          <w:sz w:val="22"/>
          <w:szCs w:val="22"/>
          <w:lang w:val="cy-GB"/>
        </w:rPr>
        <w:t xml:space="preserve"> ar gyfleoedd i bobl ddefnyddio’r Gymraeg, ac nad yw’n </w:t>
      </w:r>
      <w:r w:rsidR="00A87531" w:rsidRPr="00BF6273">
        <w:rPr>
          <w:rStyle w:val="ts-alignment-element"/>
          <w:rFonts w:asciiTheme="minorHAnsi" w:hAnsiTheme="minorHAnsi" w:cstheme="minorHAnsi"/>
          <w:sz w:val="22"/>
          <w:szCs w:val="22"/>
          <w:lang w:val="cy-GB"/>
        </w:rPr>
        <w:t>trin</w:t>
      </w:r>
      <w:r w:rsidR="00A87531"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y G</w:t>
      </w:r>
      <w:r w:rsidR="00A87531" w:rsidRPr="00BF6273">
        <w:rPr>
          <w:rStyle w:val="ts-alignment-element"/>
          <w:rFonts w:asciiTheme="minorHAnsi" w:hAnsiTheme="minorHAnsi" w:cstheme="minorHAnsi"/>
          <w:sz w:val="22"/>
          <w:szCs w:val="22"/>
          <w:lang w:val="cy-GB"/>
        </w:rPr>
        <w:t>ymraeg</w:t>
      </w:r>
      <w:r w:rsidR="00A87531" w:rsidRPr="00BF6273">
        <w:rPr>
          <w:rFonts w:asciiTheme="minorHAnsi" w:hAnsiTheme="minorHAnsi" w:cstheme="minorHAnsi"/>
          <w:sz w:val="22"/>
          <w:szCs w:val="22"/>
          <w:lang w:val="cy-GB"/>
        </w:rPr>
        <w:t xml:space="preserve"> </w:t>
      </w:r>
      <w:r w:rsidR="00604045" w:rsidRPr="00BF6273">
        <w:rPr>
          <w:rFonts w:asciiTheme="minorHAnsi" w:hAnsiTheme="minorHAnsi" w:cstheme="minorHAnsi"/>
          <w:sz w:val="22"/>
          <w:szCs w:val="22"/>
          <w:lang w:val="cy-GB"/>
        </w:rPr>
        <w:t xml:space="preserve">yn </w:t>
      </w:r>
      <w:r w:rsidR="00A87531" w:rsidRPr="00BF6273">
        <w:rPr>
          <w:rStyle w:val="ts-alignment-element"/>
          <w:rFonts w:asciiTheme="minorHAnsi" w:hAnsiTheme="minorHAnsi" w:cstheme="minorHAnsi"/>
          <w:sz w:val="22"/>
          <w:szCs w:val="22"/>
          <w:lang w:val="cy-GB"/>
        </w:rPr>
        <w:t>llai</w:t>
      </w:r>
      <w:r w:rsidR="00A87531" w:rsidRPr="00BF6273">
        <w:rPr>
          <w:rFonts w:asciiTheme="minorHAnsi" w:hAnsiTheme="minorHAnsi" w:cstheme="minorHAnsi"/>
          <w:sz w:val="22"/>
          <w:szCs w:val="22"/>
          <w:lang w:val="cy-GB"/>
        </w:rPr>
        <w:t xml:space="preserve"> </w:t>
      </w:r>
      <w:r w:rsidR="00A87531" w:rsidRPr="00BF6273">
        <w:rPr>
          <w:rStyle w:val="ts-alignment-element"/>
          <w:rFonts w:asciiTheme="minorHAnsi" w:hAnsiTheme="minorHAnsi" w:cstheme="minorHAnsi"/>
          <w:sz w:val="22"/>
          <w:szCs w:val="22"/>
          <w:lang w:val="cy-GB"/>
        </w:rPr>
        <w:t>ffafriol</w:t>
      </w:r>
      <w:r w:rsidR="00A87531" w:rsidRPr="00BF6273">
        <w:rPr>
          <w:rFonts w:asciiTheme="minorHAnsi" w:hAnsiTheme="minorHAnsi" w:cstheme="minorHAnsi"/>
          <w:sz w:val="22"/>
          <w:szCs w:val="22"/>
          <w:lang w:val="cy-GB"/>
        </w:rPr>
        <w:t xml:space="preserve"> </w:t>
      </w:r>
      <w:r w:rsidR="00A87531" w:rsidRPr="00BF6273">
        <w:rPr>
          <w:rStyle w:val="ts-alignment-element"/>
          <w:rFonts w:asciiTheme="minorHAnsi" w:hAnsiTheme="minorHAnsi" w:cstheme="minorHAnsi"/>
          <w:sz w:val="22"/>
          <w:szCs w:val="22"/>
          <w:lang w:val="cy-GB"/>
        </w:rPr>
        <w:t>na</w:t>
      </w:r>
      <w:r w:rsidRPr="00BF6273">
        <w:rPr>
          <w:rStyle w:val="ts-alignment-element"/>
          <w:rFonts w:asciiTheme="minorHAnsi" w:hAnsiTheme="minorHAnsi" w:cstheme="minorHAnsi"/>
          <w:sz w:val="22"/>
          <w:szCs w:val="22"/>
          <w:lang w:val="cy-GB"/>
        </w:rPr>
        <w:t>’r</w:t>
      </w:r>
      <w:r w:rsidR="00A87531" w:rsidRPr="00BF6273">
        <w:rPr>
          <w:rFonts w:asciiTheme="minorHAnsi" w:hAnsiTheme="minorHAnsi" w:cstheme="minorHAnsi"/>
          <w:sz w:val="22"/>
          <w:szCs w:val="22"/>
          <w:lang w:val="cy-GB"/>
        </w:rPr>
        <w:t xml:space="preserve"> </w:t>
      </w:r>
      <w:r w:rsidR="00A87531" w:rsidRPr="00BF6273">
        <w:rPr>
          <w:rStyle w:val="ts-alignment-element"/>
          <w:rFonts w:asciiTheme="minorHAnsi" w:hAnsiTheme="minorHAnsi" w:cstheme="minorHAnsi"/>
          <w:sz w:val="22"/>
          <w:szCs w:val="22"/>
          <w:lang w:val="cy-GB"/>
        </w:rPr>
        <w:t>Saesneg;</w:t>
      </w:r>
      <w:r w:rsidR="00A87531" w:rsidRPr="00BF6273">
        <w:rPr>
          <w:rFonts w:asciiTheme="minorHAnsi" w:hAnsiTheme="minorHAnsi" w:cstheme="minorHAnsi"/>
          <w:sz w:val="22"/>
          <w:szCs w:val="22"/>
          <w:lang w:val="cy-GB"/>
        </w:rPr>
        <w:t xml:space="preserve"> </w:t>
      </w:r>
    </w:p>
    <w:p w14:paraId="0A2D75FC" w14:textId="77777777" w:rsidR="00FB3C27" w:rsidRPr="00BF6273" w:rsidRDefault="00FB3C27" w:rsidP="001310D0">
      <w:pPr>
        <w:ind w:left="360"/>
        <w:rPr>
          <w:rFonts w:asciiTheme="minorHAnsi" w:hAnsiTheme="minorHAnsi" w:cstheme="minorHAnsi"/>
          <w:sz w:val="22"/>
          <w:szCs w:val="22"/>
          <w:lang w:val="cy-GB"/>
        </w:rPr>
      </w:pPr>
    </w:p>
    <w:p w14:paraId="5A7E6323" w14:textId="7CD455A0" w:rsidR="00A87531" w:rsidRPr="00BF6273" w:rsidRDefault="00415BFE" w:rsidP="001310D0">
      <w:pPr>
        <w:ind w:left="360"/>
        <w:rPr>
          <w:rStyle w:val="ts-alignment-element"/>
          <w:rFonts w:asciiTheme="minorHAnsi" w:hAnsiTheme="minorHAnsi" w:cstheme="minorHAnsi"/>
          <w:sz w:val="22"/>
          <w:szCs w:val="22"/>
          <w:lang w:val="cy-GB"/>
        </w:rPr>
      </w:pPr>
      <w:r w:rsidRPr="00BF6273">
        <w:rPr>
          <w:rFonts w:asciiTheme="minorHAnsi" w:eastAsia="Calibri" w:hAnsiTheme="minorHAnsi" w:cstheme="minorHAnsi"/>
          <w:sz w:val="22"/>
          <w:szCs w:val="22"/>
          <w:lang w:val="cy-GB"/>
        </w:rPr>
        <w:t>I fodloni’r gofynion hyn rhaid gwneud bob ymdrech i wneud y canlynol:</w:t>
      </w:r>
    </w:p>
    <w:p w14:paraId="189DF252" w14:textId="77777777" w:rsidR="00CB547B" w:rsidRPr="00BF6273" w:rsidRDefault="00CB547B" w:rsidP="001310D0">
      <w:pPr>
        <w:ind w:left="360"/>
        <w:rPr>
          <w:rStyle w:val="ts-alignment-element"/>
          <w:rFonts w:asciiTheme="minorHAnsi" w:hAnsiTheme="minorHAnsi" w:cstheme="minorHAnsi"/>
          <w:sz w:val="22"/>
          <w:szCs w:val="22"/>
          <w:lang w:val="cy-GB"/>
        </w:rPr>
      </w:pPr>
    </w:p>
    <w:p w14:paraId="3DAE24AF" w14:textId="31DC0955" w:rsidR="00A87531" w:rsidRPr="00BF6273" w:rsidRDefault="00A87531" w:rsidP="00672450">
      <w:pPr>
        <w:pStyle w:val="ListParagraph"/>
        <w:numPr>
          <w:ilvl w:val="0"/>
          <w:numId w:val="17"/>
        </w:numPr>
        <w:spacing w:after="160" w:line="259" w:lineRule="auto"/>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Gweithredu</w:t>
      </w:r>
      <w:r w:rsidR="00604045" w:rsidRPr="00BF6273">
        <w:rPr>
          <w:rStyle w:val="ts-alignment-element"/>
          <w:rFonts w:asciiTheme="minorHAnsi" w:hAnsiTheme="minorHAnsi" w:cstheme="minorHAnsi"/>
          <w:sz w:val="22"/>
          <w:szCs w:val="22"/>
          <w:lang w:val="cy-GB"/>
        </w:rPr>
        <w:t>’</w:t>
      </w:r>
      <w:r w:rsidRPr="00BF6273">
        <w:rPr>
          <w:rStyle w:val="ts-alignment-element"/>
          <w:rFonts w:asciiTheme="minorHAnsi" w:hAnsiTheme="minorHAnsi" w:cstheme="minorHAnsi"/>
          <w:sz w:val="22"/>
          <w:szCs w:val="22"/>
          <w:lang w:val="cy-GB"/>
        </w:rPr>
        <w:t>n ddwyieithog</w:t>
      </w:r>
      <w:r w:rsidRPr="00BF6273">
        <w:rPr>
          <w:rFonts w:asciiTheme="minorHAnsi" w:hAnsiTheme="minorHAnsi" w:cstheme="minorHAnsi"/>
          <w:sz w:val="22"/>
          <w:szCs w:val="22"/>
          <w:lang w:val="cy-GB"/>
        </w:rPr>
        <w:t xml:space="preserve"> yn gyhoeddus, </w:t>
      </w:r>
      <w:r w:rsidRPr="00BF6273">
        <w:rPr>
          <w:rStyle w:val="ts-alignment-element"/>
          <w:rFonts w:asciiTheme="minorHAnsi" w:hAnsiTheme="minorHAnsi" w:cstheme="minorHAnsi"/>
          <w:sz w:val="22"/>
          <w:szCs w:val="22"/>
          <w:lang w:val="cy-GB"/>
        </w:rPr>
        <w:t>rho</w:t>
      </w:r>
      <w:r w:rsidR="005075FB" w:rsidRPr="00BF6273">
        <w:rPr>
          <w:rStyle w:val="ts-alignment-element"/>
          <w:rFonts w:asciiTheme="minorHAnsi" w:hAnsiTheme="minorHAnsi" w:cstheme="minorHAnsi"/>
          <w:sz w:val="22"/>
          <w:szCs w:val="22"/>
          <w:lang w:val="cy-GB"/>
        </w:rPr>
        <w:t>i</w:t>
      </w:r>
      <w:r w:rsidRPr="00BF6273">
        <w:rPr>
          <w:rFonts w:asciiTheme="minorHAnsi" w:hAnsiTheme="minorHAnsi" w:cstheme="minorHAnsi"/>
          <w:sz w:val="22"/>
          <w:szCs w:val="22"/>
          <w:lang w:val="cy-GB"/>
        </w:rPr>
        <w:t xml:space="preserve"> presenoldeb a </w:t>
      </w:r>
      <w:r w:rsidRPr="00BF6273">
        <w:rPr>
          <w:rStyle w:val="ts-alignment-element"/>
          <w:rFonts w:asciiTheme="minorHAnsi" w:hAnsiTheme="minorHAnsi" w:cstheme="minorHAnsi"/>
          <w:sz w:val="22"/>
          <w:szCs w:val="22"/>
          <w:lang w:val="cy-GB"/>
        </w:rPr>
        <w:t xml:space="preserve">statws </w:t>
      </w:r>
      <w:r w:rsidRPr="00BF6273">
        <w:rPr>
          <w:rFonts w:asciiTheme="minorHAnsi" w:hAnsiTheme="minorHAnsi" w:cstheme="minorHAnsi"/>
          <w:sz w:val="22"/>
          <w:szCs w:val="22"/>
          <w:lang w:val="cy-GB"/>
        </w:rPr>
        <w:t xml:space="preserve">gweledol </w:t>
      </w:r>
      <w:r w:rsidRPr="00BF6273">
        <w:rPr>
          <w:rStyle w:val="ts-alignment-element"/>
          <w:rFonts w:asciiTheme="minorHAnsi" w:hAnsiTheme="minorHAnsi" w:cstheme="minorHAnsi"/>
          <w:sz w:val="22"/>
          <w:szCs w:val="22"/>
          <w:lang w:val="cy-GB"/>
        </w:rPr>
        <w:t>uchel</w:t>
      </w:r>
      <w:r w:rsidR="005075FB" w:rsidRPr="00BF6273">
        <w:rPr>
          <w:rStyle w:val="ts-alignment-element"/>
          <w:rFonts w:asciiTheme="minorHAnsi" w:hAnsiTheme="minorHAnsi" w:cstheme="minorHAnsi"/>
          <w:sz w:val="22"/>
          <w:szCs w:val="22"/>
          <w:lang w:val="cy-GB"/>
        </w:rPr>
        <w:t xml:space="preserve"> i’r Gymraeg ar bob</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cyfle</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(deunyddiau</w:t>
      </w:r>
      <w:r w:rsidR="00604045" w:rsidRPr="00BF6273">
        <w:rPr>
          <w:rStyle w:val="ts-alignment-element"/>
          <w:rFonts w:asciiTheme="minorHAnsi" w:hAnsiTheme="minorHAnsi" w:cstheme="minorHAnsi"/>
          <w:sz w:val="22"/>
          <w:szCs w:val="22"/>
          <w:lang w:val="cy-GB"/>
        </w:rPr>
        <w:t xml:space="preserve"> hyrwyddo</w:t>
      </w:r>
      <w:r w:rsidRPr="00BF6273">
        <w:rPr>
          <w:rFonts w:asciiTheme="minorHAnsi" w:hAnsiTheme="minorHAnsi" w:cstheme="minorHAnsi"/>
          <w:sz w:val="22"/>
          <w:szCs w:val="22"/>
          <w:lang w:val="cy-GB"/>
        </w:rPr>
        <w:t xml:space="preserve">, </w:t>
      </w:r>
      <w:proofErr w:type="spellStart"/>
      <w:r w:rsidRPr="00BF6273">
        <w:rPr>
          <w:rStyle w:val="ts-alignment-element"/>
          <w:rFonts w:asciiTheme="minorHAnsi" w:hAnsiTheme="minorHAnsi" w:cstheme="minorHAnsi"/>
          <w:sz w:val="22"/>
          <w:szCs w:val="22"/>
          <w:lang w:val="cy-GB"/>
        </w:rPr>
        <w:t>post</w:t>
      </w:r>
      <w:r w:rsidR="00604045" w:rsidRPr="00BF6273">
        <w:rPr>
          <w:rStyle w:val="ts-alignment-element"/>
          <w:rFonts w:asciiTheme="minorHAnsi" w:hAnsiTheme="minorHAnsi" w:cstheme="minorHAnsi"/>
          <w:sz w:val="22"/>
          <w:szCs w:val="22"/>
          <w:lang w:val="cy-GB"/>
        </w:rPr>
        <w:t>iadau</w:t>
      </w:r>
      <w:proofErr w:type="spellEnd"/>
      <w:r w:rsidRPr="00BF6273">
        <w:rPr>
          <w:rStyle w:val="ts-alignment-element"/>
          <w:rFonts w:asciiTheme="minorHAnsi" w:hAnsiTheme="minorHAnsi" w:cstheme="minorHAnsi"/>
          <w:sz w:val="22"/>
          <w:szCs w:val="22"/>
          <w:lang w:val="cy-GB"/>
        </w:rPr>
        <w:t>,</w:t>
      </w:r>
      <w:r w:rsidRPr="00BF6273">
        <w:rPr>
          <w:rFonts w:asciiTheme="minorHAnsi" w:hAnsiTheme="minorHAnsi" w:cstheme="minorHAnsi"/>
          <w:sz w:val="22"/>
          <w:szCs w:val="22"/>
          <w:lang w:val="cy-GB"/>
        </w:rPr>
        <w:t xml:space="preserve"> </w:t>
      </w:r>
      <w:r w:rsidR="005075FB" w:rsidRPr="00BF6273">
        <w:rPr>
          <w:rFonts w:asciiTheme="minorHAnsi" w:hAnsiTheme="minorHAnsi" w:cstheme="minorHAnsi"/>
          <w:sz w:val="22"/>
          <w:szCs w:val="22"/>
          <w:lang w:val="cy-GB"/>
        </w:rPr>
        <w:t>datganiadau</w:t>
      </w:r>
      <w:r w:rsidR="009B543A" w:rsidRPr="00BF6273">
        <w:rPr>
          <w:rFonts w:asciiTheme="minorHAnsi" w:hAnsiTheme="minorHAnsi" w:cstheme="minorHAnsi"/>
          <w:sz w:val="22"/>
          <w:szCs w:val="22"/>
          <w:lang w:val="cy-GB"/>
        </w:rPr>
        <w:t xml:space="preserve"> i’r</w:t>
      </w:r>
      <w:r w:rsidR="005075FB"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wasg)</w:t>
      </w:r>
      <w:r w:rsidRPr="00BF6273">
        <w:rPr>
          <w:rFonts w:asciiTheme="minorHAnsi" w:hAnsiTheme="minorHAnsi" w:cstheme="minorHAnsi"/>
          <w:sz w:val="22"/>
          <w:szCs w:val="22"/>
          <w:lang w:val="cy-GB"/>
        </w:rPr>
        <w:t xml:space="preserve"> </w:t>
      </w:r>
    </w:p>
    <w:p w14:paraId="5CC227C9" w14:textId="769E4CAE" w:rsidR="00A87531" w:rsidRPr="00BF6273" w:rsidRDefault="00415BFE" w:rsidP="00672450">
      <w:pPr>
        <w:pStyle w:val="ListParagraph"/>
        <w:numPr>
          <w:ilvl w:val="0"/>
          <w:numId w:val="17"/>
        </w:numPr>
        <w:spacing w:after="160" w:line="259" w:lineRule="auto"/>
        <w:rPr>
          <w:rStyle w:val="ts-alignment-element"/>
          <w:rFonts w:asciiTheme="minorHAnsi" w:hAnsiTheme="minorHAnsi" w:cstheme="minorHAnsi"/>
          <w:sz w:val="22"/>
          <w:szCs w:val="22"/>
          <w:lang w:val="cy-GB"/>
        </w:rPr>
      </w:pPr>
      <w:r w:rsidRPr="00BF6273">
        <w:rPr>
          <w:rFonts w:asciiTheme="minorHAnsi" w:eastAsia="Calibri" w:hAnsiTheme="minorHAnsi" w:cstheme="minorHAnsi"/>
          <w:sz w:val="22"/>
          <w:szCs w:val="22"/>
          <w:lang w:val="cy-GB"/>
        </w:rPr>
        <w:t>Cyfathrebu</w:t>
      </w:r>
      <w:r w:rsidR="00604045" w:rsidRPr="00BF6273">
        <w:rPr>
          <w:rFonts w:asciiTheme="minorHAnsi" w:eastAsia="Calibri" w:hAnsiTheme="minorHAnsi" w:cstheme="minorHAnsi"/>
          <w:sz w:val="22"/>
          <w:szCs w:val="22"/>
          <w:lang w:val="cy-GB"/>
        </w:rPr>
        <w:t>’</w:t>
      </w:r>
      <w:r w:rsidRPr="00BF6273">
        <w:rPr>
          <w:rFonts w:asciiTheme="minorHAnsi" w:eastAsia="Calibri" w:hAnsiTheme="minorHAnsi" w:cstheme="minorHAnsi"/>
          <w:sz w:val="22"/>
          <w:szCs w:val="22"/>
          <w:lang w:val="cy-GB"/>
        </w:rPr>
        <w:t xml:space="preserve">n ddwyieithog </w:t>
      </w:r>
      <w:r w:rsidR="00604045" w:rsidRPr="00BF6273">
        <w:rPr>
          <w:rFonts w:asciiTheme="minorHAnsi" w:eastAsia="Calibri" w:hAnsiTheme="minorHAnsi" w:cstheme="minorHAnsi"/>
          <w:sz w:val="22"/>
          <w:szCs w:val="22"/>
          <w:lang w:val="cy-GB"/>
        </w:rPr>
        <w:t>â</w:t>
      </w:r>
      <w:r w:rsidRPr="00BF6273">
        <w:rPr>
          <w:rFonts w:asciiTheme="minorHAnsi" w:eastAsia="Calibri" w:hAnsiTheme="minorHAnsi" w:cstheme="minorHAnsi"/>
          <w:sz w:val="22"/>
          <w:szCs w:val="22"/>
          <w:lang w:val="cy-GB"/>
        </w:rPr>
        <w:t>’r cyhoedd (e-byst , datganiadau i’r wasg, galwadau ffôn, llythyrau)</w:t>
      </w:r>
    </w:p>
    <w:p w14:paraId="1F7D3E89" w14:textId="7123A367" w:rsidR="00A87531" w:rsidRPr="00BF6273" w:rsidRDefault="00415BFE" w:rsidP="00672450">
      <w:pPr>
        <w:pStyle w:val="ListParagraph"/>
        <w:numPr>
          <w:ilvl w:val="0"/>
          <w:numId w:val="17"/>
        </w:numPr>
        <w:spacing w:after="160" w:line="259" w:lineRule="auto"/>
        <w:rPr>
          <w:rStyle w:val="ts-alignment-element"/>
          <w:rFonts w:asciiTheme="minorHAnsi" w:hAnsiTheme="minorHAnsi" w:cstheme="minorHAnsi"/>
          <w:sz w:val="22"/>
          <w:szCs w:val="22"/>
          <w:lang w:val="cy-GB"/>
        </w:rPr>
      </w:pPr>
      <w:r w:rsidRPr="00BF6273">
        <w:rPr>
          <w:rFonts w:asciiTheme="minorHAnsi" w:eastAsia="Calibri" w:hAnsiTheme="minorHAnsi" w:cstheme="minorHAnsi"/>
          <w:sz w:val="22"/>
          <w:szCs w:val="22"/>
          <w:lang w:val="cy-GB"/>
        </w:rPr>
        <w:t xml:space="preserve">Cydweithio </w:t>
      </w:r>
      <w:r w:rsidR="00604045" w:rsidRPr="00BF6273">
        <w:rPr>
          <w:rFonts w:asciiTheme="minorHAnsi" w:eastAsia="Calibri" w:hAnsiTheme="minorHAnsi" w:cstheme="minorHAnsi"/>
          <w:sz w:val="22"/>
          <w:szCs w:val="22"/>
          <w:lang w:val="cy-GB"/>
        </w:rPr>
        <w:t>â</w:t>
      </w:r>
      <w:r w:rsidRPr="00BF6273">
        <w:rPr>
          <w:rFonts w:asciiTheme="minorHAnsi" w:eastAsia="Calibri" w:hAnsiTheme="minorHAnsi" w:cstheme="minorHAnsi"/>
          <w:sz w:val="22"/>
          <w:szCs w:val="22"/>
          <w:lang w:val="cy-GB"/>
        </w:rPr>
        <w:t xml:space="preserve"> phartneriaid sy’n hyrwyddo’r Gymraeg (Mentrau Iaith, Yr Urdd, Ffermwyr Ifanc, Meithrin, Cymraeg i Blant, Ysgolion Cymraeg, Cymr</w:t>
      </w:r>
      <w:r w:rsidR="00604045" w:rsidRPr="00BF6273">
        <w:rPr>
          <w:rFonts w:asciiTheme="minorHAnsi" w:eastAsia="Calibri" w:hAnsiTheme="minorHAnsi" w:cstheme="minorHAnsi"/>
          <w:sz w:val="22"/>
          <w:szCs w:val="22"/>
          <w:lang w:val="cy-GB"/>
        </w:rPr>
        <w:t>aeg</w:t>
      </w:r>
      <w:r w:rsidRPr="00BF6273">
        <w:rPr>
          <w:rFonts w:asciiTheme="minorHAnsi" w:eastAsia="Calibri" w:hAnsiTheme="minorHAnsi" w:cstheme="minorHAnsi"/>
          <w:sz w:val="22"/>
          <w:szCs w:val="22"/>
          <w:lang w:val="cy-GB"/>
        </w:rPr>
        <w:t xml:space="preserve"> i Oedolion, capeli, corau, papurau newydd lleol, fforymau a rhwydweithiau sy'n hyrwyddo’r Gymraeg)</w:t>
      </w:r>
    </w:p>
    <w:p w14:paraId="397CDC17" w14:textId="21612B44" w:rsidR="00CB547B" w:rsidRPr="00BF6273" w:rsidRDefault="00415BFE" w:rsidP="00672450">
      <w:pPr>
        <w:pStyle w:val="ListParagraph"/>
        <w:numPr>
          <w:ilvl w:val="0"/>
          <w:numId w:val="17"/>
        </w:numPr>
        <w:spacing w:after="160" w:line="259" w:lineRule="auto"/>
        <w:rPr>
          <w:rFonts w:asciiTheme="minorHAnsi" w:hAnsiTheme="minorHAnsi" w:cstheme="minorHAnsi"/>
          <w:sz w:val="22"/>
          <w:szCs w:val="22"/>
          <w:lang w:val="cy-GB"/>
        </w:rPr>
      </w:pPr>
      <w:r w:rsidRPr="00BF6273">
        <w:rPr>
          <w:rFonts w:asciiTheme="minorHAnsi" w:eastAsia="Calibri" w:hAnsiTheme="minorHAnsi" w:cstheme="minorHAnsi"/>
          <w:sz w:val="22"/>
          <w:szCs w:val="22"/>
          <w:lang w:val="cy-GB"/>
        </w:rPr>
        <w:t>Sicrhau bod yno weithlu gyda sgiliau Cymraeg neu fod trefniadau eraill ar waith, a fydd yn galluogi gweithgarwch yn unol â’r Safonau</w:t>
      </w:r>
    </w:p>
    <w:p w14:paraId="5591B583" w14:textId="03CEAB1B" w:rsidR="00CB547B" w:rsidRPr="00BF6273" w:rsidRDefault="00A87531" w:rsidP="00672450">
      <w:pPr>
        <w:pStyle w:val="ListParagraph"/>
        <w:numPr>
          <w:ilvl w:val="0"/>
          <w:numId w:val="17"/>
        </w:numPr>
        <w:spacing w:after="160" w:line="259" w:lineRule="auto"/>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Darparu</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 xml:space="preserve">gwasanaethau </w:t>
      </w:r>
      <w:r w:rsidRPr="00BF6273">
        <w:rPr>
          <w:rFonts w:asciiTheme="minorHAnsi" w:hAnsiTheme="minorHAnsi" w:cstheme="minorHAnsi"/>
          <w:sz w:val="22"/>
          <w:szCs w:val="22"/>
          <w:lang w:val="cy-GB"/>
        </w:rPr>
        <w:t xml:space="preserve">yn </w:t>
      </w:r>
      <w:r w:rsidRPr="00BF6273">
        <w:rPr>
          <w:rStyle w:val="ts-alignment-element"/>
          <w:rFonts w:asciiTheme="minorHAnsi" w:hAnsiTheme="minorHAnsi" w:cstheme="minorHAnsi"/>
          <w:sz w:val="22"/>
          <w:szCs w:val="22"/>
          <w:lang w:val="cy-GB"/>
        </w:rPr>
        <w:t>bersonol</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neu</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ar-lein</w:t>
      </w:r>
      <w:r w:rsidRPr="00BF6273">
        <w:rPr>
          <w:rFonts w:asciiTheme="minorHAnsi" w:hAnsiTheme="minorHAnsi" w:cstheme="minorHAnsi"/>
          <w:sz w:val="22"/>
          <w:szCs w:val="22"/>
          <w:lang w:val="cy-GB"/>
        </w:rPr>
        <w:t xml:space="preserve"> </w:t>
      </w:r>
      <w:r w:rsidR="009B543A" w:rsidRPr="00BF6273">
        <w:rPr>
          <w:rStyle w:val="ts-alignment-element"/>
          <w:rFonts w:asciiTheme="minorHAnsi" w:hAnsiTheme="minorHAnsi" w:cstheme="minorHAnsi"/>
          <w:sz w:val="22"/>
          <w:szCs w:val="22"/>
          <w:lang w:val="cy-GB"/>
        </w:rPr>
        <w:t>yn G</w:t>
      </w:r>
      <w:r w:rsidRPr="00BF6273">
        <w:rPr>
          <w:rStyle w:val="ts-alignment-element"/>
          <w:rFonts w:asciiTheme="minorHAnsi" w:hAnsiTheme="minorHAnsi" w:cstheme="minorHAnsi"/>
          <w:sz w:val="22"/>
          <w:szCs w:val="22"/>
          <w:lang w:val="cy-GB"/>
        </w:rPr>
        <w:t>ymraeg</w:t>
      </w:r>
      <w:r w:rsidRPr="00BF6273">
        <w:rPr>
          <w:rFonts w:asciiTheme="minorHAnsi" w:hAnsiTheme="minorHAnsi" w:cstheme="minorHAnsi"/>
          <w:sz w:val="22"/>
          <w:szCs w:val="22"/>
          <w:lang w:val="cy-GB"/>
        </w:rPr>
        <w:t xml:space="preserve"> </w:t>
      </w:r>
    </w:p>
    <w:p w14:paraId="6745FCA6" w14:textId="1A77A460" w:rsidR="00CB547B" w:rsidRDefault="00A87531" w:rsidP="00584C4D">
      <w:pPr>
        <w:pStyle w:val="ListParagraph"/>
        <w:numPr>
          <w:ilvl w:val="0"/>
          <w:numId w:val="17"/>
        </w:numPr>
        <w:spacing w:after="160" w:line="259" w:lineRule="auto"/>
        <w:rPr>
          <w:rStyle w:val="ts-alignment-element"/>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Dangos</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 xml:space="preserve">ystyriaeth </w:t>
      </w:r>
      <w:r w:rsidRPr="00BF6273">
        <w:rPr>
          <w:rFonts w:asciiTheme="minorHAnsi" w:hAnsiTheme="minorHAnsi" w:cstheme="minorHAnsi"/>
          <w:sz w:val="22"/>
          <w:szCs w:val="22"/>
          <w:lang w:val="cy-GB"/>
        </w:rPr>
        <w:t xml:space="preserve">o </w:t>
      </w:r>
      <w:r w:rsidRPr="00BF6273">
        <w:rPr>
          <w:rStyle w:val="ts-alignment-element"/>
          <w:rFonts w:asciiTheme="minorHAnsi" w:hAnsiTheme="minorHAnsi" w:cstheme="minorHAnsi"/>
          <w:sz w:val="22"/>
          <w:szCs w:val="22"/>
          <w:lang w:val="cy-GB"/>
        </w:rPr>
        <w:t>natur</w:t>
      </w:r>
      <w:r w:rsidR="009B543A" w:rsidRPr="00BF6273">
        <w:rPr>
          <w:rStyle w:val="ts-alignment-element"/>
          <w:rFonts w:asciiTheme="minorHAnsi" w:hAnsiTheme="minorHAnsi" w:cstheme="minorHAnsi"/>
          <w:sz w:val="22"/>
          <w:szCs w:val="22"/>
          <w:lang w:val="cy-GB"/>
        </w:rPr>
        <w:t xml:space="preserve"> ieithyddol yr ardal</w:t>
      </w:r>
      <w:r w:rsidRPr="00BF6273">
        <w:rPr>
          <w:rStyle w:val="ts-alignment-element"/>
          <w:rFonts w:asciiTheme="minorHAnsi" w:hAnsiTheme="minorHAnsi" w:cstheme="minorHAnsi"/>
          <w:sz w:val="22"/>
          <w:szCs w:val="22"/>
          <w:lang w:val="cy-GB"/>
        </w:rPr>
        <w:t xml:space="preserve"> </w:t>
      </w:r>
      <w:r w:rsidR="009B543A" w:rsidRPr="00BF6273">
        <w:rPr>
          <w:rStyle w:val="ts-alignment-element"/>
          <w:rFonts w:asciiTheme="minorHAnsi" w:hAnsiTheme="minorHAnsi" w:cstheme="minorHAnsi"/>
          <w:sz w:val="22"/>
          <w:szCs w:val="22"/>
          <w:lang w:val="cy-GB"/>
        </w:rPr>
        <w:t>d</w:t>
      </w:r>
      <w:r w:rsidRPr="00BF6273">
        <w:rPr>
          <w:rFonts w:asciiTheme="minorHAnsi" w:hAnsiTheme="minorHAnsi" w:cstheme="minorHAnsi"/>
          <w:sz w:val="22"/>
          <w:szCs w:val="22"/>
          <w:lang w:val="cy-GB"/>
        </w:rPr>
        <w:t xml:space="preserve">daearyddol </w:t>
      </w:r>
      <w:r w:rsidRPr="00BF6273">
        <w:rPr>
          <w:rStyle w:val="ts-alignment-element"/>
          <w:rFonts w:asciiTheme="minorHAnsi" w:hAnsiTheme="minorHAnsi" w:cstheme="minorHAnsi"/>
          <w:sz w:val="22"/>
          <w:szCs w:val="22"/>
          <w:lang w:val="cy-GB"/>
        </w:rPr>
        <w:t xml:space="preserve">y bwriedir </w:t>
      </w:r>
      <w:r w:rsidRPr="00BF6273">
        <w:rPr>
          <w:rFonts w:asciiTheme="minorHAnsi" w:hAnsiTheme="minorHAnsi" w:cstheme="minorHAnsi"/>
          <w:sz w:val="22"/>
          <w:szCs w:val="22"/>
          <w:lang w:val="cy-GB"/>
        </w:rPr>
        <w:t xml:space="preserve">ei </w:t>
      </w:r>
      <w:r w:rsidR="00604045" w:rsidRPr="00BF6273">
        <w:rPr>
          <w:rFonts w:asciiTheme="minorHAnsi" w:hAnsiTheme="minorHAnsi" w:cstheme="minorHAnsi"/>
          <w:sz w:val="22"/>
          <w:szCs w:val="22"/>
          <w:lang w:val="cy-GB"/>
        </w:rPr>
        <w:t>g</w:t>
      </w:r>
      <w:r w:rsidRPr="00BF6273">
        <w:rPr>
          <w:rFonts w:asciiTheme="minorHAnsi" w:hAnsiTheme="minorHAnsi" w:cstheme="minorHAnsi"/>
          <w:sz w:val="22"/>
          <w:szCs w:val="22"/>
          <w:lang w:val="cy-GB"/>
        </w:rPr>
        <w:t>wasanaethu</w:t>
      </w:r>
      <w:r w:rsidRPr="00BF6273">
        <w:rPr>
          <w:rStyle w:val="ts-alignment-element"/>
          <w:rFonts w:asciiTheme="minorHAnsi" w:hAnsiTheme="minorHAnsi" w:cstheme="minorHAnsi"/>
          <w:sz w:val="22"/>
          <w:szCs w:val="22"/>
          <w:lang w:val="cy-GB"/>
        </w:rPr>
        <w:t>,</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a</w:t>
      </w:r>
      <w:r w:rsidRPr="00BF6273">
        <w:rPr>
          <w:rFonts w:asciiTheme="minorHAnsi" w:hAnsiTheme="minorHAnsi" w:cstheme="minorHAnsi"/>
          <w:sz w:val="22"/>
          <w:szCs w:val="22"/>
          <w:lang w:val="cy-GB"/>
        </w:rPr>
        <w:t xml:space="preserve"> </w:t>
      </w:r>
      <w:r w:rsidR="009B543A" w:rsidRPr="00BF6273">
        <w:rPr>
          <w:rFonts w:asciiTheme="minorHAnsi" w:hAnsiTheme="minorHAnsi" w:cstheme="minorHAnsi"/>
          <w:sz w:val="22"/>
          <w:szCs w:val="22"/>
          <w:lang w:val="cy-GB"/>
        </w:rPr>
        <w:t>s</w:t>
      </w:r>
      <w:r w:rsidRPr="00BF6273">
        <w:rPr>
          <w:rStyle w:val="ts-alignment-element"/>
          <w:rFonts w:asciiTheme="minorHAnsi" w:hAnsiTheme="minorHAnsi" w:cstheme="minorHAnsi"/>
          <w:sz w:val="22"/>
          <w:szCs w:val="22"/>
          <w:lang w:val="cy-GB"/>
        </w:rPr>
        <w:t xml:space="preserve">ut </w:t>
      </w:r>
      <w:r w:rsidRPr="00BF6273">
        <w:rPr>
          <w:rFonts w:asciiTheme="minorHAnsi" w:hAnsiTheme="minorHAnsi" w:cstheme="minorHAnsi"/>
          <w:sz w:val="22"/>
          <w:szCs w:val="22"/>
          <w:lang w:val="cy-GB"/>
        </w:rPr>
        <w:t xml:space="preserve">mae'r </w:t>
      </w:r>
      <w:r w:rsidRPr="00BF6273">
        <w:rPr>
          <w:rStyle w:val="ts-alignment-element"/>
          <w:rFonts w:asciiTheme="minorHAnsi" w:hAnsiTheme="minorHAnsi" w:cstheme="minorHAnsi"/>
          <w:sz w:val="22"/>
          <w:szCs w:val="22"/>
          <w:lang w:val="cy-GB"/>
        </w:rPr>
        <w:t>gwaith</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yn</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mynd</w:t>
      </w:r>
      <w:r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i</w:t>
      </w:r>
      <w:r w:rsidRPr="00BF6273">
        <w:rPr>
          <w:rFonts w:asciiTheme="minorHAnsi" w:hAnsiTheme="minorHAnsi" w:cstheme="minorHAnsi"/>
          <w:sz w:val="22"/>
          <w:szCs w:val="22"/>
          <w:lang w:val="cy-GB"/>
        </w:rPr>
        <w:t xml:space="preserve"> </w:t>
      </w:r>
      <w:r w:rsidR="009B543A" w:rsidRPr="00BF6273">
        <w:rPr>
          <w:rStyle w:val="ts-alignment-element"/>
          <w:rFonts w:asciiTheme="minorHAnsi" w:hAnsiTheme="minorHAnsi" w:cstheme="minorHAnsi"/>
          <w:sz w:val="22"/>
          <w:szCs w:val="22"/>
          <w:lang w:val="cy-GB"/>
        </w:rPr>
        <w:t xml:space="preserve">gael effaith </w:t>
      </w:r>
      <w:r w:rsidR="00604045" w:rsidRPr="00BF6273">
        <w:rPr>
          <w:rStyle w:val="ts-alignment-element"/>
          <w:rFonts w:asciiTheme="minorHAnsi" w:hAnsiTheme="minorHAnsi" w:cstheme="minorHAnsi"/>
          <w:sz w:val="22"/>
          <w:szCs w:val="22"/>
          <w:lang w:val="cy-GB"/>
        </w:rPr>
        <w:t>g</w:t>
      </w:r>
      <w:r w:rsidR="009B543A" w:rsidRPr="00BF6273">
        <w:rPr>
          <w:rStyle w:val="ts-alignment-element"/>
          <w:rFonts w:asciiTheme="minorHAnsi" w:hAnsiTheme="minorHAnsi" w:cstheme="minorHAnsi"/>
          <w:sz w:val="22"/>
          <w:szCs w:val="22"/>
          <w:lang w:val="cy-GB"/>
        </w:rPr>
        <w:t>adarnhaol ar nifer y siaradwyr Cymraeg neu’r nifer sy’n defnyddio’r Gymraeg</w:t>
      </w:r>
      <w:r w:rsidR="00B453BA">
        <w:rPr>
          <w:rStyle w:val="ts-alignment-element"/>
          <w:rFonts w:asciiTheme="minorHAnsi" w:hAnsiTheme="minorHAnsi" w:cstheme="minorHAnsi"/>
          <w:sz w:val="22"/>
          <w:szCs w:val="22"/>
          <w:lang w:val="cy-GB"/>
        </w:rPr>
        <w:t>*</w:t>
      </w:r>
    </w:p>
    <w:p w14:paraId="7AE9C7A5" w14:textId="759CFDCC" w:rsidR="00B453BA" w:rsidRDefault="00B453BA" w:rsidP="00B453BA">
      <w:pPr>
        <w:pStyle w:val="ListParagraph"/>
        <w:spacing w:after="160" w:line="259" w:lineRule="auto"/>
        <w:rPr>
          <w:rStyle w:val="ts-alignment-element"/>
          <w:rFonts w:asciiTheme="minorHAnsi" w:hAnsiTheme="minorHAnsi" w:cstheme="minorHAnsi"/>
          <w:sz w:val="22"/>
          <w:szCs w:val="22"/>
          <w:lang w:val="cy-GB"/>
        </w:rPr>
      </w:pPr>
    </w:p>
    <w:p w14:paraId="22C17ADD" w14:textId="14CF261E" w:rsidR="00B453BA" w:rsidRPr="00BF6273" w:rsidRDefault="00100A7F" w:rsidP="00B453BA">
      <w:pPr>
        <w:pStyle w:val="ListParagraph"/>
        <w:spacing w:after="160" w:line="259" w:lineRule="auto"/>
        <w:rPr>
          <w:rStyle w:val="ts-alignment-element"/>
          <w:rFonts w:asciiTheme="minorHAnsi" w:hAnsiTheme="minorHAnsi" w:cstheme="minorHAnsi"/>
          <w:sz w:val="22"/>
          <w:szCs w:val="22"/>
          <w:lang w:val="cy-GB"/>
        </w:rPr>
      </w:pPr>
      <w:r w:rsidRPr="00100A7F">
        <w:rPr>
          <w:rStyle w:val="ts-alignment-element"/>
          <w:rFonts w:asciiTheme="minorHAnsi" w:hAnsiTheme="minorHAnsi" w:cstheme="minorHAnsi"/>
          <w:sz w:val="22"/>
          <w:szCs w:val="22"/>
          <w:lang w:val="cy-GB"/>
        </w:rPr>
        <w:t>*Golyga hyn fod gan yr ymgeisydd ddealltwriaeth o’r cymunedau o siaradwyr Cymraeg a allai gael eu effeithio gan y ddarpariaeth; yn gadarnhaol neu’n negyddol.  Mae angen bod yn effro i bob cyfle i gynyddu gwelededd y Gymraeg a hybu defnydd pawb o’r Gymraeg; yn siaradwyr hyderus neu rhai sydd â dim ond ychydig o Gymraeg.</w:t>
      </w:r>
    </w:p>
    <w:p w14:paraId="57254251" w14:textId="4B6E117E" w:rsidR="00CB547B" w:rsidRPr="00BF6273" w:rsidRDefault="00CB547B" w:rsidP="00CB547B">
      <w:pPr>
        <w:pStyle w:val="ListParagraph"/>
        <w:spacing w:after="160" w:line="259" w:lineRule="auto"/>
        <w:rPr>
          <w:rStyle w:val="ts-alignment-element"/>
          <w:rFonts w:asciiTheme="minorHAnsi" w:hAnsiTheme="minorHAnsi" w:cstheme="minorHAnsi"/>
          <w:sz w:val="22"/>
          <w:szCs w:val="22"/>
          <w:lang w:val="cy-GB"/>
        </w:rPr>
      </w:pPr>
    </w:p>
    <w:p w14:paraId="1EF05984" w14:textId="77777777" w:rsidR="00CB547B" w:rsidRPr="00BF6273" w:rsidRDefault="00CB547B" w:rsidP="001310D0">
      <w:pPr>
        <w:pStyle w:val="ListParagraph"/>
        <w:spacing w:after="200" w:line="276" w:lineRule="auto"/>
        <w:rPr>
          <w:rStyle w:val="ts-alignment-element"/>
          <w:rFonts w:asciiTheme="minorHAnsi" w:hAnsiTheme="minorHAnsi" w:cstheme="minorHAnsi"/>
          <w:sz w:val="22"/>
          <w:szCs w:val="22"/>
          <w:lang w:val="cy-GB"/>
        </w:rPr>
      </w:pPr>
    </w:p>
    <w:p w14:paraId="1A175661" w14:textId="5BB30F9C" w:rsidR="008B68D9" w:rsidRPr="00BF6273" w:rsidRDefault="008B68D9" w:rsidP="00E913FA">
      <w:pPr>
        <w:pStyle w:val="ListParagraph"/>
        <w:numPr>
          <w:ilvl w:val="0"/>
          <w:numId w:val="23"/>
        </w:numPr>
        <w:spacing w:before="60" w:after="60" w:line="259" w:lineRule="auto"/>
        <w:rPr>
          <w:rFonts w:asciiTheme="minorHAnsi" w:hAnsiTheme="minorHAnsi" w:cstheme="minorHAnsi"/>
          <w:b/>
          <w:sz w:val="22"/>
          <w:szCs w:val="22"/>
          <w:lang w:val="cy-GB"/>
        </w:rPr>
      </w:pPr>
      <w:r w:rsidRPr="00BF6273">
        <w:rPr>
          <w:rFonts w:asciiTheme="minorHAnsi" w:hAnsiTheme="minorHAnsi" w:cstheme="minorHAnsi"/>
          <w:b/>
          <w:sz w:val="22"/>
          <w:szCs w:val="22"/>
          <w:lang w:val="cy-GB"/>
        </w:rPr>
        <w:t>Themâu trawsbynciol</w:t>
      </w:r>
    </w:p>
    <w:p w14:paraId="53A65C38" w14:textId="77777777" w:rsidR="00924D33" w:rsidRPr="00BF6273" w:rsidRDefault="00924D33" w:rsidP="0073608D">
      <w:pPr>
        <w:pStyle w:val="ListParagraph"/>
        <w:spacing w:before="60" w:after="60" w:line="259" w:lineRule="auto"/>
        <w:ind w:left="360"/>
        <w:rPr>
          <w:rFonts w:asciiTheme="minorHAnsi" w:hAnsiTheme="minorHAnsi" w:cstheme="minorHAnsi"/>
          <w:b/>
          <w:sz w:val="22"/>
          <w:szCs w:val="22"/>
          <w:lang w:val="cy-GB"/>
        </w:rPr>
      </w:pPr>
    </w:p>
    <w:p w14:paraId="54FDF959" w14:textId="311D390C" w:rsidR="008B68D9" w:rsidRPr="00BF6273" w:rsidRDefault="008B68D9" w:rsidP="001310D0">
      <w:pPr>
        <w:pStyle w:val="ListParagraph"/>
        <w:spacing w:before="60" w:after="60" w:line="259" w:lineRule="auto"/>
        <w:ind w:left="360"/>
        <w:rPr>
          <w:rFonts w:asciiTheme="minorHAnsi" w:hAnsiTheme="minorHAnsi" w:cstheme="minorHAnsi"/>
          <w:bCs/>
          <w:sz w:val="22"/>
          <w:szCs w:val="22"/>
          <w:lang w:val="cy-GB"/>
        </w:rPr>
      </w:pPr>
      <w:r w:rsidRPr="00BF6273">
        <w:rPr>
          <w:rFonts w:asciiTheme="minorHAnsi" w:hAnsiTheme="minorHAnsi" w:cstheme="minorHAnsi"/>
          <w:bCs/>
          <w:sz w:val="22"/>
          <w:szCs w:val="22"/>
          <w:lang w:val="cy-GB"/>
        </w:rPr>
        <w:t>Rhaid i brosiectau fynd i'r afael ag un neu fwy o'r Themâu Trawsbynciol lle mae'n briodol gwneud hynny o fewn cyd-destun y prosiect, y gweithgareddau y disgwylir eu cyflawni a'r allbynnau neu'r canlyniadau disgwyliedig</w:t>
      </w:r>
      <w:r w:rsidR="00604045" w:rsidRPr="00BF6273">
        <w:rPr>
          <w:rFonts w:asciiTheme="minorHAnsi" w:hAnsiTheme="minorHAnsi" w:cstheme="minorHAnsi"/>
          <w:bCs/>
          <w:sz w:val="22"/>
          <w:szCs w:val="22"/>
          <w:lang w:val="cy-GB"/>
        </w:rPr>
        <w:t>*</w:t>
      </w:r>
    </w:p>
    <w:p w14:paraId="2E53C0D2" w14:textId="77777777" w:rsidR="008B68D9" w:rsidRPr="00BF6273" w:rsidRDefault="008B68D9" w:rsidP="001310D0">
      <w:pPr>
        <w:pStyle w:val="ListParagraph"/>
        <w:spacing w:before="60" w:after="60" w:line="259" w:lineRule="auto"/>
        <w:ind w:left="0"/>
        <w:rPr>
          <w:rFonts w:asciiTheme="minorHAnsi" w:hAnsiTheme="minorHAnsi" w:cstheme="minorHAnsi"/>
          <w:bCs/>
          <w:sz w:val="22"/>
          <w:szCs w:val="22"/>
          <w:lang w:val="cy-GB"/>
        </w:rPr>
      </w:pPr>
    </w:p>
    <w:p w14:paraId="5E190AEF" w14:textId="77777777" w:rsidR="008B68D9" w:rsidRPr="00BF6273" w:rsidRDefault="008B68D9" w:rsidP="001310D0">
      <w:pPr>
        <w:pStyle w:val="ListParagraph"/>
        <w:spacing w:before="60" w:after="60" w:line="259" w:lineRule="auto"/>
        <w:ind w:left="360"/>
        <w:rPr>
          <w:rFonts w:asciiTheme="minorHAnsi" w:hAnsiTheme="minorHAnsi" w:cstheme="minorHAnsi"/>
          <w:bCs/>
          <w:sz w:val="22"/>
          <w:szCs w:val="22"/>
          <w:lang w:val="cy-GB"/>
        </w:rPr>
      </w:pPr>
      <w:r w:rsidRPr="00BF6273">
        <w:rPr>
          <w:rFonts w:asciiTheme="minorHAnsi" w:hAnsiTheme="minorHAnsi" w:cstheme="minorHAnsi"/>
          <w:bCs/>
          <w:sz w:val="22"/>
          <w:szCs w:val="22"/>
          <w:lang w:val="cy-GB"/>
        </w:rPr>
        <w:t>Y Themâu Trawsbynciol yw:</w:t>
      </w:r>
    </w:p>
    <w:p w14:paraId="1CCD62BA" w14:textId="77777777" w:rsidR="00936145" w:rsidRPr="00BF6273" w:rsidRDefault="00936145" w:rsidP="001310D0">
      <w:pPr>
        <w:pStyle w:val="ListParagraph"/>
        <w:spacing w:after="200" w:line="276" w:lineRule="auto"/>
        <w:ind w:left="0"/>
        <w:rPr>
          <w:rFonts w:asciiTheme="minorHAnsi" w:hAnsiTheme="minorHAnsi" w:cstheme="minorHAnsi"/>
          <w:sz w:val="22"/>
          <w:szCs w:val="22"/>
          <w:lang w:val="cy-GB"/>
        </w:rPr>
      </w:pPr>
    </w:p>
    <w:p w14:paraId="2215CA44" w14:textId="4FD4F64E" w:rsidR="00F93554" w:rsidRPr="00BF6273" w:rsidRDefault="00F93554" w:rsidP="00672450">
      <w:pPr>
        <w:pStyle w:val="ListParagraph"/>
        <w:numPr>
          <w:ilvl w:val="0"/>
          <w:numId w:val="19"/>
        </w:numPr>
        <w:contextualSpacing w:val="0"/>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Dulliau cynaliadwy a charbon isel </w:t>
      </w:r>
      <w:r w:rsidR="00604045" w:rsidRPr="00BF6273">
        <w:rPr>
          <w:rFonts w:asciiTheme="minorHAnsi" w:hAnsiTheme="minorHAnsi" w:cstheme="minorHAnsi"/>
          <w:sz w:val="22"/>
          <w:szCs w:val="22"/>
          <w:lang w:val="cy-GB"/>
        </w:rPr>
        <w:t>o</w:t>
      </w:r>
      <w:r w:rsidR="009B543A" w:rsidRPr="00BF6273">
        <w:rPr>
          <w:rFonts w:asciiTheme="minorHAnsi" w:hAnsiTheme="minorHAnsi" w:cstheme="minorHAnsi"/>
          <w:sz w:val="22"/>
          <w:szCs w:val="22"/>
          <w:lang w:val="cy-GB"/>
        </w:rPr>
        <w:t xml:space="preserve"> </w:t>
      </w:r>
      <w:r w:rsidR="00604045" w:rsidRPr="00BF6273">
        <w:rPr>
          <w:rFonts w:asciiTheme="minorHAnsi" w:hAnsiTheme="minorHAnsi" w:cstheme="minorHAnsi"/>
          <w:sz w:val="22"/>
          <w:szCs w:val="22"/>
          <w:lang w:val="cy-GB"/>
        </w:rPr>
        <w:t>g</w:t>
      </w:r>
      <w:r w:rsidR="009B543A" w:rsidRPr="00BF6273">
        <w:rPr>
          <w:rFonts w:asciiTheme="minorHAnsi" w:hAnsiTheme="minorHAnsi" w:cstheme="minorHAnsi"/>
          <w:sz w:val="22"/>
          <w:szCs w:val="22"/>
          <w:lang w:val="cy-GB"/>
        </w:rPr>
        <w:t>yflawni</w:t>
      </w:r>
    </w:p>
    <w:p w14:paraId="6A3BED91" w14:textId="254E8512" w:rsidR="00BA069C" w:rsidRPr="00BF6273" w:rsidRDefault="00F93554" w:rsidP="002A511D">
      <w:pPr>
        <w:pStyle w:val="ListParagraph"/>
        <w:numPr>
          <w:ilvl w:val="0"/>
          <w:numId w:val="19"/>
        </w:numPr>
        <w:contextualSpacing w:val="0"/>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Gwasanaethau </w:t>
      </w:r>
      <w:r w:rsidR="009B543A" w:rsidRPr="00BF6273">
        <w:rPr>
          <w:rFonts w:asciiTheme="minorHAnsi" w:hAnsiTheme="minorHAnsi" w:cstheme="minorHAnsi"/>
          <w:sz w:val="22"/>
          <w:szCs w:val="22"/>
          <w:lang w:val="cy-GB"/>
        </w:rPr>
        <w:t xml:space="preserve">sy’n </w:t>
      </w:r>
      <w:r w:rsidRPr="00BF6273">
        <w:rPr>
          <w:rFonts w:asciiTheme="minorHAnsi" w:hAnsiTheme="minorHAnsi" w:cstheme="minorHAnsi"/>
          <w:sz w:val="22"/>
          <w:szCs w:val="22"/>
          <w:lang w:val="cy-GB"/>
        </w:rPr>
        <w:t>hygyrch yn ddigidol</w:t>
      </w:r>
    </w:p>
    <w:p w14:paraId="2C502EF0" w14:textId="33CFA73D" w:rsidR="009F4312" w:rsidRPr="00BF6273" w:rsidRDefault="009F4312" w:rsidP="00672450">
      <w:pPr>
        <w:numPr>
          <w:ilvl w:val="0"/>
          <w:numId w:val="19"/>
        </w:numPr>
        <w:rPr>
          <w:rFonts w:asciiTheme="minorHAnsi" w:hAnsiTheme="minorHAnsi" w:cstheme="minorHAnsi"/>
          <w:sz w:val="22"/>
          <w:szCs w:val="22"/>
          <w:lang w:val="cy-GB"/>
        </w:rPr>
      </w:pPr>
      <w:r w:rsidRPr="00BF6273">
        <w:rPr>
          <w:rFonts w:asciiTheme="minorHAnsi" w:hAnsiTheme="minorHAnsi" w:cstheme="minorHAnsi"/>
          <w:sz w:val="22"/>
          <w:szCs w:val="22"/>
          <w:lang w:val="cy-GB"/>
        </w:rPr>
        <w:t>Economi deg a chyfartal a chefnogaeth i’r Gymraeg a’i diwylliant</w:t>
      </w:r>
    </w:p>
    <w:p w14:paraId="295C91B9" w14:textId="5F4F399A" w:rsidR="00EB46B0" w:rsidRPr="00BF6273" w:rsidRDefault="00EB46B0" w:rsidP="00EB46B0">
      <w:pPr>
        <w:rPr>
          <w:rFonts w:asciiTheme="minorHAnsi" w:hAnsiTheme="minorHAnsi" w:cstheme="minorHAnsi"/>
          <w:sz w:val="22"/>
          <w:szCs w:val="22"/>
          <w:lang w:val="cy-GB"/>
        </w:rPr>
      </w:pPr>
    </w:p>
    <w:p w14:paraId="05878ADE" w14:textId="1F5E906F" w:rsidR="007662BA" w:rsidRPr="00BF6273" w:rsidRDefault="009B543A" w:rsidP="00BF6273">
      <w:pPr>
        <w:ind w:left="360"/>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Mae </w:t>
      </w:r>
      <w:r w:rsidR="00F01DC9" w:rsidRPr="00BF6273">
        <w:rPr>
          <w:rFonts w:asciiTheme="minorHAnsi" w:hAnsiTheme="minorHAnsi" w:cstheme="minorHAnsi"/>
          <w:b/>
          <w:bCs/>
          <w:sz w:val="22"/>
          <w:szCs w:val="22"/>
          <w:lang w:val="cy-GB"/>
        </w:rPr>
        <w:t xml:space="preserve">Atodiad </w:t>
      </w:r>
      <w:r w:rsidR="009D4448">
        <w:rPr>
          <w:rFonts w:asciiTheme="minorHAnsi" w:hAnsiTheme="minorHAnsi" w:cstheme="minorHAnsi"/>
          <w:b/>
          <w:bCs/>
          <w:sz w:val="22"/>
          <w:szCs w:val="22"/>
          <w:lang w:val="cy-GB"/>
        </w:rPr>
        <w:t>5</w:t>
      </w:r>
      <w:r w:rsidR="00F01DC9" w:rsidRPr="00BF6273">
        <w:rPr>
          <w:rFonts w:asciiTheme="minorHAnsi" w:hAnsiTheme="minorHAnsi" w:cstheme="minorHAnsi"/>
          <w:b/>
          <w:bCs/>
          <w:sz w:val="22"/>
          <w:szCs w:val="22"/>
          <w:lang w:val="cy-GB"/>
        </w:rPr>
        <w:t xml:space="preserve"> </w:t>
      </w:r>
      <w:r w:rsidR="00F01DC9" w:rsidRPr="00BF6273">
        <w:rPr>
          <w:rFonts w:asciiTheme="minorHAnsi" w:hAnsiTheme="minorHAnsi" w:cstheme="minorHAnsi"/>
          <w:sz w:val="22"/>
          <w:szCs w:val="22"/>
          <w:lang w:val="cy-GB"/>
        </w:rPr>
        <w:t>yn amlinellu awgrymiadau ar gamau gweithredu y gall ymgeiswyr eu</w:t>
      </w:r>
      <w:r w:rsidR="00BF6273">
        <w:rPr>
          <w:rFonts w:asciiTheme="minorHAnsi" w:hAnsiTheme="minorHAnsi" w:cstheme="minorHAnsi"/>
          <w:sz w:val="22"/>
          <w:szCs w:val="22"/>
          <w:lang w:val="cy-GB"/>
        </w:rPr>
        <w:t xml:space="preserve"> </w:t>
      </w:r>
      <w:r w:rsidR="00F01DC9" w:rsidRPr="00BF6273">
        <w:rPr>
          <w:rFonts w:asciiTheme="minorHAnsi" w:hAnsiTheme="minorHAnsi" w:cstheme="minorHAnsi"/>
          <w:sz w:val="22"/>
          <w:szCs w:val="22"/>
          <w:lang w:val="cy-GB"/>
        </w:rPr>
        <w:t>mabwysiadu i fynd i'r afael â</w:t>
      </w:r>
      <w:r w:rsidRPr="00BF6273">
        <w:rPr>
          <w:rFonts w:asciiTheme="minorHAnsi" w:hAnsiTheme="minorHAnsi" w:cstheme="minorHAnsi"/>
          <w:sz w:val="22"/>
          <w:szCs w:val="22"/>
          <w:lang w:val="cy-GB"/>
        </w:rPr>
        <w:t>’r</w:t>
      </w:r>
      <w:r w:rsidR="007662BA" w:rsidRPr="00BF6273">
        <w:rPr>
          <w:rFonts w:asciiTheme="minorHAnsi" w:hAnsiTheme="minorHAnsi" w:cstheme="minorHAnsi"/>
          <w:sz w:val="22"/>
          <w:szCs w:val="22"/>
          <w:lang w:val="cy-GB"/>
        </w:rPr>
        <w:t xml:space="preserve"> themâu trawsbynciol.</w:t>
      </w:r>
    </w:p>
    <w:p w14:paraId="0BD2DDE0" w14:textId="3396A441" w:rsidR="00EA3D9B" w:rsidRPr="00BF6273" w:rsidRDefault="00EA3D9B" w:rsidP="00EB46B0">
      <w:pPr>
        <w:ind w:firstLine="360"/>
        <w:rPr>
          <w:rFonts w:asciiTheme="minorHAnsi" w:hAnsiTheme="minorHAnsi" w:cstheme="minorHAnsi"/>
          <w:sz w:val="22"/>
          <w:szCs w:val="22"/>
          <w:lang w:val="cy-GB"/>
        </w:rPr>
      </w:pPr>
    </w:p>
    <w:p w14:paraId="28BFFAEE" w14:textId="21F634F0" w:rsidR="00AE6D3F" w:rsidRDefault="00AE6D3F" w:rsidP="001310D0">
      <w:pPr>
        <w:pStyle w:val="ListParagraph"/>
        <w:spacing w:after="200" w:line="276" w:lineRule="auto"/>
        <w:ind w:left="0"/>
        <w:rPr>
          <w:rFonts w:asciiTheme="minorHAnsi" w:hAnsiTheme="minorHAnsi" w:cstheme="minorHAnsi"/>
          <w:bCs/>
          <w:sz w:val="22"/>
          <w:szCs w:val="22"/>
          <w:lang w:val="cy-GB"/>
        </w:rPr>
      </w:pPr>
    </w:p>
    <w:p w14:paraId="7D59B1BA" w14:textId="750424E7" w:rsidR="00BF6273" w:rsidRDefault="00BF6273" w:rsidP="001310D0">
      <w:pPr>
        <w:pStyle w:val="ListParagraph"/>
        <w:spacing w:after="200" w:line="276" w:lineRule="auto"/>
        <w:ind w:left="0"/>
        <w:rPr>
          <w:rFonts w:asciiTheme="minorHAnsi" w:hAnsiTheme="minorHAnsi" w:cstheme="minorHAnsi"/>
          <w:bCs/>
          <w:sz w:val="22"/>
          <w:szCs w:val="22"/>
          <w:lang w:val="cy-GB"/>
        </w:rPr>
      </w:pPr>
    </w:p>
    <w:p w14:paraId="3B08A755" w14:textId="560833A1" w:rsidR="00BF6273" w:rsidRDefault="00BF6273" w:rsidP="001310D0">
      <w:pPr>
        <w:pStyle w:val="ListParagraph"/>
        <w:spacing w:after="200" w:line="276" w:lineRule="auto"/>
        <w:ind w:left="0"/>
        <w:rPr>
          <w:rFonts w:asciiTheme="minorHAnsi" w:hAnsiTheme="minorHAnsi" w:cstheme="minorHAnsi"/>
          <w:bCs/>
          <w:sz w:val="22"/>
          <w:szCs w:val="22"/>
          <w:lang w:val="cy-GB"/>
        </w:rPr>
      </w:pPr>
    </w:p>
    <w:p w14:paraId="13B199D5" w14:textId="1F673AE6" w:rsidR="00BF6273" w:rsidRDefault="00BF6273" w:rsidP="001310D0">
      <w:pPr>
        <w:pStyle w:val="ListParagraph"/>
        <w:spacing w:after="200" w:line="276" w:lineRule="auto"/>
        <w:ind w:left="0"/>
        <w:rPr>
          <w:rFonts w:asciiTheme="minorHAnsi" w:hAnsiTheme="minorHAnsi" w:cstheme="minorHAnsi"/>
          <w:bCs/>
          <w:sz w:val="22"/>
          <w:szCs w:val="22"/>
          <w:lang w:val="cy-GB"/>
        </w:rPr>
      </w:pPr>
    </w:p>
    <w:p w14:paraId="56AAC34C" w14:textId="70131F3C" w:rsidR="00BF6273" w:rsidRDefault="00BF6273" w:rsidP="001310D0">
      <w:pPr>
        <w:pStyle w:val="ListParagraph"/>
        <w:spacing w:after="200" w:line="276" w:lineRule="auto"/>
        <w:ind w:left="0"/>
        <w:rPr>
          <w:rFonts w:asciiTheme="minorHAnsi" w:hAnsiTheme="minorHAnsi" w:cstheme="minorHAnsi"/>
          <w:bCs/>
          <w:sz w:val="22"/>
          <w:szCs w:val="22"/>
          <w:lang w:val="cy-GB"/>
        </w:rPr>
      </w:pPr>
    </w:p>
    <w:p w14:paraId="084256CA" w14:textId="77777777" w:rsidR="00BF6273" w:rsidRPr="00BF6273" w:rsidRDefault="00BF6273" w:rsidP="001310D0">
      <w:pPr>
        <w:pStyle w:val="ListParagraph"/>
        <w:spacing w:after="200" w:line="276" w:lineRule="auto"/>
        <w:ind w:left="0"/>
        <w:rPr>
          <w:rFonts w:asciiTheme="minorHAnsi" w:hAnsiTheme="minorHAnsi" w:cstheme="minorHAnsi"/>
          <w:bCs/>
          <w:sz w:val="22"/>
          <w:szCs w:val="22"/>
          <w:lang w:val="cy-GB"/>
        </w:rPr>
      </w:pPr>
    </w:p>
    <w:p w14:paraId="680A4CA2" w14:textId="4E14087B" w:rsidR="00AE6D3F" w:rsidRPr="00BF6273" w:rsidRDefault="00E94DD1" w:rsidP="00E913FA">
      <w:pPr>
        <w:pStyle w:val="ListParagraph"/>
        <w:numPr>
          <w:ilvl w:val="0"/>
          <w:numId w:val="23"/>
        </w:numPr>
        <w:spacing w:after="200" w:line="276" w:lineRule="auto"/>
        <w:rPr>
          <w:rFonts w:asciiTheme="minorHAnsi" w:hAnsiTheme="minorHAnsi" w:cstheme="minorHAnsi"/>
          <w:b/>
          <w:bCs/>
          <w:sz w:val="22"/>
          <w:szCs w:val="22"/>
          <w:lang w:val="cy-GB"/>
        </w:rPr>
      </w:pPr>
      <w:r w:rsidRPr="00BF6273">
        <w:rPr>
          <w:rFonts w:asciiTheme="minorHAnsi" w:hAnsiTheme="minorHAnsi" w:cstheme="minorHAnsi"/>
          <w:bCs/>
          <w:sz w:val="22"/>
          <w:szCs w:val="22"/>
          <w:lang w:val="cy-GB"/>
        </w:rPr>
        <w:t xml:space="preserve"> </w:t>
      </w:r>
      <w:r w:rsidRPr="00BF6273">
        <w:rPr>
          <w:rFonts w:asciiTheme="minorHAnsi" w:hAnsiTheme="minorHAnsi" w:cstheme="minorHAnsi"/>
          <w:b/>
          <w:bCs/>
          <w:sz w:val="22"/>
          <w:szCs w:val="22"/>
          <w:lang w:val="cy-GB"/>
        </w:rPr>
        <w:t>Dangosyddion Perfformiad</w:t>
      </w:r>
    </w:p>
    <w:p w14:paraId="6E2ACA53" w14:textId="77777777" w:rsidR="00E94DD1" w:rsidRPr="00BF6273" w:rsidRDefault="00E94DD1" w:rsidP="001310D0">
      <w:pPr>
        <w:pStyle w:val="ListParagraph"/>
        <w:spacing w:after="200" w:line="276" w:lineRule="auto"/>
        <w:ind w:left="0"/>
        <w:rPr>
          <w:rFonts w:asciiTheme="minorHAnsi" w:hAnsiTheme="minorHAnsi" w:cstheme="minorHAnsi"/>
          <w:bCs/>
          <w:sz w:val="22"/>
          <w:szCs w:val="22"/>
          <w:lang w:val="cy-GB"/>
        </w:rPr>
      </w:pPr>
    </w:p>
    <w:p w14:paraId="7AA0CC6F" w14:textId="0CD14D29" w:rsidR="00AE6D3F" w:rsidRPr="00BF6273" w:rsidRDefault="001F7F0F" w:rsidP="001310D0">
      <w:pPr>
        <w:pStyle w:val="ListParagraph"/>
        <w:spacing w:after="200" w:line="276" w:lineRule="auto"/>
        <w:ind w:left="360"/>
        <w:rPr>
          <w:rFonts w:asciiTheme="minorHAnsi" w:hAnsiTheme="minorHAnsi" w:cstheme="minorHAnsi"/>
          <w:b/>
          <w:bCs/>
          <w:sz w:val="22"/>
          <w:szCs w:val="22"/>
          <w:lang w:val="cy-GB"/>
        </w:rPr>
      </w:pPr>
      <w:r w:rsidRPr="00BF6273">
        <w:rPr>
          <w:rFonts w:asciiTheme="minorHAnsi" w:hAnsiTheme="minorHAnsi" w:cstheme="minorHAnsi"/>
          <w:bCs/>
          <w:sz w:val="22"/>
          <w:szCs w:val="22"/>
          <w:lang w:val="cy-GB"/>
        </w:rPr>
        <w:t xml:space="preserve">Bydd disgwyl i brosiectau ddangos pa rai o'r Dangosyddion Perfformiad canlynol y byddant yn eu cyflawni. Mae canllawiau ar y dystiolaeth sydd ei hangen ar gyfer pob dangosydd a adroddir i’w gweld yn </w:t>
      </w:r>
      <w:r w:rsidR="00E94DD1" w:rsidRPr="00BF6273">
        <w:rPr>
          <w:rFonts w:asciiTheme="minorHAnsi" w:hAnsiTheme="minorHAnsi" w:cstheme="minorHAnsi"/>
          <w:b/>
          <w:bCs/>
          <w:sz w:val="22"/>
          <w:szCs w:val="22"/>
          <w:lang w:val="cy-GB"/>
        </w:rPr>
        <w:t xml:space="preserve">Atodiad </w:t>
      </w:r>
      <w:r w:rsidR="009D4448">
        <w:rPr>
          <w:rFonts w:asciiTheme="minorHAnsi" w:hAnsiTheme="minorHAnsi" w:cstheme="minorHAnsi"/>
          <w:b/>
          <w:bCs/>
          <w:sz w:val="22"/>
          <w:szCs w:val="22"/>
          <w:lang w:val="cy-GB"/>
        </w:rPr>
        <w:t>3</w:t>
      </w:r>
    </w:p>
    <w:p w14:paraId="43114255" w14:textId="785F1F66" w:rsidR="00A807A7" w:rsidRPr="00BF6273" w:rsidRDefault="00A807A7" w:rsidP="00A807A7">
      <w:pPr>
        <w:ind w:firstLine="720"/>
        <w:rPr>
          <w:rFonts w:asciiTheme="minorHAnsi" w:hAnsiTheme="minorHAnsi" w:cstheme="minorHAnsi"/>
          <w:sz w:val="22"/>
          <w:szCs w:val="22"/>
          <w:lang w:val="cy-GB"/>
        </w:rPr>
      </w:pPr>
      <w:r w:rsidRPr="00BF6273">
        <w:rPr>
          <w:rFonts w:asciiTheme="minorHAnsi" w:hAnsiTheme="minorHAnsi" w:cstheme="minorHAnsi"/>
          <w:sz w:val="22"/>
          <w:szCs w:val="22"/>
          <w:lang w:val="cy-GB"/>
        </w:rPr>
        <w:t>Nifer y digwyddiadau neu weithgareddau lleol a gefnogir</w:t>
      </w:r>
    </w:p>
    <w:p w14:paraId="626686E1" w14:textId="03E27BDF" w:rsidR="00A807A7" w:rsidRPr="00BF6273" w:rsidRDefault="00A807A7" w:rsidP="00A807A7">
      <w:pPr>
        <w:ind w:firstLine="720"/>
        <w:rPr>
          <w:rFonts w:asciiTheme="minorHAnsi" w:hAnsiTheme="minorHAnsi" w:cstheme="minorHAnsi"/>
          <w:sz w:val="22"/>
          <w:szCs w:val="22"/>
          <w:lang w:val="cy-GB"/>
        </w:rPr>
      </w:pPr>
      <w:r w:rsidRPr="00BF6273">
        <w:rPr>
          <w:rFonts w:asciiTheme="minorHAnsi" w:hAnsiTheme="minorHAnsi" w:cstheme="minorHAnsi"/>
          <w:sz w:val="22"/>
          <w:szCs w:val="22"/>
          <w:lang w:val="cy-GB"/>
        </w:rPr>
        <w:t>Nifer y cyfleoedd gwirfoddoli a gefnogir</w:t>
      </w:r>
    </w:p>
    <w:p w14:paraId="125148DF" w14:textId="22B6B969" w:rsidR="00A807A7" w:rsidRPr="00BF6273" w:rsidRDefault="00A807A7" w:rsidP="00A807A7">
      <w:pPr>
        <w:ind w:firstLine="720"/>
        <w:rPr>
          <w:rFonts w:asciiTheme="minorHAnsi" w:hAnsiTheme="minorHAnsi" w:cstheme="minorHAnsi"/>
          <w:sz w:val="22"/>
          <w:szCs w:val="22"/>
          <w:lang w:val="cy-GB"/>
        </w:rPr>
      </w:pPr>
      <w:r w:rsidRPr="00BF6273">
        <w:rPr>
          <w:rFonts w:asciiTheme="minorHAnsi" w:hAnsiTheme="minorHAnsi" w:cstheme="minorHAnsi"/>
          <w:sz w:val="22"/>
          <w:szCs w:val="22"/>
          <w:lang w:val="cy-GB"/>
        </w:rPr>
        <w:t>Nifer yr astudiaethau dichonoldeb a gefnogir</w:t>
      </w:r>
    </w:p>
    <w:p w14:paraId="53655266" w14:textId="56F3A8BE" w:rsidR="00A807A7" w:rsidRPr="00BF6273" w:rsidRDefault="00A807A7" w:rsidP="00A807A7">
      <w:pPr>
        <w:ind w:firstLine="720"/>
        <w:rPr>
          <w:rFonts w:asciiTheme="minorHAnsi" w:hAnsiTheme="minorHAnsi" w:cstheme="minorHAnsi"/>
          <w:sz w:val="22"/>
          <w:szCs w:val="22"/>
          <w:lang w:val="cy-GB"/>
        </w:rPr>
      </w:pPr>
      <w:r w:rsidRPr="00BF6273">
        <w:rPr>
          <w:rFonts w:asciiTheme="minorHAnsi" w:hAnsiTheme="minorHAnsi" w:cstheme="minorHAnsi"/>
          <w:sz w:val="22"/>
          <w:szCs w:val="22"/>
          <w:lang w:val="cy-GB"/>
        </w:rPr>
        <w:t>Nifer y bobl a gyrhaeddwyd</w:t>
      </w:r>
    </w:p>
    <w:p w14:paraId="71170684" w14:textId="5C9D5252" w:rsidR="00A807A7" w:rsidRPr="00BF6273" w:rsidRDefault="00A807A7" w:rsidP="00A807A7">
      <w:pPr>
        <w:ind w:firstLine="720"/>
        <w:rPr>
          <w:rFonts w:asciiTheme="minorHAnsi" w:hAnsiTheme="minorHAnsi" w:cstheme="minorHAnsi"/>
          <w:sz w:val="22"/>
          <w:szCs w:val="22"/>
          <w:lang w:val="cy-GB"/>
        </w:rPr>
      </w:pPr>
      <w:r w:rsidRPr="00BF6273">
        <w:rPr>
          <w:rFonts w:asciiTheme="minorHAnsi" w:hAnsiTheme="minorHAnsi" w:cstheme="minorHAnsi"/>
          <w:sz w:val="22"/>
          <w:szCs w:val="22"/>
          <w:lang w:val="cy-GB"/>
        </w:rPr>
        <w:t>Nifer y bobl sy'n mynychu sesiynau hyfforddi</w:t>
      </w:r>
    </w:p>
    <w:p w14:paraId="0F5B90DB" w14:textId="39FDE5DC" w:rsidR="00A807A7" w:rsidRPr="00BF6273" w:rsidRDefault="00A807A7" w:rsidP="00A807A7">
      <w:pPr>
        <w:ind w:firstLine="720"/>
        <w:rPr>
          <w:rFonts w:asciiTheme="minorHAnsi" w:hAnsiTheme="minorHAnsi" w:cstheme="minorHAnsi"/>
          <w:sz w:val="22"/>
          <w:szCs w:val="22"/>
          <w:lang w:val="cy-GB"/>
        </w:rPr>
      </w:pPr>
      <w:r w:rsidRPr="00BF6273">
        <w:rPr>
          <w:rFonts w:asciiTheme="minorHAnsi" w:hAnsiTheme="minorHAnsi" w:cstheme="minorHAnsi"/>
          <w:sz w:val="22"/>
          <w:szCs w:val="22"/>
          <w:lang w:val="cy-GB"/>
        </w:rPr>
        <w:t>Nifer y swyddi a grëwyd</w:t>
      </w:r>
    </w:p>
    <w:p w14:paraId="1F03F0AD" w14:textId="24422627" w:rsidR="009F4312" w:rsidRPr="00BF6273" w:rsidRDefault="00A807A7" w:rsidP="00DC03A6">
      <w:pPr>
        <w:ind w:firstLine="720"/>
        <w:rPr>
          <w:rStyle w:val="ui-provider"/>
          <w:rFonts w:asciiTheme="minorHAnsi" w:hAnsiTheme="minorHAnsi" w:cstheme="minorHAnsi"/>
          <w:sz w:val="22"/>
          <w:szCs w:val="22"/>
          <w:lang w:val="cy-GB"/>
        </w:rPr>
      </w:pPr>
      <w:r w:rsidRPr="00BF6273">
        <w:rPr>
          <w:rStyle w:val="ui-provider"/>
          <w:rFonts w:asciiTheme="minorHAnsi" w:hAnsiTheme="minorHAnsi" w:cstheme="minorHAnsi"/>
          <w:sz w:val="22"/>
          <w:szCs w:val="22"/>
          <w:lang w:val="cy-GB"/>
        </w:rPr>
        <w:t xml:space="preserve"> </w:t>
      </w:r>
    </w:p>
    <w:p w14:paraId="18BE6F87" w14:textId="5CC93AD9" w:rsidR="00DC03A6" w:rsidRPr="00BF6273" w:rsidRDefault="00DC03A6" w:rsidP="00DC03A6">
      <w:pPr>
        <w:ind w:firstLine="720"/>
        <w:rPr>
          <w:rStyle w:val="ui-provider"/>
          <w:rFonts w:asciiTheme="minorHAnsi" w:hAnsiTheme="minorHAnsi" w:cstheme="minorHAnsi"/>
          <w:sz w:val="22"/>
          <w:szCs w:val="22"/>
          <w:lang w:val="cy-GB"/>
        </w:rPr>
      </w:pPr>
    </w:p>
    <w:p w14:paraId="2EE38880" w14:textId="69F85F07" w:rsidR="00DC03A6" w:rsidRPr="00BF6273" w:rsidRDefault="00DC03A6" w:rsidP="00DC03A6">
      <w:pPr>
        <w:ind w:firstLine="720"/>
        <w:rPr>
          <w:rStyle w:val="ui-provider"/>
          <w:rFonts w:asciiTheme="minorHAnsi" w:hAnsiTheme="minorHAnsi" w:cstheme="minorHAnsi"/>
          <w:sz w:val="22"/>
          <w:szCs w:val="22"/>
          <w:lang w:val="cy-GB"/>
        </w:rPr>
      </w:pPr>
    </w:p>
    <w:p w14:paraId="78628926" w14:textId="77346F70" w:rsidR="00DC03A6" w:rsidRPr="00BF6273" w:rsidRDefault="00DC03A6" w:rsidP="00DC03A6">
      <w:pPr>
        <w:ind w:firstLine="720"/>
        <w:rPr>
          <w:rStyle w:val="ui-provider"/>
          <w:rFonts w:asciiTheme="minorHAnsi" w:hAnsiTheme="minorHAnsi" w:cstheme="minorHAnsi"/>
          <w:sz w:val="22"/>
          <w:szCs w:val="22"/>
          <w:lang w:val="cy-GB"/>
        </w:rPr>
      </w:pPr>
    </w:p>
    <w:p w14:paraId="31A4069D" w14:textId="7C9E704D" w:rsidR="00DC03A6" w:rsidRPr="00BF6273" w:rsidRDefault="00DC03A6" w:rsidP="00DC03A6">
      <w:pPr>
        <w:ind w:firstLine="720"/>
        <w:rPr>
          <w:rStyle w:val="ui-provider"/>
          <w:rFonts w:asciiTheme="minorHAnsi" w:hAnsiTheme="minorHAnsi" w:cstheme="minorHAnsi"/>
          <w:sz w:val="22"/>
          <w:szCs w:val="22"/>
          <w:lang w:val="cy-GB"/>
        </w:rPr>
      </w:pPr>
    </w:p>
    <w:p w14:paraId="65472DCF" w14:textId="76B55781" w:rsidR="00DC03A6" w:rsidRPr="00BF6273" w:rsidRDefault="00DC03A6" w:rsidP="00DC03A6">
      <w:pPr>
        <w:ind w:firstLine="720"/>
        <w:rPr>
          <w:rStyle w:val="ui-provider"/>
          <w:rFonts w:asciiTheme="minorHAnsi" w:hAnsiTheme="minorHAnsi" w:cstheme="minorHAnsi"/>
          <w:sz w:val="22"/>
          <w:szCs w:val="22"/>
          <w:lang w:val="cy-GB"/>
        </w:rPr>
      </w:pPr>
    </w:p>
    <w:p w14:paraId="25EAF2FD" w14:textId="4178A8F4" w:rsidR="00DC03A6" w:rsidRPr="00BF6273" w:rsidRDefault="00DC03A6" w:rsidP="00DC03A6">
      <w:pPr>
        <w:ind w:firstLine="720"/>
        <w:rPr>
          <w:rStyle w:val="ui-provider"/>
          <w:rFonts w:asciiTheme="minorHAnsi" w:hAnsiTheme="minorHAnsi" w:cstheme="minorHAnsi"/>
          <w:sz w:val="22"/>
          <w:szCs w:val="22"/>
          <w:lang w:val="cy-GB"/>
        </w:rPr>
      </w:pPr>
    </w:p>
    <w:p w14:paraId="4CF678B3" w14:textId="26813FA0" w:rsidR="00DC03A6" w:rsidRPr="00BF6273" w:rsidRDefault="00DC03A6" w:rsidP="00DC03A6">
      <w:pPr>
        <w:ind w:firstLine="720"/>
        <w:rPr>
          <w:rStyle w:val="ui-provider"/>
          <w:rFonts w:asciiTheme="minorHAnsi" w:hAnsiTheme="minorHAnsi" w:cstheme="minorHAnsi"/>
          <w:sz w:val="22"/>
          <w:szCs w:val="22"/>
          <w:lang w:val="cy-GB"/>
        </w:rPr>
      </w:pPr>
    </w:p>
    <w:p w14:paraId="4772935F" w14:textId="118C90D6" w:rsidR="00DC03A6" w:rsidRPr="00BF6273" w:rsidRDefault="00DC03A6" w:rsidP="00DC03A6">
      <w:pPr>
        <w:ind w:firstLine="720"/>
        <w:rPr>
          <w:rStyle w:val="ui-provider"/>
          <w:rFonts w:asciiTheme="minorHAnsi" w:hAnsiTheme="minorHAnsi" w:cstheme="minorHAnsi"/>
          <w:sz w:val="22"/>
          <w:szCs w:val="22"/>
          <w:lang w:val="cy-GB"/>
        </w:rPr>
      </w:pPr>
    </w:p>
    <w:p w14:paraId="589D15BE" w14:textId="1D57F61D" w:rsidR="00DC03A6" w:rsidRPr="00BF6273" w:rsidRDefault="00DC03A6" w:rsidP="00DC03A6">
      <w:pPr>
        <w:ind w:firstLine="720"/>
        <w:rPr>
          <w:rStyle w:val="ui-provider"/>
          <w:rFonts w:asciiTheme="minorHAnsi" w:hAnsiTheme="minorHAnsi" w:cstheme="minorHAnsi"/>
          <w:sz w:val="22"/>
          <w:szCs w:val="22"/>
          <w:lang w:val="cy-GB"/>
        </w:rPr>
      </w:pPr>
    </w:p>
    <w:p w14:paraId="52897314" w14:textId="7E10971C" w:rsidR="00DC03A6" w:rsidRPr="00BF6273" w:rsidRDefault="00DC03A6" w:rsidP="00DC03A6">
      <w:pPr>
        <w:ind w:firstLine="720"/>
        <w:rPr>
          <w:rStyle w:val="ui-provider"/>
          <w:rFonts w:asciiTheme="minorHAnsi" w:hAnsiTheme="minorHAnsi" w:cstheme="minorHAnsi"/>
          <w:sz w:val="22"/>
          <w:szCs w:val="22"/>
          <w:lang w:val="cy-GB"/>
        </w:rPr>
      </w:pPr>
    </w:p>
    <w:p w14:paraId="5D820D00" w14:textId="61398E57" w:rsidR="00DC03A6" w:rsidRPr="00BF6273" w:rsidRDefault="00DC03A6" w:rsidP="00DC03A6">
      <w:pPr>
        <w:ind w:firstLine="720"/>
        <w:rPr>
          <w:rStyle w:val="ui-provider"/>
          <w:rFonts w:asciiTheme="minorHAnsi" w:hAnsiTheme="minorHAnsi" w:cstheme="minorHAnsi"/>
          <w:sz w:val="22"/>
          <w:szCs w:val="22"/>
          <w:lang w:val="cy-GB"/>
        </w:rPr>
      </w:pPr>
    </w:p>
    <w:p w14:paraId="78169B89" w14:textId="1659C13F" w:rsidR="00DC03A6" w:rsidRPr="00BF6273" w:rsidRDefault="00DC03A6" w:rsidP="00DC03A6">
      <w:pPr>
        <w:ind w:firstLine="720"/>
        <w:rPr>
          <w:rStyle w:val="ui-provider"/>
          <w:rFonts w:asciiTheme="minorHAnsi" w:hAnsiTheme="minorHAnsi" w:cstheme="minorHAnsi"/>
          <w:sz w:val="22"/>
          <w:szCs w:val="22"/>
          <w:lang w:val="cy-GB"/>
        </w:rPr>
      </w:pPr>
    </w:p>
    <w:p w14:paraId="0C5745B6" w14:textId="0B1A16F6" w:rsidR="00DC03A6" w:rsidRPr="00BF6273" w:rsidRDefault="00DC03A6" w:rsidP="00DC03A6">
      <w:pPr>
        <w:ind w:firstLine="720"/>
        <w:rPr>
          <w:rStyle w:val="ui-provider"/>
          <w:rFonts w:asciiTheme="minorHAnsi" w:hAnsiTheme="minorHAnsi" w:cstheme="minorHAnsi"/>
          <w:sz w:val="22"/>
          <w:szCs w:val="22"/>
          <w:lang w:val="cy-GB"/>
        </w:rPr>
      </w:pPr>
    </w:p>
    <w:p w14:paraId="02EF858E" w14:textId="39E3562D" w:rsidR="00DC03A6" w:rsidRPr="00BF6273" w:rsidRDefault="00DC03A6" w:rsidP="00DC03A6">
      <w:pPr>
        <w:ind w:firstLine="720"/>
        <w:rPr>
          <w:rStyle w:val="ui-provider"/>
          <w:rFonts w:asciiTheme="minorHAnsi" w:hAnsiTheme="minorHAnsi" w:cstheme="minorHAnsi"/>
          <w:sz w:val="22"/>
          <w:szCs w:val="22"/>
          <w:lang w:val="cy-GB"/>
        </w:rPr>
      </w:pPr>
    </w:p>
    <w:p w14:paraId="616DE207" w14:textId="4F8503AE" w:rsidR="00DC03A6" w:rsidRPr="00BF6273" w:rsidRDefault="00DC03A6" w:rsidP="00DC03A6">
      <w:pPr>
        <w:ind w:firstLine="720"/>
        <w:rPr>
          <w:rStyle w:val="ui-provider"/>
          <w:rFonts w:asciiTheme="minorHAnsi" w:hAnsiTheme="minorHAnsi" w:cstheme="minorHAnsi"/>
          <w:sz w:val="22"/>
          <w:szCs w:val="22"/>
          <w:lang w:val="cy-GB"/>
        </w:rPr>
      </w:pPr>
    </w:p>
    <w:p w14:paraId="3CEAFB95" w14:textId="1DC26703" w:rsidR="00DC03A6" w:rsidRPr="00BF6273" w:rsidRDefault="00DC03A6" w:rsidP="00DC03A6">
      <w:pPr>
        <w:ind w:firstLine="720"/>
        <w:rPr>
          <w:rStyle w:val="ui-provider"/>
          <w:rFonts w:asciiTheme="minorHAnsi" w:hAnsiTheme="minorHAnsi" w:cstheme="minorHAnsi"/>
          <w:sz w:val="22"/>
          <w:szCs w:val="22"/>
          <w:lang w:val="cy-GB"/>
        </w:rPr>
      </w:pPr>
    </w:p>
    <w:p w14:paraId="45F69670" w14:textId="1FF610F2" w:rsidR="00DC03A6" w:rsidRPr="00BF6273" w:rsidRDefault="00DC03A6" w:rsidP="00DC03A6">
      <w:pPr>
        <w:ind w:firstLine="720"/>
        <w:rPr>
          <w:rStyle w:val="ui-provider"/>
          <w:rFonts w:asciiTheme="minorHAnsi" w:hAnsiTheme="minorHAnsi" w:cstheme="minorHAnsi"/>
          <w:sz w:val="22"/>
          <w:szCs w:val="22"/>
          <w:lang w:val="cy-GB"/>
        </w:rPr>
      </w:pPr>
    </w:p>
    <w:p w14:paraId="3DF4C79D" w14:textId="729AB89C" w:rsidR="00DC03A6" w:rsidRPr="00BF6273" w:rsidRDefault="00DC03A6" w:rsidP="00DC03A6">
      <w:pPr>
        <w:ind w:firstLine="720"/>
        <w:rPr>
          <w:rStyle w:val="ui-provider"/>
          <w:rFonts w:asciiTheme="minorHAnsi" w:hAnsiTheme="minorHAnsi" w:cstheme="minorHAnsi"/>
          <w:sz w:val="22"/>
          <w:szCs w:val="22"/>
          <w:lang w:val="cy-GB"/>
        </w:rPr>
      </w:pPr>
    </w:p>
    <w:p w14:paraId="34A92C10" w14:textId="590C3129" w:rsidR="00DC03A6" w:rsidRPr="00BF6273" w:rsidRDefault="00DC03A6" w:rsidP="00DC03A6">
      <w:pPr>
        <w:ind w:firstLine="720"/>
        <w:rPr>
          <w:rStyle w:val="ui-provider"/>
          <w:rFonts w:asciiTheme="minorHAnsi" w:hAnsiTheme="minorHAnsi" w:cstheme="minorHAnsi"/>
          <w:sz w:val="22"/>
          <w:szCs w:val="22"/>
          <w:lang w:val="cy-GB"/>
        </w:rPr>
      </w:pPr>
    </w:p>
    <w:p w14:paraId="43C6D972" w14:textId="3E90C54D" w:rsidR="00DC03A6" w:rsidRPr="00BF6273" w:rsidRDefault="00DC03A6" w:rsidP="00DC03A6">
      <w:pPr>
        <w:ind w:firstLine="720"/>
        <w:rPr>
          <w:rStyle w:val="ui-provider"/>
          <w:rFonts w:asciiTheme="minorHAnsi" w:hAnsiTheme="minorHAnsi" w:cstheme="minorHAnsi"/>
          <w:sz w:val="22"/>
          <w:szCs w:val="22"/>
          <w:lang w:val="cy-GB"/>
        </w:rPr>
      </w:pPr>
    </w:p>
    <w:p w14:paraId="52EE0179" w14:textId="0FBB6B62" w:rsidR="00DC03A6" w:rsidRPr="00BF6273" w:rsidRDefault="00DC03A6" w:rsidP="00DC03A6">
      <w:pPr>
        <w:ind w:firstLine="720"/>
        <w:rPr>
          <w:rStyle w:val="ui-provider"/>
          <w:rFonts w:asciiTheme="minorHAnsi" w:hAnsiTheme="minorHAnsi" w:cstheme="minorHAnsi"/>
          <w:sz w:val="22"/>
          <w:szCs w:val="22"/>
          <w:lang w:val="cy-GB"/>
        </w:rPr>
      </w:pPr>
    </w:p>
    <w:p w14:paraId="24133BB6" w14:textId="10E675EF" w:rsidR="00DC03A6" w:rsidRPr="00BF6273" w:rsidRDefault="00DC03A6" w:rsidP="00DC03A6">
      <w:pPr>
        <w:ind w:firstLine="720"/>
        <w:rPr>
          <w:rStyle w:val="ui-provider"/>
          <w:rFonts w:asciiTheme="minorHAnsi" w:hAnsiTheme="minorHAnsi" w:cstheme="minorHAnsi"/>
          <w:sz w:val="22"/>
          <w:szCs w:val="22"/>
          <w:lang w:val="cy-GB"/>
        </w:rPr>
      </w:pPr>
    </w:p>
    <w:p w14:paraId="744709DE" w14:textId="645284C1" w:rsidR="00DC03A6" w:rsidRPr="00BF6273" w:rsidRDefault="00DC03A6" w:rsidP="00DC03A6">
      <w:pPr>
        <w:ind w:firstLine="720"/>
        <w:rPr>
          <w:rStyle w:val="ui-provider"/>
          <w:rFonts w:asciiTheme="minorHAnsi" w:hAnsiTheme="minorHAnsi" w:cstheme="minorHAnsi"/>
          <w:sz w:val="22"/>
          <w:szCs w:val="22"/>
          <w:lang w:val="cy-GB"/>
        </w:rPr>
      </w:pPr>
    </w:p>
    <w:p w14:paraId="4CBBCABC" w14:textId="5B5D7A58" w:rsidR="00DC03A6" w:rsidRPr="00BF6273" w:rsidRDefault="00DC03A6" w:rsidP="00DC03A6">
      <w:pPr>
        <w:ind w:firstLine="720"/>
        <w:rPr>
          <w:rStyle w:val="ui-provider"/>
          <w:rFonts w:asciiTheme="minorHAnsi" w:hAnsiTheme="minorHAnsi" w:cstheme="minorHAnsi"/>
          <w:sz w:val="22"/>
          <w:szCs w:val="22"/>
          <w:lang w:val="cy-GB"/>
        </w:rPr>
      </w:pPr>
    </w:p>
    <w:p w14:paraId="2C2B58F6" w14:textId="1600AACA" w:rsidR="00DC03A6" w:rsidRPr="00BF6273" w:rsidRDefault="00DC03A6" w:rsidP="00DC03A6">
      <w:pPr>
        <w:ind w:firstLine="720"/>
        <w:rPr>
          <w:rStyle w:val="ui-provider"/>
          <w:rFonts w:asciiTheme="minorHAnsi" w:hAnsiTheme="minorHAnsi" w:cstheme="minorHAnsi"/>
          <w:sz w:val="22"/>
          <w:szCs w:val="22"/>
          <w:lang w:val="cy-GB"/>
        </w:rPr>
      </w:pPr>
    </w:p>
    <w:p w14:paraId="32A4BD8F" w14:textId="7508D6EF" w:rsidR="00DC03A6" w:rsidRPr="00BF6273" w:rsidRDefault="00DC03A6" w:rsidP="00DC03A6">
      <w:pPr>
        <w:ind w:firstLine="720"/>
        <w:rPr>
          <w:rStyle w:val="ui-provider"/>
          <w:rFonts w:asciiTheme="minorHAnsi" w:hAnsiTheme="minorHAnsi" w:cstheme="minorHAnsi"/>
          <w:sz w:val="22"/>
          <w:szCs w:val="22"/>
          <w:lang w:val="cy-GB"/>
        </w:rPr>
      </w:pPr>
    </w:p>
    <w:p w14:paraId="6F2A93AB" w14:textId="4F700945" w:rsidR="00DC03A6" w:rsidRPr="00BF6273" w:rsidRDefault="00DC03A6" w:rsidP="00DC03A6">
      <w:pPr>
        <w:ind w:firstLine="720"/>
        <w:rPr>
          <w:rStyle w:val="ui-provider"/>
          <w:rFonts w:asciiTheme="minorHAnsi" w:hAnsiTheme="minorHAnsi" w:cstheme="minorHAnsi"/>
          <w:sz w:val="22"/>
          <w:szCs w:val="22"/>
          <w:lang w:val="cy-GB"/>
        </w:rPr>
      </w:pPr>
    </w:p>
    <w:p w14:paraId="1820898A" w14:textId="33493512" w:rsidR="00DC03A6" w:rsidRPr="00BF6273" w:rsidRDefault="00DC03A6" w:rsidP="00DC03A6">
      <w:pPr>
        <w:ind w:firstLine="720"/>
        <w:rPr>
          <w:rStyle w:val="ui-provider"/>
          <w:rFonts w:asciiTheme="minorHAnsi" w:hAnsiTheme="minorHAnsi" w:cstheme="minorHAnsi"/>
          <w:sz w:val="22"/>
          <w:szCs w:val="22"/>
          <w:lang w:val="cy-GB"/>
        </w:rPr>
      </w:pPr>
    </w:p>
    <w:p w14:paraId="1A85C763" w14:textId="193EDE42" w:rsidR="00DC03A6" w:rsidRPr="00BF6273" w:rsidRDefault="00DC03A6" w:rsidP="00DC03A6">
      <w:pPr>
        <w:ind w:firstLine="720"/>
        <w:rPr>
          <w:rStyle w:val="ui-provider"/>
          <w:rFonts w:asciiTheme="minorHAnsi" w:hAnsiTheme="minorHAnsi" w:cstheme="minorHAnsi"/>
          <w:sz w:val="22"/>
          <w:szCs w:val="22"/>
          <w:lang w:val="cy-GB"/>
        </w:rPr>
      </w:pPr>
    </w:p>
    <w:p w14:paraId="1BE153C9" w14:textId="2E57F646" w:rsidR="00DC03A6" w:rsidRPr="00BF6273" w:rsidRDefault="00DC03A6" w:rsidP="00DC03A6">
      <w:pPr>
        <w:ind w:firstLine="720"/>
        <w:rPr>
          <w:rStyle w:val="ui-provider"/>
          <w:rFonts w:asciiTheme="minorHAnsi" w:hAnsiTheme="minorHAnsi" w:cstheme="minorHAnsi"/>
          <w:sz w:val="22"/>
          <w:szCs w:val="22"/>
          <w:lang w:val="cy-GB"/>
        </w:rPr>
      </w:pPr>
    </w:p>
    <w:p w14:paraId="7F8FB45E" w14:textId="47076B4A" w:rsidR="00DC03A6" w:rsidRPr="00BF6273" w:rsidRDefault="00DC03A6" w:rsidP="00DC03A6">
      <w:pPr>
        <w:ind w:firstLine="720"/>
        <w:rPr>
          <w:rStyle w:val="ui-provider"/>
          <w:rFonts w:asciiTheme="minorHAnsi" w:hAnsiTheme="minorHAnsi" w:cstheme="minorHAnsi"/>
          <w:sz w:val="22"/>
          <w:szCs w:val="22"/>
          <w:lang w:val="cy-GB"/>
        </w:rPr>
      </w:pPr>
    </w:p>
    <w:p w14:paraId="02ABDA84" w14:textId="15EAAB42" w:rsidR="00DC03A6" w:rsidRPr="00BF6273" w:rsidRDefault="00DC03A6" w:rsidP="00DC03A6">
      <w:pPr>
        <w:ind w:firstLine="720"/>
        <w:rPr>
          <w:rStyle w:val="ui-provider"/>
          <w:rFonts w:asciiTheme="minorHAnsi" w:hAnsiTheme="minorHAnsi" w:cstheme="minorHAnsi"/>
          <w:sz w:val="22"/>
          <w:szCs w:val="22"/>
          <w:lang w:val="cy-GB"/>
        </w:rPr>
      </w:pPr>
    </w:p>
    <w:p w14:paraId="66B8CA62" w14:textId="07871064" w:rsidR="00DC03A6" w:rsidRDefault="00DC03A6" w:rsidP="00DC03A6">
      <w:pPr>
        <w:ind w:firstLine="720"/>
        <w:rPr>
          <w:rStyle w:val="ui-provider"/>
          <w:rFonts w:asciiTheme="minorHAnsi" w:hAnsiTheme="minorHAnsi" w:cstheme="minorHAnsi"/>
          <w:sz w:val="22"/>
          <w:szCs w:val="22"/>
          <w:lang w:val="cy-GB"/>
        </w:rPr>
      </w:pPr>
    </w:p>
    <w:p w14:paraId="638C82CD" w14:textId="77777777" w:rsidR="00BF6273" w:rsidRPr="00BF6273" w:rsidRDefault="00BF6273" w:rsidP="00DC03A6">
      <w:pPr>
        <w:ind w:firstLine="720"/>
        <w:rPr>
          <w:rStyle w:val="ui-provider"/>
          <w:rFonts w:asciiTheme="minorHAnsi" w:hAnsiTheme="minorHAnsi" w:cstheme="minorHAnsi"/>
          <w:sz w:val="22"/>
          <w:szCs w:val="22"/>
          <w:lang w:val="cy-GB"/>
        </w:rPr>
      </w:pPr>
    </w:p>
    <w:p w14:paraId="58B7F12A" w14:textId="23ABBE3D" w:rsidR="00DC03A6" w:rsidRPr="00BF6273" w:rsidRDefault="00DC03A6" w:rsidP="00DC03A6">
      <w:pPr>
        <w:ind w:firstLine="720"/>
        <w:rPr>
          <w:rStyle w:val="ui-provider"/>
          <w:rFonts w:asciiTheme="minorHAnsi" w:hAnsiTheme="minorHAnsi" w:cstheme="minorHAnsi"/>
          <w:sz w:val="22"/>
          <w:szCs w:val="22"/>
          <w:lang w:val="cy-GB"/>
        </w:rPr>
      </w:pPr>
    </w:p>
    <w:p w14:paraId="0EADE5CE" w14:textId="4055D9CA" w:rsidR="00DC03A6" w:rsidRPr="00BF6273" w:rsidRDefault="00DC03A6" w:rsidP="00DC03A6">
      <w:pPr>
        <w:ind w:firstLine="720"/>
        <w:rPr>
          <w:rStyle w:val="ui-provider"/>
          <w:rFonts w:asciiTheme="minorHAnsi" w:hAnsiTheme="minorHAnsi" w:cstheme="minorHAnsi"/>
          <w:sz w:val="22"/>
          <w:szCs w:val="22"/>
          <w:lang w:val="cy-GB"/>
        </w:rPr>
      </w:pPr>
    </w:p>
    <w:p w14:paraId="3890FEF0" w14:textId="77777777" w:rsidR="00DC03A6" w:rsidRPr="00BF6273" w:rsidRDefault="00DC03A6" w:rsidP="00DC03A6">
      <w:pPr>
        <w:ind w:firstLine="720"/>
        <w:rPr>
          <w:rFonts w:asciiTheme="minorHAnsi" w:hAnsiTheme="minorHAnsi" w:cstheme="minorHAnsi"/>
          <w:sz w:val="22"/>
          <w:szCs w:val="22"/>
          <w:lang w:val="cy-GB"/>
        </w:rPr>
      </w:pPr>
    </w:p>
    <w:p w14:paraId="4EA75F76" w14:textId="77777777" w:rsidR="008545DB" w:rsidRPr="00BF6273" w:rsidRDefault="008545DB" w:rsidP="00C0441F">
      <w:pPr>
        <w:pStyle w:val="ListParagraph"/>
        <w:spacing w:after="200" w:line="276" w:lineRule="auto"/>
        <w:ind w:left="0" w:firstLine="360"/>
        <w:rPr>
          <w:rFonts w:asciiTheme="minorHAnsi" w:hAnsiTheme="minorHAnsi" w:cstheme="minorHAnsi"/>
          <w:bCs/>
          <w:sz w:val="22"/>
          <w:szCs w:val="22"/>
          <w:lang w:val="cy-GB"/>
        </w:rPr>
      </w:pPr>
    </w:p>
    <w:p w14:paraId="2EC3E07A" w14:textId="54013D45" w:rsidR="000E2D58" w:rsidRPr="00BF6273" w:rsidRDefault="00C60DAD" w:rsidP="00E913FA">
      <w:pPr>
        <w:pStyle w:val="ListParagraph"/>
        <w:numPr>
          <w:ilvl w:val="0"/>
          <w:numId w:val="23"/>
        </w:numPr>
        <w:spacing w:after="200" w:line="276" w:lineRule="auto"/>
        <w:rPr>
          <w:rFonts w:asciiTheme="minorHAnsi" w:hAnsiTheme="minorHAnsi" w:cstheme="minorHAnsi"/>
          <w:bCs/>
          <w:sz w:val="22"/>
          <w:szCs w:val="22"/>
          <w:lang w:val="cy-GB"/>
        </w:rPr>
      </w:pPr>
      <w:r w:rsidRPr="00BF6273">
        <w:rPr>
          <w:rFonts w:asciiTheme="minorHAnsi" w:hAnsiTheme="minorHAnsi" w:cstheme="minorHAnsi"/>
          <w:b/>
          <w:sz w:val="22"/>
          <w:szCs w:val="22"/>
          <w:lang w:val="cy-GB"/>
        </w:rPr>
        <w:t>Pwy all wneud cais?</w:t>
      </w:r>
    </w:p>
    <w:p w14:paraId="505D7C4D" w14:textId="77777777" w:rsidR="005C0F03" w:rsidRPr="00BF6273" w:rsidRDefault="005C0F03" w:rsidP="003C5E4D">
      <w:pPr>
        <w:pStyle w:val="ListParagraph"/>
        <w:spacing w:after="200" w:line="276" w:lineRule="auto"/>
        <w:ind w:left="0"/>
        <w:rPr>
          <w:rFonts w:asciiTheme="minorHAnsi" w:hAnsiTheme="minorHAnsi" w:cstheme="minorHAnsi"/>
          <w:bCs/>
          <w:sz w:val="22"/>
          <w:szCs w:val="22"/>
          <w:lang w:val="cy-GB"/>
        </w:rPr>
      </w:pPr>
    </w:p>
    <w:p w14:paraId="4423446E" w14:textId="1A6C6BE7" w:rsidR="000E2D58" w:rsidRPr="00BF6273" w:rsidRDefault="000E2D58"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Grwpiau Gwirfoddol a Chymunedol </w:t>
      </w:r>
      <w:r w:rsidR="00604045" w:rsidRPr="00BF6273">
        <w:rPr>
          <w:rFonts w:asciiTheme="minorHAnsi" w:hAnsiTheme="minorHAnsi" w:cstheme="minorHAnsi"/>
          <w:bCs/>
          <w:sz w:val="22"/>
          <w:szCs w:val="22"/>
          <w:lang w:val="cy-GB"/>
        </w:rPr>
        <w:t>â Chyfansoddiad</w:t>
      </w:r>
    </w:p>
    <w:p w14:paraId="18050695" w14:textId="416E2A40" w:rsidR="000E2D58" w:rsidRPr="00BF6273" w:rsidRDefault="000E2D58"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hAnsiTheme="minorHAnsi" w:cstheme="minorHAnsi"/>
          <w:bCs/>
          <w:sz w:val="22"/>
          <w:szCs w:val="22"/>
          <w:lang w:val="cy-GB"/>
        </w:rPr>
        <w:t>Elusennau Cofrestredig</w:t>
      </w:r>
    </w:p>
    <w:p w14:paraId="13DA34B5" w14:textId="1FFF3C08" w:rsidR="000E2D58" w:rsidRPr="00BF6273" w:rsidRDefault="00C84B67"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eastAsia="Calibri" w:hAnsiTheme="minorHAnsi" w:cstheme="minorHAnsi"/>
          <w:sz w:val="22"/>
          <w:szCs w:val="22"/>
          <w:lang w:val="cy-GB"/>
        </w:rPr>
        <w:t>Sefydliadau dielw</w:t>
      </w:r>
    </w:p>
    <w:p w14:paraId="3524CE89" w14:textId="534A3656" w:rsidR="000E2D58" w:rsidRPr="00BF6273" w:rsidRDefault="000E2D58"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hAnsiTheme="minorHAnsi" w:cstheme="minorHAnsi"/>
          <w:bCs/>
          <w:sz w:val="22"/>
          <w:szCs w:val="22"/>
          <w:lang w:val="cy-GB"/>
        </w:rPr>
        <w:t>Mentrau Cymdeithasol</w:t>
      </w:r>
    </w:p>
    <w:p w14:paraId="60141BE2" w14:textId="144BEA0B" w:rsidR="000E2D58" w:rsidRPr="00BF6273" w:rsidRDefault="00415BFE" w:rsidP="00380ADA">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eastAsia="Calibri" w:hAnsiTheme="minorHAnsi" w:cstheme="minorHAnsi"/>
          <w:sz w:val="22"/>
          <w:szCs w:val="22"/>
          <w:lang w:val="cy-GB"/>
        </w:rPr>
        <w:t>Gall canghennau lleol o sefydliadau trydydd sector cenedlaethol wneud cais gan ddefnyddio cyfansoddiad y rhiant gorff ond rhaid bod ganddynt eu Cyfrif Banc lleol eu hunain.</w:t>
      </w:r>
    </w:p>
    <w:p w14:paraId="7E7E9D31" w14:textId="3D74D37E" w:rsidR="000E2D58" w:rsidRPr="00BF6273" w:rsidRDefault="000E2D58"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hAnsiTheme="minorHAnsi" w:cstheme="minorHAnsi"/>
          <w:bCs/>
          <w:sz w:val="22"/>
          <w:szCs w:val="22"/>
          <w:lang w:val="cy-GB"/>
        </w:rPr>
        <w:t>Gall Cynghorau Tref a Chymuned wneud cais am brosiectau cymunedol sy'n ychwanegol at gyfrifoldebau statudol arferol a fydd o fudd i'r gymuned.</w:t>
      </w:r>
    </w:p>
    <w:p w14:paraId="0E71B1C4" w14:textId="46AC4C52" w:rsidR="00C60DAD" w:rsidRPr="00BF6273" w:rsidRDefault="000E2D58"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Cyrff </w:t>
      </w:r>
      <w:r w:rsidR="009B543A" w:rsidRPr="00BF6273">
        <w:rPr>
          <w:rFonts w:asciiTheme="minorHAnsi" w:hAnsiTheme="minorHAnsi" w:cstheme="minorHAnsi"/>
          <w:bCs/>
          <w:sz w:val="22"/>
          <w:szCs w:val="22"/>
          <w:lang w:val="cy-GB"/>
        </w:rPr>
        <w:t xml:space="preserve">y </w:t>
      </w:r>
      <w:r w:rsidRPr="00BF6273">
        <w:rPr>
          <w:rFonts w:asciiTheme="minorHAnsi" w:hAnsiTheme="minorHAnsi" w:cstheme="minorHAnsi"/>
          <w:bCs/>
          <w:sz w:val="22"/>
          <w:szCs w:val="22"/>
          <w:lang w:val="cy-GB"/>
        </w:rPr>
        <w:t>Sector Cyhoeddus</w:t>
      </w:r>
    </w:p>
    <w:p w14:paraId="4FB13572" w14:textId="2C09FB8A" w:rsidR="00DE2A13" w:rsidRPr="00BF6273" w:rsidRDefault="003C5E4D" w:rsidP="00672450">
      <w:pPr>
        <w:pStyle w:val="ListParagraph"/>
        <w:numPr>
          <w:ilvl w:val="0"/>
          <w:numId w:val="18"/>
        </w:numPr>
        <w:spacing w:after="200" w:line="276" w:lineRule="auto"/>
        <w:rPr>
          <w:rFonts w:asciiTheme="minorHAnsi" w:hAnsiTheme="minorHAnsi" w:cstheme="minorHAnsi"/>
          <w:bCs/>
          <w:sz w:val="22"/>
          <w:szCs w:val="22"/>
          <w:lang w:val="cy-GB"/>
        </w:rPr>
      </w:pPr>
      <w:r w:rsidRPr="00BF6273">
        <w:rPr>
          <w:rFonts w:asciiTheme="minorHAnsi" w:hAnsiTheme="minorHAnsi" w:cstheme="minorHAnsi"/>
          <w:bCs/>
          <w:sz w:val="22"/>
          <w:szCs w:val="22"/>
          <w:lang w:val="cy-GB"/>
        </w:rPr>
        <w:t>Prifysgolion, Colegau AB/AU</w:t>
      </w:r>
    </w:p>
    <w:p w14:paraId="1603A0F2" w14:textId="77777777" w:rsidR="00DC03A6" w:rsidRPr="00BF6273" w:rsidRDefault="00DC03A6" w:rsidP="00DC03A6">
      <w:pPr>
        <w:pStyle w:val="ListParagraph"/>
        <w:spacing w:after="200" w:line="276" w:lineRule="auto"/>
        <w:rPr>
          <w:rFonts w:asciiTheme="minorHAnsi" w:hAnsiTheme="minorHAnsi" w:cstheme="minorHAnsi"/>
          <w:bCs/>
          <w:sz w:val="22"/>
          <w:szCs w:val="22"/>
          <w:lang w:val="cy-GB"/>
        </w:rPr>
      </w:pPr>
    </w:p>
    <w:p w14:paraId="7A88EA17" w14:textId="330BDC91" w:rsidR="0050002F" w:rsidRPr="00BF6273" w:rsidRDefault="0050002F" w:rsidP="00E913FA">
      <w:pPr>
        <w:numPr>
          <w:ilvl w:val="0"/>
          <w:numId w:val="23"/>
        </w:numPr>
        <w:spacing w:after="200" w:line="276" w:lineRule="auto"/>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Sut i wneud cais?</w:t>
      </w:r>
    </w:p>
    <w:p w14:paraId="71895BC1" w14:textId="02E45902" w:rsidR="0050002F" w:rsidRDefault="0050002F" w:rsidP="003C5E4D">
      <w:pPr>
        <w:spacing w:after="200" w:line="276" w:lineRule="auto"/>
        <w:ind w:left="360"/>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Dylai darpar ymgeiswyr anfon e-bost at </w:t>
      </w:r>
      <w:r w:rsidR="00386ACA" w:rsidRPr="00BF6273">
        <w:rPr>
          <w:rFonts w:asciiTheme="minorHAnsi" w:hAnsiTheme="minorHAnsi" w:cstheme="minorHAnsi"/>
          <w:sz w:val="22"/>
          <w:szCs w:val="22"/>
          <w:lang w:val="cy-GB"/>
        </w:rPr>
        <w:t xml:space="preserve">RDPSIRGAR@sirgar.gov.uk i drefnu amser addas i drafod y prosiect arfaethedig gyda Swyddog Cyngor </w:t>
      </w:r>
      <w:r w:rsidR="002E0FC3" w:rsidRPr="00BF6273">
        <w:rPr>
          <w:rFonts w:asciiTheme="minorHAnsi" w:hAnsiTheme="minorHAnsi" w:cstheme="minorHAnsi"/>
          <w:sz w:val="22"/>
          <w:szCs w:val="22"/>
          <w:lang w:val="cy-GB"/>
        </w:rPr>
        <w:t>Sir Caerfyrddin</w:t>
      </w:r>
      <w:r w:rsidR="00386ACA" w:rsidRPr="00BF6273">
        <w:rPr>
          <w:rFonts w:asciiTheme="minorHAnsi" w:hAnsiTheme="minorHAnsi" w:cstheme="minorHAnsi"/>
          <w:sz w:val="22"/>
          <w:szCs w:val="22"/>
          <w:lang w:val="cy-GB"/>
        </w:rPr>
        <w:t xml:space="preserve"> yn y lle cyntaf.</w:t>
      </w:r>
      <w:r w:rsidR="003F5CBC">
        <w:rPr>
          <w:rFonts w:asciiTheme="minorHAnsi" w:hAnsiTheme="minorHAnsi" w:cstheme="minorHAnsi"/>
          <w:sz w:val="22"/>
          <w:szCs w:val="22"/>
          <w:lang w:val="cy-GB"/>
        </w:rPr>
        <w:t xml:space="preserve"> Ffurflenni cais ar gael ar wefan Cyngor Sir Gâr. </w:t>
      </w:r>
    </w:p>
    <w:tbl>
      <w:tblPr>
        <w:tblStyle w:val="TableGrid"/>
        <w:tblW w:w="8505" w:type="dxa"/>
        <w:tblInd w:w="421" w:type="dxa"/>
        <w:tblLook w:val="04A0" w:firstRow="1" w:lastRow="0" w:firstColumn="1" w:lastColumn="0" w:noHBand="0" w:noVBand="1"/>
      </w:tblPr>
      <w:tblGrid>
        <w:gridCol w:w="1833"/>
        <w:gridCol w:w="2254"/>
        <w:gridCol w:w="4418"/>
      </w:tblGrid>
      <w:tr w:rsidR="00730400" w14:paraId="3B3C28CE" w14:textId="77777777" w:rsidTr="00730400">
        <w:tc>
          <w:tcPr>
            <w:tcW w:w="1833" w:type="dxa"/>
          </w:tcPr>
          <w:p w14:paraId="13BEEA35" w14:textId="36485EC5" w:rsidR="00730400" w:rsidRPr="00A211EE" w:rsidRDefault="00730400" w:rsidP="001B2883">
            <w:pPr>
              <w:rPr>
                <w:rFonts w:asciiTheme="minorHAnsi" w:hAnsiTheme="minorHAnsi" w:cstheme="minorHAnsi"/>
                <w:b/>
                <w:bCs/>
                <w:sz w:val="22"/>
                <w:szCs w:val="22"/>
              </w:rPr>
            </w:pPr>
            <w:r>
              <w:rPr>
                <w:rFonts w:asciiTheme="minorHAnsi" w:hAnsiTheme="minorHAnsi" w:cstheme="minorHAnsi"/>
                <w:b/>
                <w:bCs/>
                <w:sz w:val="22"/>
                <w:szCs w:val="22"/>
              </w:rPr>
              <w:t>Galwad</w:t>
            </w:r>
          </w:p>
        </w:tc>
        <w:tc>
          <w:tcPr>
            <w:tcW w:w="2254" w:type="dxa"/>
          </w:tcPr>
          <w:p w14:paraId="1E2B9D11" w14:textId="0DFCE31F" w:rsidR="00730400" w:rsidRPr="00A211EE" w:rsidRDefault="00730400" w:rsidP="001B2883">
            <w:pPr>
              <w:rPr>
                <w:rFonts w:asciiTheme="minorHAnsi" w:hAnsiTheme="minorHAnsi" w:cstheme="minorHAnsi"/>
                <w:b/>
                <w:bCs/>
                <w:sz w:val="22"/>
                <w:szCs w:val="22"/>
              </w:rPr>
            </w:pPr>
            <w:r>
              <w:rPr>
                <w:rFonts w:asciiTheme="minorHAnsi" w:hAnsiTheme="minorHAnsi" w:cstheme="minorHAnsi"/>
                <w:b/>
                <w:bCs/>
                <w:sz w:val="22"/>
                <w:szCs w:val="22"/>
              </w:rPr>
              <w:t xml:space="preserve">Dyddiad Cau </w:t>
            </w:r>
            <w:r w:rsidRPr="00A211EE">
              <w:rPr>
                <w:rFonts w:asciiTheme="minorHAnsi" w:hAnsiTheme="minorHAnsi" w:cstheme="minorHAnsi"/>
                <w:b/>
                <w:bCs/>
                <w:sz w:val="22"/>
                <w:szCs w:val="22"/>
              </w:rPr>
              <w:t xml:space="preserve"> </w:t>
            </w:r>
          </w:p>
        </w:tc>
        <w:tc>
          <w:tcPr>
            <w:tcW w:w="4418" w:type="dxa"/>
          </w:tcPr>
          <w:p w14:paraId="0A35564B" w14:textId="0F8B6835" w:rsidR="00730400" w:rsidRPr="00A211EE" w:rsidRDefault="00730400" w:rsidP="001B2883">
            <w:pPr>
              <w:rPr>
                <w:rFonts w:asciiTheme="minorHAnsi" w:hAnsiTheme="minorHAnsi" w:cstheme="minorHAnsi"/>
                <w:b/>
                <w:bCs/>
                <w:sz w:val="22"/>
                <w:szCs w:val="22"/>
              </w:rPr>
            </w:pPr>
            <w:r>
              <w:rPr>
                <w:rFonts w:asciiTheme="minorHAnsi" w:hAnsiTheme="minorHAnsi" w:cstheme="minorHAnsi"/>
                <w:b/>
                <w:bCs/>
                <w:sz w:val="22"/>
                <w:szCs w:val="22"/>
              </w:rPr>
              <w:t xml:space="preserve">Cyllid ar gael am yr alwad </w:t>
            </w:r>
            <w:r w:rsidRPr="00A211EE">
              <w:rPr>
                <w:rFonts w:asciiTheme="minorHAnsi" w:hAnsiTheme="minorHAnsi" w:cstheme="minorHAnsi"/>
                <w:b/>
                <w:bCs/>
                <w:sz w:val="22"/>
                <w:szCs w:val="22"/>
              </w:rPr>
              <w:t xml:space="preserve"> </w:t>
            </w:r>
          </w:p>
        </w:tc>
      </w:tr>
      <w:tr w:rsidR="00730400" w14:paraId="33406C95" w14:textId="77777777" w:rsidTr="00730400">
        <w:tc>
          <w:tcPr>
            <w:tcW w:w="1833" w:type="dxa"/>
          </w:tcPr>
          <w:p w14:paraId="0DF62B19" w14:textId="77777777" w:rsidR="00730400" w:rsidRDefault="00730400" w:rsidP="001B2883">
            <w:pPr>
              <w:rPr>
                <w:rFonts w:asciiTheme="minorHAnsi" w:hAnsiTheme="minorHAnsi" w:cstheme="minorHAnsi"/>
                <w:sz w:val="22"/>
                <w:szCs w:val="22"/>
              </w:rPr>
            </w:pPr>
            <w:r>
              <w:rPr>
                <w:rFonts w:asciiTheme="minorHAnsi" w:hAnsiTheme="minorHAnsi" w:cstheme="minorHAnsi"/>
                <w:sz w:val="22"/>
                <w:szCs w:val="22"/>
              </w:rPr>
              <w:t>1</w:t>
            </w:r>
          </w:p>
        </w:tc>
        <w:tc>
          <w:tcPr>
            <w:tcW w:w="2254" w:type="dxa"/>
          </w:tcPr>
          <w:p w14:paraId="37E023C4" w14:textId="77777777" w:rsidR="00730400" w:rsidRDefault="00730400" w:rsidP="001B2883">
            <w:pPr>
              <w:rPr>
                <w:rFonts w:asciiTheme="minorHAnsi" w:hAnsiTheme="minorHAnsi" w:cstheme="minorHAnsi"/>
                <w:sz w:val="22"/>
                <w:szCs w:val="22"/>
              </w:rPr>
            </w:pPr>
            <w:r>
              <w:rPr>
                <w:rFonts w:asciiTheme="minorHAnsi" w:hAnsiTheme="minorHAnsi" w:cstheme="minorHAnsi"/>
                <w:sz w:val="22"/>
                <w:szCs w:val="22"/>
              </w:rPr>
              <w:t>29.03.2023</w:t>
            </w:r>
          </w:p>
        </w:tc>
        <w:tc>
          <w:tcPr>
            <w:tcW w:w="4418" w:type="dxa"/>
          </w:tcPr>
          <w:p w14:paraId="2CC8ED32" w14:textId="155CA7D3" w:rsidR="00730400" w:rsidRDefault="007159DD" w:rsidP="001B2883">
            <w:pPr>
              <w:rPr>
                <w:rFonts w:asciiTheme="minorHAnsi" w:hAnsiTheme="minorHAnsi" w:cstheme="minorHAnsi"/>
                <w:sz w:val="22"/>
                <w:szCs w:val="22"/>
              </w:rPr>
            </w:pPr>
            <w:r>
              <w:rPr>
                <w:rFonts w:asciiTheme="minorHAnsi" w:hAnsiTheme="minorHAnsi" w:cstheme="minorHAnsi"/>
                <w:sz w:val="22"/>
                <w:szCs w:val="22"/>
              </w:rPr>
              <w:t xml:space="preserve">Hyd at </w:t>
            </w:r>
            <w:r w:rsidR="00730400">
              <w:rPr>
                <w:rFonts w:asciiTheme="minorHAnsi" w:hAnsiTheme="minorHAnsi" w:cstheme="minorHAnsi"/>
                <w:sz w:val="22"/>
                <w:szCs w:val="22"/>
              </w:rPr>
              <w:t>250,000</w:t>
            </w:r>
          </w:p>
        </w:tc>
      </w:tr>
      <w:tr w:rsidR="00730400" w14:paraId="16F654BF" w14:textId="77777777" w:rsidTr="00730400">
        <w:tc>
          <w:tcPr>
            <w:tcW w:w="1833" w:type="dxa"/>
          </w:tcPr>
          <w:p w14:paraId="49926CAA" w14:textId="77777777" w:rsidR="00730400" w:rsidRDefault="00730400" w:rsidP="001B2883">
            <w:pPr>
              <w:rPr>
                <w:rFonts w:asciiTheme="minorHAnsi" w:hAnsiTheme="minorHAnsi" w:cstheme="minorHAnsi"/>
                <w:sz w:val="22"/>
                <w:szCs w:val="22"/>
              </w:rPr>
            </w:pPr>
            <w:r>
              <w:rPr>
                <w:rFonts w:asciiTheme="minorHAnsi" w:hAnsiTheme="minorHAnsi" w:cstheme="minorHAnsi"/>
                <w:sz w:val="22"/>
                <w:szCs w:val="22"/>
              </w:rPr>
              <w:t>2</w:t>
            </w:r>
          </w:p>
        </w:tc>
        <w:tc>
          <w:tcPr>
            <w:tcW w:w="2254" w:type="dxa"/>
          </w:tcPr>
          <w:p w14:paraId="115F9C1D" w14:textId="77777777" w:rsidR="00730400" w:rsidRDefault="00730400" w:rsidP="001B2883">
            <w:pPr>
              <w:rPr>
                <w:rFonts w:asciiTheme="minorHAnsi" w:hAnsiTheme="minorHAnsi" w:cstheme="minorHAnsi"/>
                <w:sz w:val="22"/>
                <w:szCs w:val="22"/>
              </w:rPr>
            </w:pPr>
            <w:r>
              <w:rPr>
                <w:rFonts w:asciiTheme="minorHAnsi" w:hAnsiTheme="minorHAnsi" w:cstheme="minorHAnsi"/>
                <w:sz w:val="22"/>
                <w:szCs w:val="22"/>
              </w:rPr>
              <w:t>26.04.2023</w:t>
            </w:r>
          </w:p>
        </w:tc>
        <w:tc>
          <w:tcPr>
            <w:tcW w:w="4418" w:type="dxa"/>
          </w:tcPr>
          <w:p w14:paraId="1BF4BCA9" w14:textId="6FE85EF6" w:rsidR="00730400" w:rsidRDefault="007159DD" w:rsidP="001B2883">
            <w:pPr>
              <w:rPr>
                <w:rFonts w:asciiTheme="minorHAnsi" w:hAnsiTheme="minorHAnsi" w:cstheme="minorHAnsi"/>
                <w:sz w:val="22"/>
                <w:szCs w:val="22"/>
              </w:rPr>
            </w:pPr>
            <w:r>
              <w:rPr>
                <w:rFonts w:asciiTheme="minorHAnsi" w:hAnsiTheme="minorHAnsi" w:cstheme="minorHAnsi"/>
                <w:sz w:val="22"/>
                <w:szCs w:val="22"/>
              </w:rPr>
              <w:t xml:space="preserve">Hyd at </w:t>
            </w:r>
            <w:r w:rsidR="00730400">
              <w:rPr>
                <w:rFonts w:asciiTheme="minorHAnsi" w:hAnsiTheme="minorHAnsi" w:cstheme="minorHAnsi"/>
                <w:sz w:val="22"/>
                <w:szCs w:val="22"/>
              </w:rPr>
              <w:t>250,000</w:t>
            </w:r>
          </w:p>
        </w:tc>
      </w:tr>
      <w:tr w:rsidR="00730400" w14:paraId="53DACEFC" w14:textId="77777777" w:rsidTr="00730400">
        <w:tc>
          <w:tcPr>
            <w:tcW w:w="1833" w:type="dxa"/>
          </w:tcPr>
          <w:p w14:paraId="031DE374" w14:textId="77777777" w:rsidR="00730400" w:rsidRDefault="00730400" w:rsidP="001B2883">
            <w:pPr>
              <w:rPr>
                <w:rFonts w:asciiTheme="minorHAnsi" w:hAnsiTheme="minorHAnsi" w:cstheme="minorHAnsi"/>
                <w:sz w:val="22"/>
                <w:szCs w:val="22"/>
              </w:rPr>
            </w:pPr>
            <w:r>
              <w:rPr>
                <w:rFonts w:asciiTheme="minorHAnsi" w:hAnsiTheme="minorHAnsi" w:cstheme="minorHAnsi"/>
                <w:sz w:val="22"/>
                <w:szCs w:val="22"/>
              </w:rPr>
              <w:t>3</w:t>
            </w:r>
          </w:p>
        </w:tc>
        <w:tc>
          <w:tcPr>
            <w:tcW w:w="2254" w:type="dxa"/>
          </w:tcPr>
          <w:p w14:paraId="2CAB983B" w14:textId="77777777" w:rsidR="00730400" w:rsidRDefault="00730400" w:rsidP="001B2883">
            <w:pPr>
              <w:rPr>
                <w:rFonts w:asciiTheme="minorHAnsi" w:hAnsiTheme="minorHAnsi" w:cstheme="minorHAnsi"/>
                <w:sz w:val="22"/>
                <w:szCs w:val="22"/>
              </w:rPr>
            </w:pPr>
            <w:r>
              <w:rPr>
                <w:rFonts w:asciiTheme="minorHAnsi" w:hAnsiTheme="minorHAnsi" w:cstheme="minorHAnsi"/>
                <w:sz w:val="22"/>
                <w:szCs w:val="22"/>
              </w:rPr>
              <w:t>29.09.2023</w:t>
            </w:r>
          </w:p>
        </w:tc>
        <w:tc>
          <w:tcPr>
            <w:tcW w:w="4418" w:type="dxa"/>
          </w:tcPr>
          <w:p w14:paraId="4DFBE707" w14:textId="3F3DE7DC" w:rsidR="00730400" w:rsidRDefault="00730400" w:rsidP="001B2883">
            <w:pPr>
              <w:rPr>
                <w:rFonts w:asciiTheme="minorHAnsi" w:hAnsiTheme="minorHAnsi" w:cstheme="minorHAnsi"/>
                <w:sz w:val="22"/>
                <w:szCs w:val="22"/>
              </w:rPr>
            </w:pPr>
            <w:r>
              <w:rPr>
                <w:rFonts w:asciiTheme="minorHAnsi" w:hAnsiTheme="minorHAnsi" w:cstheme="minorHAnsi"/>
                <w:sz w:val="22"/>
                <w:szCs w:val="22"/>
              </w:rPr>
              <w:t xml:space="preserve">Dibynnu ar </w:t>
            </w:r>
            <w:r w:rsidR="007159DD">
              <w:rPr>
                <w:rFonts w:asciiTheme="minorHAnsi" w:hAnsiTheme="minorHAnsi" w:cstheme="minorHAnsi"/>
                <w:sz w:val="22"/>
                <w:szCs w:val="22"/>
              </w:rPr>
              <w:t xml:space="preserve">cyllid sydd yn weddill </w:t>
            </w:r>
            <w:r>
              <w:rPr>
                <w:rFonts w:asciiTheme="minorHAnsi" w:hAnsiTheme="minorHAnsi" w:cstheme="minorHAnsi"/>
                <w:sz w:val="22"/>
                <w:szCs w:val="22"/>
              </w:rPr>
              <w:t xml:space="preserve"> </w:t>
            </w:r>
          </w:p>
        </w:tc>
      </w:tr>
    </w:tbl>
    <w:p w14:paraId="0D3765EA" w14:textId="77777777" w:rsidR="00155C03" w:rsidRPr="00BF6273" w:rsidRDefault="00155C03" w:rsidP="003C5E4D">
      <w:pPr>
        <w:spacing w:after="200" w:line="276" w:lineRule="auto"/>
        <w:ind w:left="360"/>
        <w:rPr>
          <w:rFonts w:asciiTheme="minorHAnsi" w:hAnsiTheme="minorHAnsi" w:cstheme="minorHAnsi"/>
          <w:sz w:val="22"/>
          <w:szCs w:val="22"/>
          <w:lang w:val="cy-GB"/>
        </w:rPr>
      </w:pPr>
    </w:p>
    <w:p w14:paraId="73206725" w14:textId="77777777" w:rsidR="0050002F" w:rsidRPr="00BF6273" w:rsidRDefault="0050002F" w:rsidP="00386ACA">
      <w:pPr>
        <w:spacing w:after="200" w:line="276" w:lineRule="auto"/>
        <w:ind w:left="360"/>
        <w:rPr>
          <w:rFonts w:asciiTheme="minorHAnsi" w:hAnsiTheme="minorHAnsi" w:cstheme="minorHAnsi"/>
          <w:sz w:val="22"/>
          <w:szCs w:val="22"/>
          <w:lang w:val="cy-GB"/>
        </w:rPr>
      </w:pPr>
      <w:r w:rsidRPr="00BF6273">
        <w:rPr>
          <w:rFonts w:asciiTheme="minorHAnsi" w:hAnsiTheme="minorHAnsi" w:cstheme="minorHAnsi"/>
          <w:sz w:val="22"/>
          <w:szCs w:val="22"/>
          <w:lang w:val="cy-GB"/>
        </w:rPr>
        <w:t>Bydd hefyd angen cyflwyno'r dogfennau canlynol gyda cheisiadau wedi'u cwblhau:</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926"/>
      </w:tblGrid>
      <w:tr w:rsidR="00342DF2" w:rsidRPr="00BF6273" w14:paraId="560DDE53" w14:textId="77777777" w:rsidTr="00112D97">
        <w:trPr>
          <w:trHeight w:val="241"/>
        </w:trPr>
        <w:tc>
          <w:tcPr>
            <w:tcW w:w="6862" w:type="dxa"/>
            <w:shd w:val="clear" w:color="auto" w:fill="FFFFFF"/>
          </w:tcPr>
          <w:p w14:paraId="3D21F333" w14:textId="77777777"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Ffurflen Gais wedi'i chwblhau</w:t>
            </w:r>
          </w:p>
        </w:tc>
        <w:tc>
          <w:tcPr>
            <w:tcW w:w="926" w:type="dxa"/>
            <w:shd w:val="clear" w:color="auto" w:fill="FFFFFF"/>
          </w:tcPr>
          <w:p w14:paraId="5A7BAFA3" w14:textId="77777777" w:rsidR="0050002F" w:rsidRPr="00BF6273" w:rsidRDefault="0050002F" w:rsidP="001310D0">
            <w:pPr>
              <w:rPr>
                <w:rFonts w:asciiTheme="minorHAnsi" w:hAnsiTheme="minorHAnsi" w:cstheme="minorHAnsi"/>
                <w:b/>
                <w:i/>
                <w:iCs/>
                <w:color w:val="538135"/>
                <w:sz w:val="22"/>
                <w:szCs w:val="22"/>
                <w:lang w:val="cy-GB"/>
              </w:rPr>
            </w:pPr>
          </w:p>
        </w:tc>
      </w:tr>
      <w:tr w:rsidR="00342DF2" w:rsidRPr="00BF6273" w14:paraId="74554994" w14:textId="77777777" w:rsidTr="00112D97">
        <w:trPr>
          <w:trHeight w:val="495"/>
        </w:trPr>
        <w:tc>
          <w:tcPr>
            <w:tcW w:w="6862" w:type="dxa"/>
            <w:shd w:val="clear" w:color="auto" w:fill="FFFFFF"/>
          </w:tcPr>
          <w:p w14:paraId="6D16F562" w14:textId="0DF64399"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Caniat</w:t>
            </w:r>
            <w:r w:rsidR="009B543A" w:rsidRPr="00BF6273">
              <w:rPr>
                <w:rFonts w:asciiTheme="minorHAnsi" w:hAnsiTheme="minorHAnsi" w:cstheme="minorHAnsi"/>
                <w:b/>
                <w:bCs/>
                <w:color w:val="000000"/>
                <w:sz w:val="22"/>
                <w:szCs w:val="22"/>
                <w:lang w:val="cy-GB"/>
              </w:rPr>
              <w:t>âd</w:t>
            </w:r>
            <w:r w:rsidRPr="00BF6273">
              <w:rPr>
                <w:rFonts w:asciiTheme="minorHAnsi" w:hAnsiTheme="minorHAnsi" w:cstheme="minorHAnsi"/>
                <w:b/>
                <w:bCs/>
                <w:color w:val="000000"/>
                <w:sz w:val="22"/>
                <w:szCs w:val="22"/>
                <w:lang w:val="cy-GB"/>
              </w:rPr>
              <w:t xml:space="preserve"> Statudol gan gynnwys Caniatâd cynllunio, rheoliadau adeiladu (os y</w:t>
            </w:r>
            <w:r w:rsidR="009B543A" w:rsidRPr="00BF6273">
              <w:rPr>
                <w:rFonts w:asciiTheme="minorHAnsi" w:hAnsiTheme="minorHAnsi" w:cstheme="minorHAnsi"/>
                <w:b/>
                <w:bCs/>
                <w:color w:val="000000"/>
                <w:sz w:val="22"/>
                <w:szCs w:val="22"/>
                <w:lang w:val="cy-GB"/>
              </w:rPr>
              <w:t>w’</w:t>
            </w:r>
            <w:r w:rsidRPr="00BF6273">
              <w:rPr>
                <w:rFonts w:asciiTheme="minorHAnsi" w:hAnsiTheme="minorHAnsi" w:cstheme="minorHAnsi"/>
                <w:b/>
                <w:bCs/>
                <w:color w:val="000000"/>
                <w:sz w:val="22"/>
                <w:szCs w:val="22"/>
                <w:lang w:val="cy-GB"/>
              </w:rPr>
              <w:t>n berthnasol)</w:t>
            </w:r>
          </w:p>
        </w:tc>
        <w:tc>
          <w:tcPr>
            <w:tcW w:w="926" w:type="dxa"/>
            <w:shd w:val="clear" w:color="auto" w:fill="E2EFD9"/>
          </w:tcPr>
          <w:p w14:paraId="24D0ABA3" w14:textId="77777777" w:rsidR="0050002F" w:rsidRPr="00BF6273" w:rsidRDefault="0050002F" w:rsidP="001310D0">
            <w:pPr>
              <w:rPr>
                <w:rFonts w:asciiTheme="minorHAnsi" w:hAnsiTheme="minorHAnsi" w:cstheme="minorHAnsi"/>
                <w:b/>
                <w:color w:val="538135"/>
                <w:sz w:val="22"/>
                <w:szCs w:val="22"/>
                <w:lang w:val="cy-GB"/>
              </w:rPr>
            </w:pPr>
          </w:p>
        </w:tc>
      </w:tr>
      <w:tr w:rsidR="00342DF2" w:rsidRPr="00BF6273" w14:paraId="33DBDC91" w14:textId="77777777" w:rsidTr="00112D97">
        <w:trPr>
          <w:trHeight w:val="241"/>
        </w:trPr>
        <w:tc>
          <w:tcPr>
            <w:tcW w:w="6862" w:type="dxa"/>
            <w:shd w:val="clear" w:color="auto" w:fill="FFFFFF"/>
          </w:tcPr>
          <w:p w14:paraId="06F4A9E8" w14:textId="77777777"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Prawf o arian cyfatebol o ffynonellau cyllid eraill (os yw'n berthnasol)</w:t>
            </w:r>
          </w:p>
        </w:tc>
        <w:tc>
          <w:tcPr>
            <w:tcW w:w="926" w:type="dxa"/>
            <w:shd w:val="clear" w:color="auto" w:fill="auto"/>
          </w:tcPr>
          <w:p w14:paraId="7326D590" w14:textId="77777777" w:rsidR="0050002F" w:rsidRPr="00BF6273" w:rsidRDefault="0050002F" w:rsidP="001310D0">
            <w:pPr>
              <w:rPr>
                <w:rFonts w:asciiTheme="minorHAnsi" w:hAnsiTheme="minorHAnsi" w:cstheme="minorHAnsi"/>
                <w:b/>
                <w:color w:val="538135"/>
                <w:sz w:val="22"/>
                <w:szCs w:val="22"/>
                <w:lang w:val="cy-GB"/>
              </w:rPr>
            </w:pPr>
          </w:p>
        </w:tc>
      </w:tr>
      <w:tr w:rsidR="00342DF2" w:rsidRPr="00BF6273" w14:paraId="4F5CA770" w14:textId="77777777" w:rsidTr="00112D97">
        <w:trPr>
          <w:trHeight w:val="241"/>
        </w:trPr>
        <w:tc>
          <w:tcPr>
            <w:tcW w:w="6862" w:type="dxa"/>
            <w:shd w:val="clear" w:color="auto" w:fill="FFFFFF"/>
          </w:tcPr>
          <w:p w14:paraId="14A965D8" w14:textId="461E4D83"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Cydnabod gwrthdaro</w:t>
            </w:r>
            <w:r w:rsidR="009B543A" w:rsidRPr="00BF6273">
              <w:rPr>
                <w:rFonts w:asciiTheme="minorHAnsi" w:hAnsiTheme="minorHAnsi" w:cstheme="minorHAnsi"/>
                <w:b/>
                <w:bCs/>
                <w:color w:val="000000"/>
                <w:sz w:val="22"/>
                <w:szCs w:val="22"/>
                <w:lang w:val="cy-GB"/>
              </w:rPr>
              <w:t xml:space="preserve"> </w:t>
            </w:r>
            <w:r w:rsidRPr="00BF6273">
              <w:rPr>
                <w:rFonts w:asciiTheme="minorHAnsi" w:hAnsiTheme="minorHAnsi" w:cstheme="minorHAnsi"/>
                <w:b/>
                <w:bCs/>
                <w:color w:val="000000"/>
                <w:sz w:val="22"/>
                <w:szCs w:val="22"/>
                <w:lang w:val="cy-GB"/>
              </w:rPr>
              <w:t>buddiannau</w:t>
            </w:r>
          </w:p>
        </w:tc>
        <w:tc>
          <w:tcPr>
            <w:tcW w:w="926" w:type="dxa"/>
            <w:shd w:val="clear" w:color="auto" w:fill="E2EFD9"/>
          </w:tcPr>
          <w:p w14:paraId="41B4C7AA" w14:textId="77777777" w:rsidR="0050002F" w:rsidRPr="00BF6273" w:rsidRDefault="0050002F" w:rsidP="001310D0">
            <w:pPr>
              <w:rPr>
                <w:rFonts w:asciiTheme="minorHAnsi" w:hAnsiTheme="minorHAnsi" w:cstheme="minorHAnsi"/>
                <w:b/>
                <w:color w:val="538135"/>
                <w:sz w:val="22"/>
                <w:szCs w:val="22"/>
                <w:lang w:val="cy-GB"/>
              </w:rPr>
            </w:pPr>
          </w:p>
        </w:tc>
      </w:tr>
      <w:tr w:rsidR="00342DF2" w:rsidRPr="00BF6273" w14:paraId="282BD484" w14:textId="77777777" w:rsidTr="00112D97">
        <w:trPr>
          <w:trHeight w:val="241"/>
        </w:trPr>
        <w:tc>
          <w:tcPr>
            <w:tcW w:w="6862" w:type="dxa"/>
            <w:shd w:val="clear" w:color="auto" w:fill="FFFFFF"/>
          </w:tcPr>
          <w:p w14:paraId="309055FF" w14:textId="77777777"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Dogfennau cyfansoddiad</w:t>
            </w:r>
          </w:p>
        </w:tc>
        <w:tc>
          <w:tcPr>
            <w:tcW w:w="926" w:type="dxa"/>
            <w:shd w:val="clear" w:color="auto" w:fill="auto"/>
          </w:tcPr>
          <w:p w14:paraId="2C3FD71A" w14:textId="77777777" w:rsidR="0050002F" w:rsidRPr="00BF6273" w:rsidRDefault="0050002F" w:rsidP="001310D0">
            <w:pPr>
              <w:rPr>
                <w:rFonts w:asciiTheme="minorHAnsi" w:hAnsiTheme="minorHAnsi" w:cstheme="minorHAnsi"/>
                <w:b/>
                <w:color w:val="538135"/>
                <w:sz w:val="22"/>
                <w:szCs w:val="22"/>
                <w:lang w:val="cy-GB"/>
              </w:rPr>
            </w:pPr>
          </w:p>
        </w:tc>
      </w:tr>
      <w:tr w:rsidR="00342DF2" w:rsidRPr="00BF6273" w14:paraId="39C8676A" w14:textId="77777777" w:rsidTr="00112D97">
        <w:trPr>
          <w:trHeight w:val="241"/>
        </w:trPr>
        <w:tc>
          <w:tcPr>
            <w:tcW w:w="6862" w:type="dxa"/>
            <w:shd w:val="clear" w:color="auto" w:fill="FFFFFF"/>
          </w:tcPr>
          <w:p w14:paraId="34849E27" w14:textId="77777777"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Copi o'r cyfrifon diweddaraf sydd ar gael</w:t>
            </w:r>
          </w:p>
        </w:tc>
        <w:tc>
          <w:tcPr>
            <w:tcW w:w="926" w:type="dxa"/>
            <w:shd w:val="clear" w:color="auto" w:fill="E2EFD9"/>
          </w:tcPr>
          <w:p w14:paraId="5EB3FB9C" w14:textId="77777777" w:rsidR="0050002F" w:rsidRPr="00BF6273" w:rsidRDefault="0050002F" w:rsidP="001310D0">
            <w:pPr>
              <w:rPr>
                <w:rFonts w:asciiTheme="minorHAnsi" w:hAnsiTheme="minorHAnsi" w:cstheme="minorHAnsi"/>
                <w:b/>
                <w:color w:val="538135"/>
                <w:sz w:val="22"/>
                <w:szCs w:val="22"/>
                <w:lang w:val="cy-GB"/>
              </w:rPr>
            </w:pPr>
          </w:p>
        </w:tc>
      </w:tr>
      <w:tr w:rsidR="00342DF2" w:rsidRPr="00BF6273" w14:paraId="4825DD7B" w14:textId="77777777" w:rsidTr="00112D97">
        <w:trPr>
          <w:trHeight w:val="241"/>
        </w:trPr>
        <w:tc>
          <w:tcPr>
            <w:tcW w:w="6862" w:type="dxa"/>
            <w:shd w:val="clear" w:color="auto" w:fill="FFFFFF"/>
          </w:tcPr>
          <w:p w14:paraId="58341BE2" w14:textId="77777777" w:rsidR="0050002F" w:rsidRPr="00BF6273" w:rsidRDefault="0050002F"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Taenlen gyllideb wedi'i chwblhau</w:t>
            </w:r>
          </w:p>
        </w:tc>
        <w:tc>
          <w:tcPr>
            <w:tcW w:w="926" w:type="dxa"/>
            <w:shd w:val="clear" w:color="auto" w:fill="auto"/>
          </w:tcPr>
          <w:p w14:paraId="621E86CA" w14:textId="77777777" w:rsidR="0050002F" w:rsidRPr="00BF6273" w:rsidRDefault="0050002F" w:rsidP="001310D0">
            <w:pPr>
              <w:rPr>
                <w:rFonts w:asciiTheme="minorHAnsi" w:hAnsiTheme="minorHAnsi" w:cstheme="minorHAnsi"/>
                <w:b/>
                <w:color w:val="538135"/>
                <w:sz w:val="22"/>
                <w:szCs w:val="22"/>
                <w:lang w:val="cy-GB"/>
              </w:rPr>
            </w:pPr>
          </w:p>
        </w:tc>
      </w:tr>
      <w:tr w:rsidR="00342DF2" w:rsidRPr="00BF6273" w14:paraId="64E9C1DD" w14:textId="77777777" w:rsidTr="00112D97">
        <w:trPr>
          <w:trHeight w:val="241"/>
        </w:trPr>
        <w:tc>
          <w:tcPr>
            <w:tcW w:w="6862" w:type="dxa"/>
            <w:shd w:val="clear" w:color="auto" w:fill="FFFFFF"/>
          </w:tcPr>
          <w:p w14:paraId="6FAE9950" w14:textId="7902D85B" w:rsidR="0050002F" w:rsidRPr="00BF6273" w:rsidRDefault="009B543A" w:rsidP="001310D0">
            <w:pPr>
              <w:rPr>
                <w:rFonts w:asciiTheme="minorHAnsi" w:hAnsiTheme="minorHAnsi" w:cstheme="minorHAnsi"/>
                <w:b/>
                <w:bCs/>
                <w:i/>
                <w:iCs/>
                <w:color w:val="000000"/>
                <w:sz w:val="22"/>
                <w:szCs w:val="22"/>
                <w:lang w:val="cy-GB"/>
              </w:rPr>
            </w:pPr>
            <w:r w:rsidRPr="00BF6273">
              <w:rPr>
                <w:rFonts w:asciiTheme="minorHAnsi" w:hAnsiTheme="minorHAnsi" w:cstheme="minorHAnsi"/>
                <w:b/>
                <w:bCs/>
                <w:color w:val="000000"/>
                <w:sz w:val="22"/>
                <w:szCs w:val="22"/>
                <w:lang w:val="cy-GB"/>
              </w:rPr>
              <w:t>C</w:t>
            </w:r>
            <w:r w:rsidR="0050002F" w:rsidRPr="00BF6273">
              <w:rPr>
                <w:rFonts w:asciiTheme="minorHAnsi" w:hAnsiTheme="minorHAnsi" w:cstheme="minorHAnsi"/>
                <w:b/>
                <w:bCs/>
                <w:color w:val="000000"/>
                <w:sz w:val="22"/>
                <w:szCs w:val="22"/>
                <w:lang w:val="cy-GB"/>
              </w:rPr>
              <w:t>yfriflen banc</w:t>
            </w:r>
          </w:p>
        </w:tc>
        <w:tc>
          <w:tcPr>
            <w:tcW w:w="926" w:type="dxa"/>
            <w:shd w:val="clear" w:color="auto" w:fill="E2EFD9"/>
          </w:tcPr>
          <w:p w14:paraId="183C85E8" w14:textId="77777777" w:rsidR="0050002F" w:rsidRPr="00BF6273" w:rsidRDefault="0050002F" w:rsidP="001310D0">
            <w:pPr>
              <w:rPr>
                <w:rFonts w:asciiTheme="minorHAnsi" w:hAnsiTheme="minorHAnsi" w:cstheme="minorHAnsi"/>
                <w:b/>
                <w:color w:val="538135"/>
                <w:sz w:val="22"/>
                <w:szCs w:val="22"/>
                <w:lang w:val="cy-GB"/>
              </w:rPr>
            </w:pPr>
          </w:p>
        </w:tc>
      </w:tr>
      <w:tr w:rsidR="00EE791C" w:rsidRPr="00BF6273" w14:paraId="0227580C" w14:textId="77777777" w:rsidTr="00112D97">
        <w:trPr>
          <w:trHeight w:val="473"/>
        </w:trPr>
        <w:tc>
          <w:tcPr>
            <w:tcW w:w="6862" w:type="dxa"/>
            <w:shd w:val="clear" w:color="auto" w:fill="FFFFFF"/>
          </w:tcPr>
          <w:p w14:paraId="7C2057DA" w14:textId="2CF705E2" w:rsidR="00112D97" w:rsidRPr="00BF6273" w:rsidRDefault="0093530E" w:rsidP="001310D0">
            <w:pPr>
              <w:rPr>
                <w:rFonts w:asciiTheme="minorHAnsi" w:hAnsiTheme="minorHAnsi" w:cstheme="minorHAnsi"/>
                <w:b/>
                <w:bCs/>
                <w:color w:val="000000"/>
                <w:sz w:val="22"/>
                <w:szCs w:val="22"/>
                <w:lang w:val="cy-GB"/>
              </w:rPr>
            </w:pPr>
            <w:r w:rsidRPr="00BF6273">
              <w:rPr>
                <w:rFonts w:asciiTheme="minorHAnsi" w:hAnsiTheme="minorHAnsi" w:cstheme="minorHAnsi"/>
                <w:b/>
                <w:bCs/>
                <w:color w:val="000000"/>
                <w:sz w:val="22"/>
                <w:szCs w:val="22"/>
                <w:lang w:val="cy-GB"/>
              </w:rPr>
              <w:t>Polisi Cyfle Cyfartal</w:t>
            </w:r>
          </w:p>
        </w:tc>
        <w:tc>
          <w:tcPr>
            <w:tcW w:w="926" w:type="dxa"/>
            <w:shd w:val="clear" w:color="auto" w:fill="E2EFD9"/>
          </w:tcPr>
          <w:p w14:paraId="7FD7500F" w14:textId="77777777" w:rsidR="00EE791C" w:rsidRPr="00BF6273" w:rsidRDefault="00EE791C" w:rsidP="001310D0">
            <w:pPr>
              <w:rPr>
                <w:rFonts w:asciiTheme="minorHAnsi" w:hAnsiTheme="minorHAnsi" w:cstheme="minorHAnsi"/>
                <w:b/>
                <w:color w:val="538135"/>
                <w:sz w:val="22"/>
                <w:szCs w:val="22"/>
                <w:lang w:val="cy-GB"/>
              </w:rPr>
            </w:pPr>
          </w:p>
        </w:tc>
      </w:tr>
      <w:tr w:rsidR="00112D97" w:rsidRPr="00BF6273" w14:paraId="481A5DBF" w14:textId="77777777" w:rsidTr="00112D97">
        <w:trPr>
          <w:trHeight w:val="241"/>
        </w:trPr>
        <w:tc>
          <w:tcPr>
            <w:tcW w:w="6862" w:type="dxa"/>
            <w:shd w:val="clear" w:color="auto" w:fill="FFFFFF"/>
          </w:tcPr>
          <w:p w14:paraId="1C1606BA" w14:textId="6F8F4AFA" w:rsidR="00112D97" w:rsidRPr="00BF6273" w:rsidRDefault="00112D97" w:rsidP="001310D0">
            <w:pPr>
              <w:rPr>
                <w:rFonts w:asciiTheme="minorHAnsi" w:hAnsiTheme="minorHAnsi" w:cstheme="minorHAnsi"/>
                <w:b/>
                <w:bCs/>
                <w:color w:val="000000"/>
                <w:sz w:val="22"/>
                <w:szCs w:val="22"/>
                <w:lang w:val="cy-GB"/>
              </w:rPr>
            </w:pPr>
            <w:r w:rsidRPr="00BF6273">
              <w:rPr>
                <w:rFonts w:asciiTheme="minorHAnsi" w:hAnsiTheme="minorHAnsi" w:cstheme="minorHAnsi"/>
                <w:b/>
                <w:bCs/>
                <w:color w:val="000000"/>
                <w:sz w:val="22"/>
                <w:szCs w:val="22"/>
                <w:lang w:val="cy-GB"/>
              </w:rPr>
              <w:t>Polisi</w:t>
            </w:r>
            <w:r w:rsidR="009B543A" w:rsidRPr="00BF6273">
              <w:rPr>
                <w:rFonts w:asciiTheme="minorHAnsi" w:hAnsiTheme="minorHAnsi" w:cstheme="minorHAnsi"/>
                <w:b/>
                <w:bCs/>
                <w:color w:val="000000"/>
                <w:sz w:val="22"/>
                <w:szCs w:val="22"/>
                <w:lang w:val="cy-GB"/>
              </w:rPr>
              <w:t>’r</w:t>
            </w:r>
            <w:r w:rsidRPr="00BF6273">
              <w:rPr>
                <w:rFonts w:asciiTheme="minorHAnsi" w:hAnsiTheme="minorHAnsi" w:cstheme="minorHAnsi"/>
                <w:b/>
                <w:bCs/>
                <w:color w:val="000000"/>
                <w:sz w:val="22"/>
                <w:szCs w:val="22"/>
                <w:lang w:val="cy-GB"/>
              </w:rPr>
              <w:t xml:space="preserve"> Gymraeg</w:t>
            </w:r>
          </w:p>
        </w:tc>
        <w:tc>
          <w:tcPr>
            <w:tcW w:w="926" w:type="dxa"/>
            <w:shd w:val="clear" w:color="auto" w:fill="E2EFD9"/>
          </w:tcPr>
          <w:p w14:paraId="140CBF7A" w14:textId="77777777" w:rsidR="00112D97" w:rsidRPr="00BF6273" w:rsidRDefault="00112D97" w:rsidP="001310D0">
            <w:pPr>
              <w:rPr>
                <w:rFonts w:asciiTheme="minorHAnsi" w:hAnsiTheme="minorHAnsi" w:cstheme="minorHAnsi"/>
                <w:b/>
                <w:color w:val="538135"/>
                <w:sz w:val="22"/>
                <w:szCs w:val="22"/>
                <w:lang w:val="cy-GB"/>
              </w:rPr>
            </w:pPr>
          </w:p>
        </w:tc>
      </w:tr>
    </w:tbl>
    <w:p w14:paraId="540EE4CF" w14:textId="77777777" w:rsidR="0050002F" w:rsidRPr="00BF6273" w:rsidRDefault="0050002F" w:rsidP="00107DDC">
      <w:pPr>
        <w:spacing w:before="240"/>
        <w:rPr>
          <w:rFonts w:asciiTheme="minorHAnsi" w:hAnsiTheme="minorHAnsi" w:cstheme="minorHAnsi"/>
          <w:b/>
          <w:sz w:val="22"/>
          <w:szCs w:val="22"/>
          <w:lang w:val="cy-GB"/>
        </w:rPr>
      </w:pPr>
    </w:p>
    <w:p w14:paraId="0D9F82B2" w14:textId="0A83C25C" w:rsidR="00107DDC" w:rsidRPr="00BF6273" w:rsidRDefault="0050002F" w:rsidP="00386ACA">
      <w:pPr>
        <w:spacing w:before="240" w:after="200"/>
        <w:ind w:left="720"/>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Bydd ceisiadau’n cael eu cyflwyno i banel i’w hystyried a’u sgorio yn unol â’r wybodaeth a ddarperir yn y ffurflen gais. </w:t>
      </w:r>
      <w:r w:rsidR="001310D0" w:rsidRPr="00BF6273">
        <w:rPr>
          <w:rFonts w:asciiTheme="minorHAnsi" w:hAnsiTheme="minorHAnsi" w:cstheme="minorHAnsi"/>
          <w:b/>
          <w:sz w:val="22"/>
          <w:szCs w:val="22"/>
          <w:lang w:val="cy-GB"/>
        </w:rPr>
        <w:t xml:space="preserve">ATODIAD </w:t>
      </w:r>
      <w:r w:rsidR="005F6889">
        <w:rPr>
          <w:rFonts w:asciiTheme="minorHAnsi" w:hAnsiTheme="minorHAnsi" w:cstheme="minorHAnsi"/>
          <w:b/>
          <w:sz w:val="22"/>
          <w:szCs w:val="22"/>
          <w:lang w:val="cy-GB"/>
        </w:rPr>
        <w:t>1</w:t>
      </w:r>
    </w:p>
    <w:p w14:paraId="189BA71B" w14:textId="79DFA358" w:rsidR="0050002F" w:rsidRPr="00BF6273" w:rsidRDefault="0050002F" w:rsidP="00386ACA">
      <w:pPr>
        <w:spacing w:before="240" w:after="200"/>
        <w:ind w:left="720"/>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Bydd cais llwyddiannus yn cael ei gyflwyno i'r Aelod Cabinet perthnasol o Gyngor </w:t>
      </w:r>
      <w:r w:rsidR="004E7ABA" w:rsidRPr="00BF6273">
        <w:rPr>
          <w:rFonts w:asciiTheme="minorHAnsi" w:hAnsiTheme="minorHAnsi" w:cstheme="minorHAnsi"/>
          <w:bCs/>
          <w:sz w:val="22"/>
          <w:szCs w:val="22"/>
          <w:lang w:val="cy-GB"/>
        </w:rPr>
        <w:t xml:space="preserve">Sir </w:t>
      </w:r>
      <w:r w:rsidR="002E0FC3" w:rsidRPr="00BF6273">
        <w:rPr>
          <w:rFonts w:asciiTheme="minorHAnsi" w:hAnsiTheme="minorHAnsi" w:cstheme="minorHAnsi"/>
          <w:bCs/>
          <w:sz w:val="22"/>
          <w:szCs w:val="22"/>
          <w:lang w:val="cy-GB"/>
        </w:rPr>
        <w:t>Caerfyrddin</w:t>
      </w:r>
      <w:r w:rsidRPr="00BF6273">
        <w:rPr>
          <w:rFonts w:asciiTheme="minorHAnsi" w:hAnsiTheme="minorHAnsi" w:cstheme="minorHAnsi"/>
          <w:bCs/>
          <w:sz w:val="22"/>
          <w:szCs w:val="22"/>
          <w:lang w:val="cy-GB"/>
        </w:rPr>
        <w:t xml:space="preserve"> i'w gymeradwyo'n llawn</w:t>
      </w:r>
    </w:p>
    <w:p w14:paraId="2666852F" w14:textId="77777777" w:rsidR="0050002F" w:rsidRPr="00BF6273" w:rsidRDefault="0050002F" w:rsidP="00386ACA">
      <w:pPr>
        <w:spacing w:before="240" w:after="200"/>
        <w:ind w:left="720"/>
        <w:rPr>
          <w:rFonts w:asciiTheme="minorHAnsi" w:hAnsiTheme="minorHAnsi" w:cstheme="minorHAnsi"/>
          <w:bCs/>
          <w:sz w:val="22"/>
          <w:szCs w:val="22"/>
          <w:lang w:val="cy-GB"/>
        </w:rPr>
      </w:pPr>
      <w:r w:rsidRPr="00BF6273">
        <w:rPr>
          <w:rFonts w:asciiTheme="minorHAnsi" w:hAnsiTheme="minorHAnsi" w:cstheme="minorHAnsi"/>
          <w:bCs/>
          <w:sz w:val="22"/>
          <w:szCs w:val="22"/>
          <w:lang w:val="cy-GB"/>
        </w:rPr>
        <w:lastRenderedPageBreak/>
        <w:t>Bydd ceisiadau a gymeradwyir yn derbyn llythyr cynnig grant a thelerau ac amodau.</w:t>
      </w:r>
    </w:p>
    <w:p w14:paraId="461035C3" w14:textId="3D47C96D" w:rsidR="0050002F" w:rsidRPr="00BF6273" w:rsidRDefault="0050002F" w:rsidP="00CB03AF">
      <w:pPr>
        <w:spacing w:before="240" w:after="200"/>
        <w:ind w:left="720"/>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Dim ond ar ôl i gopi wedi'i lofnodi o'r telerau ac amodau gael ei ddychwelyd i </w:t>
      </w:r>
      <w:r w:rsidR="002E0FC3" w:rsidRPr="00BF6273">
        <w:rPr>
          <w:rFonts w:asciiTheme="minorHAnsi" w:hAnsiTheme="minorHAnsi" w:cstheme="minorHAnsi"/>
          <w:bCs/>
          <w:sz w:val="22"/>
          <w:szCs w:val="22"/>
          <w:lang w:val="cy-GB"/>
        </w:rPr>
        <w:t>Gyngor Sir Caerfyrddin</w:t>
      </w:r>
      <w:r w:rsidRPr="00BF6273">
        <w:rPr>
          <w:rFonts w:asciiTheme="minorHAnsi" w:hAnsiTheme="minorHAnsi" w:cstheme="minorHAnsi"/>
          <w:bCs/>
          <w:sz w:val="22"/>
          <w:szCs w:val="22"/>
          <w:lang w:val="cy-GB"/>
        </w:rPr>
        <w:t xml:space="preserve"> y gellir dechrau </w:t>
      </w:r>
      <w:r w:rsidR="009B543A" w:rsidRPr="00BF6273">
        <w:rPr>
          <w:rFonts w:asciiTheme="minorHAnsi" w:hAnsiTheme="minorHAnsi" w:cstheme="minorHAnsi"/>
          <w:bCs/>
          <w:sz w:val="22"/>
          <w:szCs w:val="22"/>
          <w:lang w:val="cy-GB"/>
        </w:rPr>
        <w:t>ar y gwaith o gyflawni’r</w:t>
      </w:r>
      <w:r w:rsidRPr="00BF6273">
        <w:rPr>
          <w:rFonts w:asciiTheme="minorHAnsi" w:hAnsiTheme="minorHAnsi" w:cstheme="minorHAnsi"/>
          <w:bCs/>
          <w:sz w:val="22"/>
          <w:szCs w:val="22"/>
          <w:lang w:val="cy-GB"/>
        </w:rPr>
        <w:t xml:space="preserve"> prosiect.</w:t>
      </w:r>
    </w:p>
    <w:p w14:paraId="76EB63EF" w14:textId="27C6E886" w:rsidR="0050002F" w:rsidRPr="00BF6273" w:rsidRDefault="0050002F" w:rsidP="00CB03AF">
      <w:pPr>
        <w:spacing w:before="240" w:after="200"/>
        <w:ind w:left="720"/>
        <w:rPr>
          <w:rFonts w:asciiTheme="minorHAnsi" w:hAnsiTheme="minorHAnsi" w:cstheme="minorHAnsi"/>
          <w:bCs/>
          <w:sz w:val="22"/>
          <w:szCs w:val="22"/>
          <w:lang w:val="cy-GB"/>
        </w:rPr>
      </w:pPr>
      <w:r w:rsidRPr="00BF6273">
        <w:rPr>
          <w:rFonts w:asciiTheme="minorHAnsi" w:hAnsiTheme="minorHAnsi" w:cstheme="minorHAnsi"/>
          <w:bCs/>
          <w:sz w:val="22"/>
          <w:szCs w:val="22"/>
          <w:lang w:val="cy-GB"/>
        </w:rPr>
        <w:t xml:space="preserve">Bydd yn ofynnol i bob prosiect sicrhau cydymffurfiaeth â chanllawiau caffael trydydd parti </w:t>
      </w:r>
      <w:r w:rsidR="002E0FC3" w:rsidRPr="00BF6273">
        <w:rPr>
          <w:rFonts w:asciiTheme="minorHAnsi" w:hAnsiTheme="minorHAnsi" w:cstheme="minorHAnsi"/>
          <w:bCs/>
          <w:sz w:val="22"/>
          <w:szCs w:val="22"/>
          <w:lang w:val="cy-GB"/>
        </w:rPr>
        <w:t>Cyngor Sir Caerfyrddin</w:t>
      </w:r>
      <w:r w:rsidR="00604045" w:rsidRPr="00BF6273">
        <w:rPr>
          <w:rFonts w:asciiTheme="minorHAnsi" w:hAnsiTheme="minorHAnsi" w:cstheme="minorHAnsi"/>
          <w:bCs/>
          <w:sz w:val="22"/>
          <w:szCs w:val="22"/>
          <w:lang w:val="cy-GB"/>
        </w:rPr>
        <w:t>.</w:t>
      </w:r>
      <w:r w:rsidRPr="00BF6273">
        <w:rPr>
          <w:rFonts w:asciiTheme="minorHAnsi" w:hAnsiTheme="minorHAnsi" w:cstheme="minorHAnsi"/>
          <w:bCs/>
          <w:sz w:val="22"/>
          <w:szCs w:val="22"/>
          <w:lang w:val="cy-GB"/>
        </w:rPr>
        <w:t xml:space="preserve"> </w:t>
      </w:r>
      <w:r w:rsidR="00994D9E" w:rsidRPr="00BF6273">
        <w:rPr>
          <w:rFonts w:asciiTheme="minorHAnsi" w:hAnsiTheme="minorHAnsi" w:cstheme="minorHAnsi"/>
          <w:b/>
          <w:sz w:val="22"/>
          <w:szCs w:val="22"/>
          <w:lang w:val="cy-GB"/>
        </w:rPr>
        <w:t xml:space="preserve">ATODIAD </w:t>
      </w:r>
      <w:r w:rsidR="005F6889">
        <w:rPr>
          <w:rFonts w:asciiTheme="minorHAnsi" w:hAnsiTheme="minorHAnsi" w:cstheme="minorHAnsi"/>
          <w:b/>
          <w:sz w:val="22"/>
          <w:szCs w:val="22"/>
          <w:lang w:val="cy-GB"/>
        </w:rPr>
        <w:t>2</w:t>
      </w:r>
    </w:p>
    <w:p w14:paraId="3F65CFD2" w14:textId="77777777" w:rsidR="0050002F" w:rsidRPr="00BF6273" w:rsidRDefault="0050002F" w:rsidP="00CB03AF">
      <w:pPr>
        <w:spacing w:before="240" w:after="200"/>
        <w:ind w:left="720"/>
        <w:rPr>
          <w:rFonts w:asciiTheme="minorHAnsi" w:hAnsiTheme="minorHAnsi" w:cstheme="minorHAnsi"/>
          <w:bCs/>
          <w:sz w:val="22"/>
          <w:szCs w:val="22"/>
          <w:lang w:val="cy-GB"/>
        </w:rPr>
      </w:pPr>
      <w:r w:rsidRPr="00BF6273">
        <w:rPr>
          <w:rFonts w:asciiTheme="minorHAnsi" w:hAnsiTheme="minorHAnsi" w:cstheme="minorHAnsi"/>
          <w:bCs/>
          <w:sz w:val="22"/>
          <w:szCs w:val="22"/>
          <w:lang w:val="cy-GB"/>
        </w:rPr>
        <w:t>Bydd cyfarfodydd monitro cynnydd rheolaidd yn cael eu trefnu i drafod cynnydd a chyflwyno hawliadau ariannol.</w:t>
      </w:r>
    </w:p>
    <w:p w14:paraId="1B322F1D" w14:textId="781801E1" w:rsidR="007524B2" w:rsidRPr="00BF6273" w:rsidRDefault="007524B2" w:rsidP="001310D0">
      <w:pPr>
        <w:spacing w:after="200" w:line="276" w:lineRule="auto"/>
        <w:rPr>
          <w:rFonts w:asciiTheme="minorHAnsi" w:hAnsiTheme="minorHAnsi" w:cstheme="minorHAnsi"/>
          <w:bCs/>
          <w:sz w:val="22"/>
          <w:szCs w:val="22"/>
          <w:lang w:val="cy-GB"/>
        </w:rPr>
      </w:pPr>
    </w:p>
    <w:p w14:paraId="1B326B43" w14:textId="2F201B93" w:rsidR="007524B2" w:rsidRPr="00BF6273" w:rsidRDefault="007524B2" w:rsidP="00E913FA">
      <w:pPr>
        <w:pStyle w:val="ListParagraph"/>
        <w:numPr>
          <w:ilvl w:val="0"/>
          <w:numId w:val="23"/>
        </w:numPr>
        <w:spacing w:after="200" w:line="276" w:lineRule="auto"/>
        <w:rPr>
          <w:rFonts w:asciiTheme="minorHAnsi" w:hAnsiTheme="minorHAnsi" w:cstheme="minorHAnsi"/>
          <w:b/>
          <w:sz w:val="22"/>
          <w:szCs w:val="22"/>
          <w:lang w:val="cy-GB"/>
        </w:rPr>
      </w:pPr>
      <w:r w:rsidRPr="00BF6273">
        <w:rPr>
          <w:rFonts w:asciiTheme="minorHAnsi" w:hAnsiTheme="minorHAnsi" w:cstheme="minorHAnsi"/>
          <w:b/>
          <w:sz w:val="22"/>
          <w:szCs w:val="22"/>
          <w:lang w:val="cy-GB"/>
        </w:rPr>
        <w:t>Amodau Cyffredinol</w:t>
      </w:r>
    </w:p>
    <w:p w14:paraId="7849A61B" w14:textId="77777777" w:rsidR="007524B2" w:rsidRPr="00BF6273" w:rsidRDefault="007524B2" w:rsidP="001310D0">
      <w:pPr>
        <w:pStyle w:val="ListParagraph"/>
        <w:spacing w:after="200" w:line="276" w:lineRule="auto"/>
        <w:ind w:left="360"/>
        <w:rPr>
          <w:rFonts w:asciiTheme="minorHAnsi" w:hAnsiTheme="minorHAnsi" w:cstheme="minorHAnsi"/>
          <w:b/>
          <w:sz w:val="22"/>
          <w:szCs w:val="22"/>
          <w:lang w:val="cy-GB"/>
        </w:rPr>
      </w:pPr>
    </w:p>
    <w:p w14:paraId="3C763F90" w14:textId="2A7CAF2D" w:rsidR="007524B2" w:rsidRPr="00BF6273" w:rsidRDefault="007524B2"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Ni ddylid mynd i unrhyw wariant cyn </w:t>
      </w:r>
      <w:r w:rsidR="009B543A" w:rsidRPr="00BF6273">
        <w:rPr>
          <w:rFonts w:asciiTheme="minorHAnsi" w:hAnsiTheme="minorHAnsi" w:cstheme="minorHAnsi"/>
          <w:sz w:val="22"/>
          <w:szCs w:val="22"/>
          <w:lang w:val="cy-GB"/>
        </w:rPr>
        <w:t>i gyllid gael ei gymeradwyo</w:t>
      </w:r>
      <w:r w:rsidRPr="00BF6273">
        <w:rPr>
          <w:rFonts w:asciiTheme="minorHAnsi" w:hAnsiTheme="minorHAnsi" w:cstheme="minorHAnsi"/>
          <w:sz w:val="22"/>
          <w:szCs w:val="22"/>
          <w:lang w:val="cy-GB"/>
        </w:rPr>
        <w:t xml:space="preserve"> gan na ellir dyfarnu'r cyllid yn ôl-weithredol.</w:t>
      </w:r>
    </w:p>
    <w:p w14:paraId="1F714491" w14:textId="77777777" w:rsidR="007524B2" w:rsidRPr="00BF6273" w:rsidRDefault="007524B2" w:rsidP="001310D0">
      <w:pPr>
        <w:pStyle w:val="ListParagraph"/>
        <w:spacing w:after="200" w:line="276" w:lineRule="auto"/>
        <w:ind w:left="0"/>
        <w:rPr>
          <w:rFonts w:asciiTheme="minorHAnsi" w:hAnsiTheme="minorHAnsi" w:cstheme="minorHAnsi"/>
          <w:sz w:val="22"/>
          <w:szCs w:val="22"/>
          <w:lang w:val="cy-GB"/>
        </w:rPr>
      </w:pPr>
    </w:p>
    <w:p w14:paraId="57602C91" w14:textId="26C13DCB" w:rsidR="007524B2" w:rsidRPr="00BF6273" w:rsidRDefault="007524B2"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Ar gyfer ceisiadau</w:t>
      </w:r>
      <w:r w:rsidR="009B543A" w:rsidRPr="00BF6273">
        <w:rPr>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mae angen y cyfrifon archwiliedig diweddaraf neu yn achos sefydliad / busnes newydd rhagolwg incwm a gwariant ar gyfer y 12 mis nesaf.</w:t>
      </w:r>
    </w:p>
    <w:p w14:paraId="1F9A91DE" w14:textId="77777777" w:rsidR="007524B2" w:rsidRPr="00BF6273" w:rsidRDefault="007524B2" w:rsidP="001310D0">
      <w:pPr>
        <w:pStyle w:val="ListParagraph"/>
        <w:spacing w:after="200" w:line="276" w:lineRule="auto"/>
        <w:ind w:left="360"/>
        <w:rPr>
          <w:rFonts w:asciiTheme="minorHAnsi" w:hAnsiTheme="minorHAnsi" w:cstheme="minorHAnsi"/>
          <w:sz w:val="22"/>
          <w:szCs w:val="22"/>
          <w:lang w:val="cy-GB"/>
        </w:rPr>
      </w:pPr>
    </w:p>
    <w:p w14:paraId="07DAA74D" w14:textId="2DEE4112" w:rsidR="007524B2" w:rsidRPr="00BF6273" w:rsidRDefault="009B543A"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eastAsia="en-US"/>
        </w:rPr>
        <w:t>Os bydd y cais yn llwyddiannus, r</w:t>
      </w:r>
      <w:r w:rsidR="007524B2" w:rsidRPr="00BF6273">
        <w:rPr>
          <w:rFonts w:asciiTheme="minorHAnsi" w:hAnsiTheme="minorHAnsi" w:cstheme="minorHAnsi"/>
          <w:sz w:val="22"/>
          <w:szCs w:val="22"/>
          <w:lang w:val="cy-GB" w:eastAsia="en-US"/>
        </w:rPr>
        <w:t xml:space="preserve">haid </w:t>
      </w:r>
      <w:r w:rsidRPr="00BF6273">
        <w:rPr>
          <w:rFonts w:asciiTheme="minorHAnsi" w:hAnsiTheme="minorHAnsi" w:cstheme="minorHAnsi"/>
          <w:sz w:val="22"/>
          <w:szCs w:val="22"/>
          <w:lang w:val="cy-GB" w:eastAsia="en-US"/>
        </w:rPr>
        <w:t xml:space="preserve">i </w:t>
      </w:r>
      <w:r w:rsidR="007524B2" w:rsidRPr="00BF6273">
        <w:rPr>
          <w:rFonts w:asciiTheme="minorHAnsi" w:hAnsiTheme="minorHAnsi" w:cstheme="minorHAnsi"/>
          <w:sz w:val="22"/>
          <w:szCs w:val="22"/>
          <w:lang w:val="cy-GB" w:eastAsia="en-US"/>
        </w:rPr>
        <w:t xml:space="preserve">nwyddau / gwasanaethau sy'n ymwneud </w:t>
      </w:r>
      <w:r w:rsidR="00FD2E6C" w:rsidRPr="00BF6273">
        <w:rPr>
          <w:rFonts w:asciiTheme="minorHAnsi" w:hAnsiTheme="minorHAnsi" w:cstheme="minorHAnsi"/>
          <w:sz w:val="22"/>
          <w:szCs w:val="22"/>
          <w:lang w:val="cy-GB" w:eastAsia="en-US"/>
        </w:rPr>
        <w:t>â'r prosiect</w:t>
      </w:r>
      <w:r w:rsidRPr="00BF6273">
        <w:rPr>
          <w:rFonts w:asciiTheme="minorHAnsi" w:hAnsiTheme="minorHAnsi" w:cstheme="minorHAnsi"/>
          <w:sz w:val="22"/>
          <w:szCs w:val="22"/>
          <w:lang w:val="cy-GB" w:eastAsia="en-US"/>
        </w:rPr>
        <w:t xml:space="preserve"> gael eu prynu</w:t>
      </w:r>
      <w:r w:rsidR="00FD2E6C" w:rsidRPr="00BF6273">
        <w:rPr>
          <w:rFonts w:asciiTheme="minorHAnsi" w:hAnsiTheme="minorHAnsi" w:cstheme="minorHAnsi"/>
          <w:sz w:val="22"/>
          <w:szCs w:val="22"/>
          <w:lang w:val="cy-GB" w:eastAsia="en-US"/>
        </w:rPr>
        <w:t xml:space="preserve"> gan ddefnyddio cyfrif banc y sefydliad / busnes fel y manylir ar dudalen 1 y ffurflen gais. </w:t>
      </w:r>
      <w:r w:rsidR="007524B2" w:rsidRPr="00BF6273">
        <w:rPr>
          <w:rFonts w:asciiTheme="minorHAnsi" w:hAnsiTheme="minorHAnsi" w:cstheme="minorHAnsi"/>
          <w:color w:val="000000"/>
          <w:sz w:val="22"/>
          <w:szCs w:val="22"/>
          <w:lang w:val="cy-GB" w:eastAsia="en-US"/>
        </w:rPr>
        <w:t>Anogir pobl i beidio â phrynu</w:t>
      </w:r>
      <w:r w:rsidRPr="00BF6273">
        <w:rPr>
          <w:rFonts w:asciiTheme="minorHAnsi" w:hAnsiTheme="minorHAnsi" w:cstheme="minorHAnsi"/>
          <w:color w:val="000000"/>
          <w:sz w:val="22"/>
          <w:szCs w:val="22"/>
          <w:lang w:val="cy-GB" w:eastAsia="en-US"/>
        </w:rPr>
        <w:t xml:space="preserve"> gan ddefnyddio</w:t>
      </w:r>
      <w:r w:rsidR="007524B2" w:rsidRPr="00BF6273">
        <w:rPr>
          <w:rFonts w:asciiTheme="minorHAnsi" w:hAnsiTheme="minorHAnsi" w:cstheme="minorHAnsi"/>
          <w:color w:val="000000"/>
          <w:sz w:val="22"/>
          <w:szCs w:val="22"/>
          <w:lang w:val="cy-GB" w:eastAsia="en-US"/>
        </w:rPr>
        <w:t xml:space="preserve"> cardiau credyd. </w:t>
      </w:r>
      <w:r w:rsidRPr="00BF6273">
        <w:rPr>
          <w:rFonts w:asciiTheme="minorHAnsi" w:hAnsiTheme="minorHAnsi" w:cstheme="minorHAnsi"/>
          <w:color w:val="000000"/>
          <w:sz w:val="22"/>
          <w:szCs w:val="22"/>
          <w:u w:val="single"/>
          <w:lang w:val="cy-GB" w:eastAsia="en-US"/>
        </w:rPr>
        <w:t>N</w:t>
      </w:r>
      <w:r w:rsidR="007524B2" w:rsidRPr="00BF6273">
        <w:rPr>
          <w:rFonts w:asciiTheme="minorHAnsi" w:hAnsiTheme="minorHAnsi" w:cstheme="minorHAnsi"/>
          <w:color w:val="000000"/>
          <w:sz w:val="22"/>
          <w:szCs w:val="22"/>
          <w:u w:val="single"/>
          <w:lang w:val="cy-GB" w:eastAsia="en-US"/>
        </w:rPr>
        <w:t xml:space="preserve">i fydd </w:t>
      </w:r>
      <w:r w:rsidRPr="00BF6273">
        <w:rPr>
          <w:rFonts w:asciiTheme="minorHAnsi" w:hAnsiTheme="minorHAnsi" w:cstheme="minorHAnsi"/>
          <w:color w:val="000000"/>
          <w:sz w:val="22"/>
          <w:szCs w:val="22"/>
          <w:u w:val="single"/>
          <w:lang w:val="cy-GB" w:eastAsia="en-US"/>
        </w:rPr>
        <w:t xml:space="preserve">unrhyw bryniant gydag </w:t>
      </w:r>
      <w:r w:rsidR="00604045" w:rsidRPr="00BF6273">
        <w:rPr>
          <w:rFonts w:asciiTheme="minorHAnsi" w:hAnsiTheme="minorHAnsi" w:cstheme="minorHAnsi"/>
          <w:b/>
          <w:bCs/>
          <w:color w:val="000000"/>
          <w:sz w:val="22"/>
          <w:szCs w:val="22"/>
          <w:u w:val="single"/>
          <w:lang w:val="cy-GB" w:eastAsia="en-US"/>
        </w:rPr>
        <w:t>ARIAN PAROD</w:t>
      </w:r>
      <w:r w:rsidR="00604045" w:rsidRPr="00BF6273">
        <w:rPr>
          <w:rFonts w:asciiTheme="minorHAnsi" w:hAnsiTheme="minorHAnsi" w:cstheme="minorHAnsi"/>
          <w:color w:val="000000"/>
          <w:sz w:val="22"/>
          <w:szCs w:val="22"/>
          <w:u w:val="single"/>
          <w:lang w:val="cy-GB" w:eastAsia="en-US"/>
        </w:rPr>
        <w:t xml:space="preserve"> </w:t>
      </w:r>
      <w:r w:rsidRPr="00BF6273">
        <w:rPr>
          <w:rFonts w:asciiTheme="minorHAnsi" w:hAnsiTheme="minorHAnsi" w:cstheme="minorHAnsi"/>
          <w:color w:val="000000"/>
          <w:sz w:val="22"/>
          <w:szCs w:val="22"/>
          <w:u w:val="single"/>
          <w:lang w:val="cy-GB" w:eastAsia="en-US"/>
        </w:rPr>
        <w:t>y</w:t>
      </w:r>
      <w:r w:rsidR="007524B2" w:rsidRPr="00BF6273">
        <w:rPr>
          <w:rFonts w:asciiTheme="minorHAnsi" w:hAnsiTheme="minorHAnsi" w:cstheme="minorHAnsi"/>
          <w:color w:val="000000"/>
          <w:sz w:val="22"/>
          <w:szCs w:val="22"/>
          <w:u w:val="single"/>
          <w:lang w:val="cy-GB" w:eastAsia="en-US"/>
        </w:rPr>
        <w:t>n cael eu hystyried ar gyfer cyllid.</w:t>
      </w:r>
    </w:p>
    <w:p w14:paraId="6A50EA8B" w14:textId="77777777" w:rsidR="007524B2" w:rsidRPr="00BF6273" w:rsidRDefault="007524B2" w:rsidP="001310D0">
      <w:pPr>
        <w:pStyle w:val="ListParagraph"/>
        <w:spacing w:after="200" w:line="276" w:lineRule="auto"/>
        <w:ind w:left="360"/>
        <w:rPr>
          <w:rFonts w:asciiTheme="minorHAnsi" w:hAnsiTheme="minorHAnsi" w:cstheme="minorHAnsi"/>
          <w:sz w:val="22"/>
          <w:szCs w:val="22"/>
          <w:lang w:val="cy-GB"/>
        </w:rPr>
      </w:pPr>
    </w:p>
    <w:p w14:paraId="3D42D1D4" w14:textId="28430A5C" w:rsidR="007524B2" w:rsidRPr="00BF6273" w:rsidRDefault="007524B2"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eastAsia="en-US"/>
        </w:rPr>
        <w:t>Rhaid i'r ymgeisydd dderbyn telerau ac amodau'r grant trwy lofnodi'r Hysbysiad o Gymeradwyaeth a Thelerau ac Amodau a</w:t>
      </w:r>
      <w:r w:rsidR="009B543A" w:rsidRPr="00BF6273">
        <w:rPr>
          <w:rFonts w:asciiTheme="minorHAnsi" w:hAnsiTheme="minorHAnsi" w:cstheme="minorHAnsi"/>
          <w:sz w:val="22"/>
          <w:szCs w:val="22"/>
          <w:lang w:val="cy-GB" w:eastAsia="en-US"/>
        </w:rPr>
        <w:t xml:space="preserve">’i ddychwelyd cyn pen </w:t>
      </w:r>
      <w:r w:rsidRPr="00BF6273">
        <w:rPr>
          <w:rFonts w:asciiTheme="minorHAnsi" w:hAnsiTheme="minorHAnsi" w:cstheme="minorHAnsi"/>
          <w:sz w:val="22"/>
          <w:szCs w:val="22"/>
          <w:lang w:val="cy-GB" w:eastAsia="en-US"/>
        </w:rPr>
        <w:t xml:space="preserve">14 diwrnod </w:t>
      </w:r>
      <w:r w:rsidR="009B543A" w:rsidRPr="00BF6273">
        <w:rPr>
          <w:rFonts w:asciiTheme="minorHAnsi" w:hAnsiTheme="minorHAnsi" w:cstheme="minorHAnsi"/>
          <w:sz w:val="22"/>
          <w:szCs w:val="22"/>
          <w:lang w:val="cy-GB" w:eastAsia="en-US"/>
        </w:rPr>
        <w:t xml:space="preserve">o ddyddiad </w:t>
      </w:r>
      <w:r w:rsidRPr="00BF6273">
        <w:rPr>
          <w:rFonts w:asciiTheme="minorHAnsi" w:hAnsiTheme="minorHAnsi" w:cstheme="minorHAnsi"/>
          <w:sz w:val="22"/>
          <w:szCs w:val="22"/>
          <w:lang w:val="cy-GB" w:eastAsia="en-US"/>
        </w:rPr>
        <w:t xml:space="preserve">derbyn y cynnig. </w:t>
      </w:r>
      <w:r w:rsidRPr="00BF6273">
        <w:rPr>
          <w:rFonts w:asciiTheme="minorHAnsi" w:hAnsiTheme="minorHAnsi" w:cstheme="minorHAnsi"/>
          <w:b/>
          <w:sz w:val="22"/>
          <w:szCs w:val="22"/>
          <w:lang w:val="cy-GB" w:eastAsia="en-US"/>
        </w:rPr>
        <w:t>Rhaid gofyn am unrhyw amrywiad i'r Telerau ac Amodau a nodir yn y Llythyr Cymeradwyo a chytuno arno</w:t>
      </w:r>
      <w:r w:rsidRPr="00BF6273">
        <w:rPr>
          <w:rFonts w:asciiTheme="minorHAnsi" w:hAnsiTheme="minorHAnsi" w:cstheme="minorHAnsi"/>
          <w:sz w:val="22"/>
          <w:szCs w:val="22"/>
          <w:lang w:val="cy-GB" w:eastAsia="en-US"/>
        </w:rPr>
        <w:t>.</w:t>
      </w:r>
    </w:p>
    <w:p w14:paraId="47788B1B" w14:textId="77777777" w:rsidR="007524B2" w:rsidRPr="00BF6273" w:rsidRDefault="007524B2" w:rsidP="001310D0">
      <w:pPr>
        <w:pStyle w:val="ListParagraph"/>
        <w:spacing w:after="200" w:line="276" w:lineRule="auto"/>
        <w:ind w:left="360"/>
        <w:rPr>
          <w:rFonts w:asciiTheme="minorHAnsi" w:hAnsiTheme="minorHAnsi" w:cstheme="minorHAnsi"/>
          <w:sz w:val="22"/>
          <w:szCs w:val="22"/>
          <w:lang w:val="cy-GB"/>
        </w:rPr>
      </w:pPr>
    </w:p>
    <w:p w14:paraId="767D6385" w14:textId="33BDFA08" w:rsidR="007524B2" w:rsidRPr="00BF6273" w:rsidRDefault="007524B2"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Os yw'n berthnasol, ni ddylid cyflwyno ceisiadau </w:t>
      </w:r>
      <w:r w:rsidR="00604045" w:rsidRPr="00BF6273">
        <w:rPr>
          <w:rFonts w:asciiTheme="minorHAnsi" w:hAnsiTheme="minorHAnsi" w:cstheme="minorHAnsi"/>
          <w:sz w:val="22"/>
          <w:szCs w:val="22"/>
          <w:lang w:val="cy-GB"/>
        </w:rPr>
        <w:t>nes</w:t>
      </w:r>
      <w:r w:rsidR="009B543A" w:rsidRPr="00BF6273">
        <w:rPr>
          <w:rFonts w:asciiTheme="minorHAnsi" w:hAnsiTheme="minorHAnsi" w:cstheme="minorHAnsi"/>
          <w:sz w:val="22"/>
          <w:szCs w:val="22"/>
          <w:lang w:val="cy-GB"/>
        </w:rPr>
        <w:t xml:space="preserve"> </w:t>
      </w:r>
      <w:r w:rsidR="00604045" w:rsidRPr="00BF6273">
        <w:rPr>
          <w:rFonts w:asciiTheme="minorHAnsi" w:hAnsiTheme="minorHAnsi" w:cstheme="minorHAnsi"/>
          <w:sz w:val="22"/>
          <w:szCs w:val="22"/>
          <w:lang w:val="cy-GB"/>
        </w:rPr>
        <w:t>b</w:t>
      </w:r>
      <w:r w:rsidRPr="00BF6273">
        <w:rPr>
          <w:rFonts w:asciiTheme="minorHAnsi" w:hAnsiTheme="minorHAnsi" w:cstheme="minorHAnsi"/>
          <w:sz w:val="22"/>
          <w:szCs w:val="22"/>
          <w:lang w:val="cy-GB"/>
        </w:rPr>
        <w:t>od yr holl gydsyniadau statudol gofynnol (e</w:t>
      </w:r>
      <w:r w:rsidR="00604045"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e</w:t>
      </w:r>
      <w:r w:rsidR="00604045"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 xml:space="preserve"> Caniatâd Cynllunio, Caniatâd Adeilad Rhestredig, Cymeradwyaeth Rheoliadau Adeiladu, Asiantaeth yr Amgylchedd) wedi'u sicrhau'n llawn.</w:t>
      </w:r>
    </w:p>
    <w:p w14:paraId="435FE7EB" w14:textId="77777777" w:rsidR="007524B2" w:rsidRPr="00BF6273" w:rsidRDefault="007524B2" w:rsidP="001310D0">
      <w:pPr>
        <w:pStyle w:val="ListParagraph"/>
        <w:spacing w:after="200" w:line="276" w:lineRule="auto"/>
        <w:ind w:left="360"/>
        <w:rPr>
          <w:rFonts w:asciiTheme="minorHAnsi" w:hAnsiTheme="minorHAnsi" w:cstheme="minorHAnsi"/>
          <w:sz w:val="22"/>
          <w:szCs w:val="22"/>
          <w:lang w:val="cy-GB"/>
        </w:rPr>
      </w:pPr>
    </w:p>
    <w:p w14:paraId="5150ECED" w14:textId="211F00C9" w:rsidR="007524B2" w:rsidRPr="00BF6273" w:rsidRDefault="007524B2" w:rsidP="00672450">
      <w:pPr>
        <w:pStyle w:val="ListParagraph"/>
        <w:numPr>
          <w:ilvl w:val="0"/>
          <w:numId w:val="16"/>
        </w:numPr>
        <w:spacing w:after="200" w:line="276" w:lineRule="auto"/>
        <w:rPr>
          <w:rFonts w:asciiTheme="minorHAnsi" w:hAnsiTheme="minorHAnsi" w:cstheme="minorHAnsi"/>
          <w:b/>
          <w:bCs/>
          <w:sz w:val="22"/>
          <w:szCs w:val="22"/>
          <w:lang w:val="cy-GB"/>
        </w:rPr>
      </w:pPr>
      <w:r w:rsidRPr="00BF6273">
        <w:rPr>
          <w:rFonts w:asciiTheme="minorHAnsi" w:hAnsiTheme="minorHAnsi" w:cstheme="minorHAnsi"/>
          <w:sz w:val="22"/>
          <w:szCs w:val="22"/>
          <w:lang w:val="cy-GB"/>
        </w:rPr>
        <w:t>Wrth gaffael gwaith, nwyddau a gwasanaethau, disgwylir i ymgeiswyr gynnal y broses mewn modd sy'n sicrhau didwylledd, gwerth am arian a thegwch a rhaid iddynt ddilyn y gweithdrefnau caffael a amlinellir ar ddiwedd y canllaw</w:t>
      </w:r>
      <w:r w:rsidR="00B05036" w:rsidRPr="00BF6273">
        <w:rPr>
          <w:rFonts w:asciiTheme="minorHAnsi" w:hAnsiTheme="minorHAnsi" w:cstheme="minorHAnsi"/>
          <w:sz w:val="22"/>
          <w:szCs w:val="22"/>
          <w:lang w:val="cy-GB"/>
        </w:rPr>
        <w:t>iau</w:t>
      </w:r>
      <w:r w:rsidRPr="00BF6273">
        <w:rPr>
          <w:rFonts w:asciiTheme="minorHAnsi" w:hAnsiTheme="minorHAnsi" w:cstheme="minorHAnsi"/>
          <w:sz w:val="22"/>
          <w:szCs w:val="22"/>
          <w:lang w:val="cy-GB"/>
        </w:rPr>
        <w:t xml:space="preserve">. Mae canllawiau llawn mewn perthynas â'r ymarfer caffael y mae'n ofynnol i ymgeiswyr ei wneud i'w gweld yn </w:t>
      </w:r>
      <w:r w:rsidR="00FF2719" w:rsidRPr="00BF6273">
        <w:rPr>
          <w:rFonts w:asciiTheme="minorHAnsi" w:hAnsiTheme="minorHAnsi" w:cstheme="minorHAnsi"/>
          <w:b/>
          <w:sz w:val="22"/>
          <w:szCs w:val="22"/>
          <w:lang w:val="cy-GB"/>
        </w:rPr>
        <w:t>ATODIAD</w:t>
      </w:r>
      <w:r w:rsidRPr="00BF6273">
        <w:rPr>
          <w:rFonts w:asciiTheme="minorHAnsi" w:hAnsiTheme="minorHAnsi" w:cstheme="minorHAnsi"/>
          <w:b/>
          <w:sz w:val="22"/>
          <w:szCs w:val="22"/>
          <w:lang w:val="cy-GB"/>
        </w:rPr>
        <w:t xml:space="preserve"> </w:t>
      </w:r>
      <w:r w:rsidR="005F6889">
        <w:rPr>
          <w:rFonts w:asciiTheme="minorHAnsi" w:hAnsiTheme="minorHAnsi" w:cstheme="minorHAnsi"/>
          <w:b/>
          <w:sz w:val="22"/>
          <w:szCs w:val="22"/>
          <w:lang w:val="cy-GB"/>
        </w:rPr>
        <w:t xml:space="preserve">2 </w:t>
      </w:r>
      <w:r w:rsidRPr="00BF6273">
        <w:rPr>
          <w:rFonts w:asciiTheme="minorHAnsi" w:hAnsiTheme="minorHAnsi" w:cstheme="minorHAnsi"/>
          <w:b/>
          <w:sz w:val="22"/>
          <w:szCs w:val="22"/>
          <w:lang w:val="cy-GB"/>
        </w:rPr>
        <w:t>.</w:t>
      </w:r>
      <w:r w:rsidRPr="00BF6273">
        <w:rPr>
          <w:rFonts w:asciiTheme="minorHAnsi" w:hAnsiTheme="minorHAnsi" w:cstheme="minorHAnsi"/>
          <w:sz w:val="22"/>
          <w:szCs w:val="22"/>
          <w:lang w:val="cy-GB"/>
        </w:rPr>
        <w:t xml:space="preserve"> </w:t>
      </w:r>
      <w:r w:rsidRPr="00BF6273">
        <w:rPr>
          <w:rFonts w:asciiTheme="minorHAnsi" w:hAnsiTheme="minorHAnsi" w:cstheme="minorHAnsi"/>
          <w:b/>
          <w:bCs/>
          <w:sz w:val="22"/>
          <w:szCs w:val="22"/>
          <w:lang w:val="cy-GB"/>
        </w:rPr>
        <w:t>Gall methu â gwneud hynny olygu bod y gwariant yn anghymwys. Mae ymgeiswyr yn gyfrifol am sicrhau eu bod yn cadw at y rheolau caffael hyn.</w:t>
      </w:r>
    </w:p>
    <w:p w14:paraId="289E0FAC" w14:textId="77777777" w:rsidR="007524B2" w:rsidRPr="00BF6273" w:rsidRDefault="007524B2" w:rsidP="001310D0">
      <w:pPr>
        <w:pStyle w:val="ListParagraph"/>
        <w:spacing w:after="200" w:line="276" w:lineRule="auto"/>
        <w:ind w:left="360"/>
        <w:rPr>
          <w:rFonts w:asciiTheme="minorHAnsi" w:hAnsiTheme="minorHAnsi" w:cstheme="minorHAnsi"/>
          <w:sz w:val="22"/>
          <w:szCs w:val="22"/>
          <w:lang w:val="cy-GB"/>
        </w:rPr>
      </w:pPr>
    </w:p>
    <w:p w14:paraId="52CC0F93" w14:textId="6A3A7AB4" w:rsidR="007524B2" w:rsidRPr="00BF6273" w:rsidRDefault="007524B2"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Os byddwch yn llwyddiannus yn eich cais, mae </w:t>
      </w:r>
      <w:r w:rsidR="002E0FC3" w:rsidRPr="00BF6273">
        <w:rPr>
          <w:rFonts w:asciiTheme="minorHAnsi" w:hAnsiTheme="minorHAnsi" w:cstheme="minorHAnsi"/>
          <w:sz w:val="22"/>
          <w:szCs w:val="22"/>
          <w:lang w:val="cy-GB"/>
        </w:rPr>
        <w:t>Cyngor Sir Caerfyrddin</w:t>
      </w:r>
      <w:r w:rsidRPr="00BF6273">
        <w:rPr>
          <w:rFonts w:asciiTheme="minorHAnsi" w:hAnsiTheme="minorHAnsi" w:cstheme="minorHAnsi"/>
          <w:sz w:val="22"/>
          <w:szCs w:val="22"/>
          <w:lang w:val="cy-GB"/>
        </w:rPr>
        <w:t xml:space="preserve"> a Llywodraeth y DU yn cadw'r hawl i gyhoeddi enw eich cwmni/sefydliad, swm y cyllid a ddyfarnwyd i chi a chrynodeb o'ch prosiect . </w:t>
      </w:r>
    </w:p>
    <w:p w14:paraId="3744251D" w14:textId="77777777" w:rsidR="00010D7B" w:rsidRPr="00BF6273" w:rsidRDefault="00010D7B" w:rsidP="00010D7B">
      <w:pPr>
        <w:pStyle w:val="ListParagraph"/>
        <w:rPr>
          <w:rFonts w:asciiTheme="minorHAnsi" w:hAnsiTheme="minorHAnsi" w:cstheme="minorHAnsi"/>
          <w:sz w:val="22"/>
          <w:szCs w:val="22"/>
          <w:lang w:val="cy-GB"/>
        </w:rPr>
      </w:pPr>
    </w:p>
    <w:p w14:paraId="5B7019E1" w14:textId="00A02CB1" w:rsidR="00010D7B" w:rsidRPr="00BF6273" w:rsidRDefault="00B05036" w:rsidP="001E4B92">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lastRenderedPageBreak/>
        <w:t xml:space="preserve">Rhaid i ymgeiswyr </w:t>
      </w:r>
      <w:r w:rsidR="00010D7B" w:rsidRPr="00BF6273">
        <w:rPr>
          <w:rFonts w:asciiTheme="minorHAnsi" w:hAnsiTheme="minorHAnsi" w:cstheme="minorHAnsi"/>
          <w:sz w:val="22"/>
          <w:szCs w:val="22"/>
          <w:lang w:val="cy-GB"/>
        </w:rPr>
        <w:t xml:space="preserve">llwyddiannus ddangos cefnogaeth gan </w:t>
      </w:r>
      <w:r w:rsidR="002E0FC3" w:rsidRPr="00BF6273">
        <w:rPr>
          <w:rFonts w:asciiTheme="minorHAnsi" w:hAnsiTheme="minorHAnsi" w:cstheme="minorHAnsi"/>
          <w:sz w:val="22"/>
          <w:szCs w:val="22"/>
          <w:lang w:val="cy-GB"/>
        </w:rPr>
        <w:t>Gyngor Sir Caerfyrddin</w:t>
      </w:r>
      <w:r w:rsidR="00010D7B" w:rsidRPr="00BF6273">
        <w:rPr>
          <w:rFonts w:asciiTheme="minorHAnsi" w:hAnsiTheme="minorHAnsi" w:cstheme="minorHAnsi"/>
          <w:sz w:val="22"/>
          <w:szCs w:val="22"/>
          <w:lang w:val="cy-GB"/>
        </w:rPr>
        <w:t xml:space="preserve"> a Chronfa Ffyniant Gyffredin Llywodraeth y DU</w:t>
      </w:r>
      <w:r w:rsidR="00D027A5" w:rsidRPr="00BF6273">
        <w:rPr>
          <w:rFonts w:asciiTheme="minorHAnsi" w:hAnsiTheme="minorHAnsi" w:cstheme="minorHAnsi"/>
          <w:sz w:val="22"/>
          <w:szCs w:val="22"/>
          <w:lang w:val="cy-GB"/>
        </w:rPr>
        <w:t>.</w:t>
      </w:r>
      <w:r w:rsidR="00010D7B" w:rsidRPr="00BF6273">
        <w:rPr>
          <w:rFonts w:asciiTheme="minorHAnsi" w:hAnsiTheme="minorHAnsi" w:cstheme="minorHAnsi"/>
          <w:sz w:val="22"/>
          <w:szCs w:val="22"/>
          <w:lang w:val="cy-GB"/>
        </w:rPr>
        <w:t xml:space="preserve"> </w:t>
      </w:r>
      <w:r w:rsidR="00D027A5" w:rsidRPr="00BF6273">
        <w:rPr>
          <w:rFonts w:asciiTheme="minorHAnsi" w:hAnsiTheme="minorHAnsi" w:cstheme="minorHAnsi"/>
          <w:sz w:val="22"/>
          <w:szCs w:val="22"/>
          <w:lang w:val="cy-GB"/>
        </w:rPr>
        <w:t>M</w:t>
      </w:r>
      <w:r w:rsidR="00010D7B" w:rsidRPr="00BF6273">
        <w:rPr>
          <w:rFonts w:asciiTheme="minorHAnsi" w:hAnsiTheme="minorHAnsi" w:cstheme="minorHAnsi"/>
          <w:sz w:val="22"/>
          <w:szCs w:val="22"/>
          <w:lang w:val="cy-GB"/>
        </w:rPr>
        <w:t xml:space="preserve">ae hyn yn cynnwys unrhyw gyhoeddusrwydd gan gynnwys datganiadau i'r wasg mewn perthynas â'r prosiect a ariennir. Am ragor o wybodaeth - </w:t>
      </w:r>
      <w:hyperlink r:id="rId15" w:history="1">
        <w:r w:rsidR="00010D7B" w:rsidRPr="00BF6273">
          <w:rPr>
            <w:rStyle w:val="Hyperlink"/>
            <w:rFonts w:asciiTheme="minorHAnsi" w:hAnsiTheme="minorHAnsi" w:cstheme="minorHAnsi"/>
            <w:sz w:val="22"/>
            <w:szCs w:val="22"/>
            <w:lang w:val="cy-GB"/>
          </w:rPr>
          <w:t>https://www.gov.uk/guidance/uk-shared-prosperity-fund-branding-and-publicity-6</w:t>
        </w:r>
      </w:hyperlink>
    </w:p>
    <w:p w14:paraId="00DFD0F3" w14:textId="77777777" w:rsidR="00010D7B" w:rsidRPr="00BF6273" w:rsidRDefault="00010D7B" w:rsidP="00010D7B">
      <w:pPr>
        <w:pStyle w:val="ListParagraph"/>
        <w:rPr>
          <w:rFonts w:asciiTheme="minorHAnsi" w:hAnsiTheme="minorHAnsi" w:cstheme="minorHAnsi"/>
          <w:sz w:val="22"/>
          <w:szCs w:val="22"/>
          <w:lang w:val="cy-GB"/>
        </w:rPr>
      </w:pPr>
    </w:p>
    <w:p w14:paraId="069C5A62" w14:textId="2EEC6524" w:rsidR="00010D7B" w:rsidRPr="00BF6273" w:rsidRDefault="00010D7B" w:rsidP="00672450">
      <w:pPr>
        <w:pStyle w:val="ListParagraph"/>
        <w:numPr>
          <w:ilvl w:val="0"/>
          <w:numId w:val="16"/>
        </w:numPr>
        <w:spacing w:after="200" w:line="276"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Darperir placiau ar gyfer prosiectau cyfalaf i alluogi ymgeiswyr i ddangos cydnabyddiaeth o'r gefnogaeth a ddarperir.</w:t>
      </w:r>
    </w:p>
    <w:p w14:paraId="02805183" w14:textId="77777777" w:rsidR="007524B2" w:rsidRPr="00BF6273" w:rsidRDefault="007524B2" w:rsidP="001310D0">
      <w:pPr>
        <w:pStyle w:val="Default"/>
        <w:ind w:left="360"/>
        <w:rPr>
          <w:rFonts w:asciiTheme="minorHAnsi" w:hAnsiTheme="minorHAnsi" w:cstheme="minorHAnsi"/>
          <w:sz w:val="22"/>
          <w:szCs w:val="22"/>
          <w:lang w:val="cy-GB"/>
        </w:rPr>
      </w:pPr>
    </w:p>
    <w:p w14:paraId="0FC3CA29" w14:textId="4A7CF00F" w:rsidR="007524B2" w:rsidRPr="00BF6273" w:rsidRDefault="007524B2" w:rsidP="00672450">
      <w:pPr>
        <w:pStyle w:val="Default"/>
        <w:numPr>
          <w:ilvl w:val="0"/>
          <w:numId w:val="16"/>
        </w:num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 yn ofynnol i bob ymgeisydd gwblhau adroddiadau cynnydd yn </w:t>
      </w:r>
      <w:r w:rsidR="00B05036" w:rsidRPr="00BF6273">
        <w:rPr>
          <w:rFonts w:asciiTheme="minorHAnsi" w:hAnsiTheme="minorHAnsi" w:cstheme="minorHAnsi"/>
          <w:sz w:val="22"/>
          <w:szCs w:val="22"/>
          <w:lang w:val="cy-GB"/>
        </w:rPr>
        <w:t xml:space="preserve">brydlon </w:t>
      </w:r>
      <w:r w:rsidRPr="00BF6273">
        <w:rPr>
          <w:rFonts w:asciiTheme="minorHAnsi" w:hAnsiTheme="minorHAnsi" w:cstheme="minorHAnsi"/>
          <w:sz w:val="22"/>
          <w:szCs w:val="22"/>
          <w:lang w:val="cy-GB"/>
        </w:rPr>
        <w:t>yn ogystal ag adroddiad diwedd prosiect.</w:t>
      </w:r>
    </w:p>
    <w:p w14:paraId="652F49E1" w14:textId="77777777" w:rsidR="007524B2" w:rsidRPr="00BF6273" w:rsidRDefault="007524B2" w:rsidP="001310D0">
      <w:pPr>
        <w:pStyle w:val="Default"/>
        <w:ind w:left="360"/>
        <w:rPr>
          <w:rFonts w:asciiTheme="minorHAnsi" w:hAnsiTheme="minorHAnsi" w:cstheme="minorHAnsi"/>
          <w:sz w:val="22"/>
          <w:szCs w:val="22"/>
          <w:lang w:val="cy-GB"/>
        </w:rPr>
      </w:pPr>
    </w:p>
    <w:p w14:paraId="5D876F2F" w14:textId="6C02C086" w:rsidR="00440A7B" w:rsidRPr="00BF6273" w:rsidRDefault="007524B2" w:rsidP="00672450">
      <w:pPr>
        <w:pStyle w:val="Default"/>
        <w:numPr>
          <w:ilvl w:val="0"/>
          <w:numId w:val="16"/>
        </w:num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 angen </w:t>
      </w:r>
      <w:r w:rsidR="00B05036" w:rsidRPr="00BF6273">
        <w:rPr>
          <w:rFonts w:asciiTheme="minorHAnsi" w:hAnsiTheme="minorHAnsi" w:cstheme="minorHAnsi"/>
          <w:sz w:val="22"/>
          <w:szCs w:val="22"/>
          <w:lang w:val="cy-GB"/>
        </w:rPr>
        <w:t>sicrhau bod yr holl ddogfennau c</w:t>
      </w:r>
      <w:r w:rsidRPr="00BF6273">
        <w:rPr>
          <w:rFonts w:asciiTheme="minorHAnsi" w:hAnsiTheme="minorHAnsi" w:cstheme="minorHAnsi"/>
          <w:sz w:val="22"/>
          <w:szCs w:val="22"/>
          <w:lang w:val="cy-GB"/>
        </w:rPr>
        <w:t>yhoeddusrwydd yn ddwyieithog a dylai unrhyw gostau cyfieithu gael eu cynnwys yng nghostau cyfl</w:t>
      </w:r>
      <w:r w:rsidR="00B05036" w:rsidRPr="00BF6273">
        <w:rPr>
          <w:rFonts w:asciiTheme="minorHAnsi" w:hAnsiTheme="minorHAnsi" w:cstheme="minorHAnsi"/>
          <w:sz w:val="22"/>
          <w:szCs w:val="22"/>
          <w:lang w:val="cy-GB"/>
        </w:rPr>
        <w:t>awni</w:t>
      </w:r>
      <w:r w:rsidR="003523BB" w:rsidRPr="00BF6273">
        <w:rPr>
          <w:rFonts w:asciiTheme="minorHAnsi" w:hAnsiTheme="minorHAnsi" w:cstheme="minorHAnsi"/>
          <w:sz w:val="22"/>
          <w:szCs w:val="22"/>
          <w:lang w:val="cy-GB"/>
        </w:rPr>
        <w:t>’</w:t>
      </w:r>
      <w:r w:rsidRPr="00BF6273">
        <w:rPr>
          <w:rFonts w:asciiTheme="minorHAnsi" w:hAnsiTheme="minorHAnsi" w:cstheme="minorHAnsi"/>
          <w:sz w:val="22"/>
          <w:szCs w:val="22"/>
          <w:lang w:val="cy-GB"/>
        </w:rPr>
        <w:t>r prosiect a'r costau ymgeisio am grant.</w:t>
      </w:r>
    </w:p>
    <w:p w14:paraId="2FC13392" w14:textId="77777777" w:rsidR="00440A7B" w:rsidRPr="00BF6273" w:rsidRDefault="00440A7B" w:rsidP="00440A7B">
      <w:pPr>
        <w:pStyle w:val="ListParagraph"/>
        <w:rPr>
          <w:rFonts w:asciiTheme="minorHAnsi" w:hAnsiTheme="minorHAnsi" w:cstheme="minorHAnsi"/>
          <w:sz w:val="22"/>
          <w:szCs w:val="22"/>
          <w:lang w:val="cy-GB"/>
        </w:rPr>
      </w:pPr>
    </w:p>
    <w:p w14:paraId="6E681477" w14:textId="3DF0E4D4" w:rsidR="00994D9E" w:rsidRPr="00BF6273" w:rsidRDefault="00994D9E" w:rsidP="00440A7B">
      <w:pPr>
        <w:pStyle w:val="Default"/>
        <w:ind w:left="720"/>
        <w:rPr>
          <w:rFonts w:asciiTheme="minorHAnsi" w:hAnsiTheme="minorHAnsi" w:cstheme="minorHAnsi"/>
          <w:sz w:val="22"/>
          <w:szCs w:val="22"/>
          <w:lang w:val="cy-GB"/>
        </w:rPr>
      </w:pPr>
      <w:r w:rsidRPr="00BF6273">
        <w:rPr>
          <w:rFonts w:asciiTheme="minorHAnsi" w:hAnsiTheme="minorHAnsi" w:cstheme="minorHAnsi"/>
          <w:sz w:val="22"/>
          <w:szCs w:val="22"/>
          <w:lang w:val="cy-GB"/>
        </w:rPr>
        <w:br/>
      </w:r>
    </w:p>
    <w:p w14:paraId="705182E3" w14:textId="763E1461" w:rsidR="007524B2" w:rsidRPr="00BF6273" w:rsidRDefault="007524B2" w:rsidP="00E913FA">
      <w:pPr>
        <w:numPr>
          <w:ilvl w:val="0"/>
          <w:numId w:val="23"/>
        </w:numPr>
        <w:rPr>
          <w:rFonts w:asciiTheme="minorHAnsi" w:hAnsiTheme="minorHAnsi" w:cstheme="minorHAnsi"/>
          <w:b/>
          <w:sz w:val="22"/>
          <w:szCs w:val="22"/>
          <w:lang w:val="cy-GB"/>
        </w:rPr>
      </w:pPr>
      <w:r w:rsidRPr="00BF6273">
        <w:rPr>
          <w:rFonts w:asciiTheme="minorHAnsi" w:hAnsiTheme="minorHAnsi" w:cstheme="minorHAnsi"/>
          <w:b/>
          <w:sz w:val="22"/>
          <w:szCs w:val="22"/>
          <w:lang w:val="cy-GB"/>
        </w:rPr>
        <w:t>Canllawiau Talu</w:t>
      </w:r>
    </w:p>
    <w:p w14:paraId="021722DF" w14:textId="77777777" w:rsidR="007524B2" w:rsidRPr="00BF6273" w:rsidRDefault="007524B2" w:rsidP="001310D0">
      <w:pPr>
        <w:ind w:left="360"/>
        <w:rPr>
          <w:rFonts w:asciiTheme="minorHAnsi" w:hAnsiTheme="minorHAnsi" w:cstheme="minorHAnsi"/>
          <w:sz w:val="22"/>
          <w:szCs w:val="22"/>
          <w:lang w:val="cy-GB"/>
        </w:rPr>
      </w:pPr>
    </w:p>
    <w:p w14:paraId="4CA187C6" w14:textId="1A477653" w:rsidR="007524B2" w:rsidRPr="00BF6273" w:rsidRDefault="007524B2" w:rsidP="00672450">
      <w:pPr>
        <w:pStyle w:val="ListParagraph"/>
        <w:numPr>
          <w:ilvl w:val="0"/>
          <w:numId w:val="14"/>
        </w:numPr>
        <w:rPr>
          <w:rFonts w:asciiTheme="minorHAnsi" w:hAnsiTheme="minorHAnsi" w:cstheme="minorHAnsi"/>
          <w:sz w:val="22"/>
          <w:szCs w:val="22"/>
          <w:lang w:val="cy-GB"/>
        </w:rPr>
      </w:pPr>
      <w:r w:rsidRPr="00BF6273">
        <w:rPr>
          <w:rFonts w:asciiTheme="minorHAnsi" w:hAnsiTheme="minorHAnsi" w:cstheme="minorHAnsi"/>
          <w:sz w:val="22"/>
          <w:szCs w:val="22"/>
          <w:lang w:val="cy-GB" w:eastAsia="en-US"/>
        </w:rPr>
        <w:t xml:space="preserve">Telir y cyllid yn uniongyrchol i gyfrif banc y sefydliad/busnes ar </w:t>
      </w:r>
      <w:r w:rsidR="00B05036" w:rsidRPr="00BF6273">
        <w:rPr>
          <w:rFonts w:asciiTheme="minorHAnsi" w:hAnsiTheme="minorHAnsi" w:cstheme="minorHAnsi"/>
          <w:sz w:val="22"/>
          <w:szCs w:val="22"/>
          <w:lang w:val="cy-GB" w:eastAsia="en-US"/>
        </w:rPr>
        <w:t xml:space="preserve">ôl i’r Cyngor dderbyn y </w:t>
      </w:r>
      <w:r w:rsidR="003523BB" w:rsidRPr="00BF6273">
        <w:rPr>
          <w:rFonts w:asciiTheme="minorHAnsi" w:hAnsiTheme="minorHAnsi" w:cstheme="minorHAnsi"/>
          <w:sz w:val="22"/>
          <w:szCs w:val="22"/>
          <w:lang w:val="cy-GB" w:eastAsia="en-US"/>
        </w:rPr>
        <w:t>cyfriflenni</w:t>
      </w:r>
      <w:r w:rsidRPr="00BF6273">
        <w:rPr>
          <w:rFonts w:asciiTheme="minorHAnsi" w:hAnsiTheme="minorHAnsi" w:cstheme="minorHAnsi"/>
          <w:sz w:val="22"/>
          <w:szCs w:val="22"/>
          <w:lang w:val="cy-GB" w:eastAsia="en-US"/>
        </w:rPr>
        <w:t xml:space="preserve"> banc </w:t>
      </w:r>
      <w:r w:rsidRPr="00BF6273">
        <w:rPr>
          <w:rFonts w:asciiTheme="minorHAnsi" w:hAnsiTheme="minorHAnsi" w:cstheme="minorHAnsi"/>
          <w:b/>
          <w:sz w:val="22"/>
          <w:szCs w:val="22"/>
          <w:lang w:val="cy-GB" w:eastAsia="en-US"/>
        </w:rPr>
        <w:t xml:space="preserve">gwreiddiol </w:t>
      </w:r>
      <w:r w:rsidR="00B05036" w:rsidRPr="00BF6273">
        <w:rPr>
          <w:rFonts w:asciiTheme="minorHAnsi" w:hAnsiTheme="minorHAnsi" w:cstheme="minorHAnsi"/>
          <w:bCs/>
          <w:sz w:val="22"/>
          <w:szCs w:val="22"/>
          <w:lang w:val="cy-GB" w:eastAsia="en-US"/>
        </w:rPr>
        <w:t xml:space="preserve">sydd wedi’u hargraffu </w:t>
      </w:r>
      <w:r w:rsidRPr="00BF6273">
        <w:rPr>
          <w:rFonts w:asciiTheme="minorHAnsi" w:hAnsiTheme="minorHAnsi" w:cstheme="minorHAnsi"/>
          <w:sz w:val="22"/>
          <w:szCs w:val="22"/>
          <w:lang w:val="cy-GB" w:eastAsia="en-US"/>
        </w:rPr>
        <w:t xml:space="preserve">neu </w:t>
      </w:r>
      <w:r w:rsidRPr="00BF6273">
        <w:rPr>
          <w:rFonts w:asciiTheme="minorHAnsi" w:hAnsiTheme="minorHAnsi" w:cstheme="minorHAnsi"/>
          <w:b/>
          <w:sz w:val="22"/>
          <w:szCs w:val="22"/>
          <w:lang w:val="cy-GB" w:eastAsia="en-US"/>
        </w:rPr>
        <w:t xml:space="preserve">ar-lein </w:t>
      </w:r>
      <w:r w:rsidRPr="00BF6273">
        <w:rPr>
          <w:rFonts w:asciiTheme="minorHAnsi" w:hAnsiTheme="minorHAnsi" w:cstheme="minorHAnsi"/>
          <w:sz w:val="22"/>
          <w:szCs w:val="22"/>
          <w:lang w:val="cy-GB" w:eastAsia="en-US"/>
        </w:rPr>
        <w:t xml:space="preserve">ac anfonebau </w:t>
      </w:r>
      <w:r w:rsidRPr="00BF6273">
        <w:rPr>
          <w:rFonts w:asciiTheme="minorHAnsi" w:hAnsiTheme="minorHAnsi" w:cstheme="minorHAnsi"/>
          <w:b/>
          <w:sz w:val="22"/>
          <w:szCs w:val="22"/>
          <w:lang w:val="cy-GB" w:eastAsia="en-US"/>
        </w:rPr>
        <w:t xml:space="preserve">gwreiddiol </w:t>
      </w:r>
      <w:r w:rsidRPr="00BF6273">
        <w:rPr>
          <w:rFonts w:asciiTheme="minorHAnsi" w:hAnsiTheme="minorHAnsi" w:cstheme="minorHAnsi"/>
          <w:sz w:val="22"/>
          <w:szCs w:val="22"/>
          <w:lang w:val="cy-GB" w:eastAsia="en-US"/>
        </w:rPr>
        <w:t>i gadarnhau gwariant, ffurflen hawlio wedi’i chwblhau, tystiolaeth allbwn ac adroddiadau cynnydd.</w:t>
      </w:r>
    </w:p>
    <w:p w14:paraId="6BE28AB3" w14:textId="77777777" w:rsidR="007524B2" w:rsidRPr="00BF6273" w:rsidRDefault="007524B2" w:rsidP="001310D0">
      <w:pPr>
        <w:pStyle w:val="ListParagraph"/>
        <w:ind w:left="360"/>
        <w:rPr>
          <w:rFonts w:asciiTheme="minorHAnsi" w:hAnsiTheme="minorHAnsi" w:cstheme="minorHAnsi"/>
          <w:sz w:val="22"/>
          <w:szCs w:val="22"/>
          <w:lang w:val="cy-GB"/>
        </w:rPr>
      </w:pPr>
    </w:p>
    <w:p w14:paraId="6CEFE8B7" w14:textId="7B603193" w:rsidR="007524B2" w:rsidRPr="00BF6273" w:rsidRDefault="007524B2" w:rsidP="00672450">
      <w:pPr>
        <w:pStyle w:val="ListParagraph"/>
        <w:numPr>
          <w:ilvl w:val="0"/>
          <w:numId w:val="14"/>
        </w:numPr>
        <w:rPr>
          <w:rFonts w:asciiTheme="minorHAnsi" w:hAnsiTheme="minorHAnsi" w:cstheme="minorHAnsi"/>
          <w:sz w:val="22"/>
          <w:szCs w:val="22"/>
          <w:lang w:val="cy-GB"/>
        </w:rPr>
      </w:pPr>
      <w:r w:rsidRPr="00BF6273">
        <w:rPr>
          <w:rFonts w:asciiTheme="minorHAnsi" w:hAnsiTheme="minorHAnsi" w:cstheme="minorHAnsi"/>
          <w:sz w:val="22"/>
          <w:szCs w:val="22"/>
          <w:lang w:val="cy-GB" w:eastAsia="en-US"/>
        </w:rPr>
        <w:t xml:space="preserve">Ni ellir cynnig na thalu grant os yw’r busnes neu’r ymgeisydd mewn ôl-ddyledion gydag unrhyw daliad i unrhyw un o’r awdurdodau lleol </w:t>
      </w:r>
      <w:r w:rsidR="00B05036" w:rsidRPr="00BF6273">
        <w:rPr>
          <w:rFonts w:asciiTheme="minorHAnsi" w:hAnsiTheme="minorHAnsi" w:cstheme="minorHAnsi"/>
          <w:sz w:val="22"/>
          <w:szCs w:val="22"/>
          <w:lang w:val="cy-GB" w:eastAsia="en-US"/>
        </w:rPr>
        <w:t xml:space="preserve">sy’n cymryd rhan yn y gwaith o </w:t>
      </w:r>
      <w:r w:rsidRPr="00BF6273">
        <w:rPr>
          <w:rFonts w:asciiTheme="minorHAnsi" w:hAnsiTheme="minorHAnsi" w:cstheme="minorHAnsi"/>
          <w:sz w:val="22"/>
          <w:szCs w:val="22"/>
          <w:lang w:val="cy-GB" w:eastAsia="en-US"/>
        </w:rPr>
        <w:t>weithredu’r cynllun.</w:t>
      </w:r>
    </w:p>
    <w:p w14:paraId="4ABF9FB4" w14:textId="77777777" w:rsidR="007524B2" w:rsidRPr="00BF6273" w:rsidRDefault="007524B2" w:rsidP="001310D0">
      <w:pPr>
        <w:rPr>
          <w:rFonts w:asciiTheme="minorHAnsi" w:hAnsiTheme="minorHAnsi" w:cstheme="minorHAnsi"/>
          <w:sz w:val="22"/>
          <w:szCs w:val="22"/>
          <w:lang w:val="cy-GB"/>
        </w:rPr>
      </w:pPr>
    </w:p>
    <w:p w14:paraId="6A7A149D" w14:textId="3D5143D5" w:rsidR="00517303" w:rsidRPr="00517303" w:rsidRDefault="00415BFE" w:rsidP="00FC501E">
      <w:pPr>
        <w:pStyle w:val="ListParagraph"/>
        <w:numPr>
          <w:ilvl w:val="0"/>
          <w:numId w:val="14"/>
        </w:numPr>
        <w:rPr>
          <w:rFonts w:asciiTheme="minorHAnsi" w:hAnsiTheme="minorHAnsi" w:cstheme="minorHAnsi"/>
          <w:sz w:val="22"/>
          <w:szCs w:val="22"/>
          <w:lang w:val="cy-GB"/>
        </w:rPr>
      </w:pPr>
      <w:r w:rsidRPr="00517303">
        <w:rPr>
          <w:rFonts w:asciiTheme="minorHAnsi" w:eastAsia="Calibri" w:hAnsiTheme="minorHAnsi" w:cstheme="minorHAnsi"/>
          <w:sz w:val="22"/>
          <w:szCs w:val="22"/>
          <w:lang w:val="cy-GB"/>
        </w:rPr>
        <w:t xml:space="preserve">Ni fydd uchafswm y cyfraniad cyllid o’r Gronfa Arloesi </w:t>
      </w:r>
      <w:r w:rsidR="002E0FC3" w:rsidRPr="00517303">
        <w:rPr>
          <w:rFonts w:asciiTheme="minorHAnsi" w:eastAsia="Calibri" w:hAnsiTheme="minorHAnsi" w:cstheme="minorHAnsi"/>
          <w:sz w:val="22"/>
          <w:szCs w:val="22"/>
          <w:lang w:val="cy-GB"/>
        </w:rPr>
        <w:t>Gw</w:t>
      </w:r>
      <w:r w:rsidRPr="00517303">
        <w:rPr>
          <w:rFonts w:asciiTheme="minorHAnsi" w:eastAsia="Calibri" w:hAnsiTheme="minorHAnsi" w:cstheme="minorHAnsi"/>
          <w:sz w:val="22"/>
          <w:szCs w:val="22"/>
          <w:lang w:val="cy-GB"/>
        </w:rPr>
        <w:t xml:space="preserve">ledig yn fwy na </w:t>
      </w:r>
      <w:r w:rsidR="00517303" w:rsidRPr="00517303">
        <w:rPr>
          <w:rFonts w:asciiTheme="minorHAnsi" w:eastAsia="Calibri" w:hAnsiTheme="minorHAnsi" w:cstheme="minorHAnsi"/>
          <w:sz w:val="22"/>
          <w:szCs w:val="22"/>
          <w:lang w:val="cy-GB"/>
        </w:rPr>
        <w:t>100</w:t>
      </w:r>
      <w:r w:rsidRPr="00517303">
        <w:rPr>
          <w:rFonts w:asciiTheme="minorHAnsi" w:eastAsia="Calibri" w:hAnsiTheme="minorHAnsi" w:cstheme="minorHAnsi"/>
          <w:sz w:val="22"/>
          <w:szCs w:val="22"/>
          <w:lang w:val="cy-GB"/>
        </w:rPr>
        <w:t>% o gyfanswm cost cymwys y prosiect hyd at uchafswm o £</w:t>
      </w:r>
      <w:r w:rsidR="00334CD1">
        <w:rPr>
          <w:rFonts w:asciiTheme="minorHAnsi" w:eastAsia="Calibri" w:hAnsiTheme="minorHAnsi" w:cstheme="minorHAnsi"/>
          <w:sz w:val="22"/>
          <w:szCs w:val="22"/>
          <w:lang w:val="cy-GB"/>
        </w:rPr>
        <w:t>45</w:t>
      </w:r>
      <w:r w:rsidRPr="00517303">
        <w:rPr>
          <w:rFonts w:asciiTheme="minorHAnsi" w:eastAsia="Calibri" w:hAnsiTheme="minorHAnsi" w:cstheme="minorHAnsi"/>
          <w:sz w:val="22"/>
          <w:szCs w:val="22"/>
          <w:lang w:val="cy-GB"/>
        </w:rPr>
        <w:t xml:space="preserve">,000. </w:t>
      </w:r>
    </w:p>
    <w:p w14:paraId="6875CA7C" w14:textId="77777777" w:rsidR="00517303" w:rsidRPr="00517303" w:rsidRDefault="00517303" w:rsidP="00517303">
      <w:pPr>
        <w:pStyle w:val="ListParagraph"/>
        <w:rPr>
          <w:rFonts w:asciiTheme="minorHAnsi" w:eastAsia="Calibri" w:hAnsiTheme="minorHAnsi" w:cstheme="minorHAnsi"/>
          <w:sz w:val="22"/>
          <w:szCs w:val="22"/>
          <w:lang w:val="cy-GB"/>
        </w:rPr>
      </w:pPr>
    </w:p>
    <w:p w14:paraId="2B4EABC3" w14:textId="733C46EE" w:rsidR="007524B2" w:rsidRPr="00517303" w:rsidRDefault="00517303" w:rsidP="00FC501E">
      <w:pPr>
        <w:pStyle w:val="ListParagraph"/>
        <w:numPr>
          <w:ilvl w:val="0"/>
          <w:numId w:val="14"/>
        </w:numPr>
        <w:rPr>
          <w:rFonts w:asciiTheme="minorHAnsi" w:hAnsiTheme="minorHAnsi" w:cstheme="minorHAnsi"/>
          <w:sz w:val="22"/>
          <w:szCs w:val="22"/>
          <w:lang w:val="cy-GB"/>
        </w:rPr>
      </w:pPr>
      <w:r w:rsidRPr="00517303">
        <w:rPr>
          <w:rFonts w:asciiTheme="minorHAnsi" w:eastAsia="Calibri" w:hAnsiTheme="minorHAnsi" w:cstheme="minorHAnsi"/>
          <w:sz w:val="22"/>
          <w:szCs w:val="22"/>
          <w:lang w:val="cy-GB"/>
        </w:rPr>
        <w:t>Er na fydd arian cyfatebol yn rhan o’r meini prawf asesu ar gyfer ymgeiswyr o’r sector cyhoeddus a’r trydydd sector, bydd yn gymorth i sicrhau’r gwerth gorau am arian a’r effaith ar gyfer y rhaglen SPF.</w:t>
      </w:r>
    </w:p>
    <w:p w14:paraId="708AE2F9" w14:textId="77777777" w:rsidR="007524B2" w:rsidRPr="00BF6273" w:rsidRDefault="007524B2" w:rsidP="001310D0">
      <w:pPr>
        <w:pStyle w:val="ListParagraph"/>
        <w:spacing w:after="200" w:line="276" w:lineRule="auto"/>
        <w:ind w:left="360"/>
        <w:rPr>
          <w:rFonts w:asciiTheme="minorHAnsi" w:hAnsiTheme="minorHAnsi" w:cstheme="minorHAnsi"/>
          <w:color w:val="000000"/>
          <w:sz w:val="22"/>
          <w:szCs w:val="22"/>
          <w:lang w:val="cy-GB"/>
        </w:rPr>
      </w:pPr>
    </w:p>
    <w:p w14:paraId="5C9E437D" w14:textId="01E9F16E" w:rsidR="007524B2" w:rsidRPr="00BF6273" w:rsidRDefault="007524B2" w:rsidP="001310D0">
      <w:pPr>
        <w:spacing w:after="200" w:line="276" w:lineRule="auto"/>
        <w:rPr>
          <w:rFonts w:asciiTheme="minorHAnsi" w:hAnsiTheme="minorHAnsi" w:cstheme="minorHAnsi"/>
          <w:b/>
          <w:sz w:val="22"/>
          <w:szCs w:val="22"/>
          <w:lang w:val="cy-GB"/>
        </w:rPr>
      </w:pPr>
    </w:p>
    <w:p w14:paraId="06DFB553" w14:textId="4F3BD2A6" w:rsidR="00751815" w:rsidRPr="00BF6273" w:rsidRDefault="00751815" w:rsidP="001310D0">
      <w:pPr>
        <w:spacing w:after="200" w:line="276" w:lineRule="auto"/>
        <w:rPr>
          <w:rFonts w:asciiTheme="minorHAnsi" w:hAnsiTheme="minorHAnsi" w:cstheme="minorHAnsi"/>
          <w:b/>
          <w:sz w:val="22"/>
          <w:szCs w:val="22"/>
          <w:lang w:val="cy-GB"/>
        </w:rPr>
      </w:pPr>
    </w:p>
    <w:p w14:paraId="0C339BF1" w14:textId="77777777" w:rsidR="00E913FA" w:rsidRPr="00BF6273" w:rsidRDefault="00E913FA" w:rsidP="001310D0">
      <w:pPr>
        <w:spacing w:after="200" w:line="276" w:lineRule="auto"/>
        <w:rPr>
          <w:rFonts w:asciiTheme="minorHAnsi" w:hAnsiTheme="minorHAnsi" w:cstheme="minorHAnsi"/>
          <w:b/>
          <w:sz w:val="22"/>
          <w:szCs w:val="22"/>
          <w:lang w:val="cy-GB"/>
        </w:rPr>
      </w:pPr>
    </w:p>
    <w:p w14:paraId="7AF97D9D" w14:textId="408FF0C3" w:rsidR="00440A7B" w:rsidRDefault="00440A7B" w:rsidP="001310D0">
      <w:pPr>
        <w:spacing w:after="200" w:line="276" w:lineRule="auto"/>
        <w:rPr>
          <w:rFonts w:asciiTheme="minorHAnsi" w:hAnsiTheme="minorHAnsi" w:cstheme="minorHAnsi"/>
          <w:b/>
          <w:sz w:val="22"/>
          <w:szCs w:val="22"/>
          <w:lang w:val="cy-GB"/>
        </w:rPr>
      </w:pPr>
    </w:p>
    <w:p w14:paraId="6D144A2B" w14:textId="3E6E51F3" w:rsidR="007159DD" w:rsidRDefault="007159DD" w:rsidP="001310D0">
      <w:pPr>
        <w:spacing w:after="200" w:line="276" w:lineRule="auto"/>
        <w:rPr>
          <w:rFonts w:asciiTheme="minorHAnsi" w:hAnsiTheme="minorHAnsi" w:cstheme="minorHAnsi"/>
          <w:b/>
          <w:sz w:val="22"/>
          <w:szCs w:val="22"/>
          <w:lang w:val="cy-GB"/>
        </w:rPr>
      </w:pPr>
    </w:p>
    <w:p w14:paraId="294ABAB5" w14:textId="32E98D05" w:rsidR="007159DD" w:rsidRDefault="007159DD" w:rsidP="001310D0">
      <w:pPr>
        <w:spacing w:after="200" w:line="276" w:lineRule="auto"/>
        <w:rPr>
          <w:rFonts w:asciiTheme="minorHAnsi" w:hAnsiTheme="minorHAnsi" w:cstheme="minorHAnsi"/>
          <w:b/>
          <w:sz w:val="22"/>
          <w:szCs w:val="22"/>
          <w:lang w:val="cy-GB"/>
        </w:rPr>
      </w:pPr>
    </w:p>
    <w:p w14:paraId="5AFCC7F2" w14:textId="77777777" w:rsidR="007159DD" w:rsidRPr="00BF6273" w:rsidRDefault="007159DD" w:rsidP="001310D0">
      <w:pPr>
        <w:spacing w:after="200" w:line="276" w:lineRule="auto"/>
        <w:rPr>
          <w:rFonts w:asciiTheme="minorHAnsi" w:hAnsiTheme="minorHAnsi" w:cstheme="minorHAnsi"/>
          <w:b/>
          <w:sz w:val="22"/>
          <w:szCs w:val="22"/>
          <w:lang w:val="cy-GB"/>
        </w:rPr>
      </w:pPr>
    </w:p>
    <w:p w14:paraId="1D87A86D" w14:textId="393F8EAA" w:rsidR="007524B2" w:rsidRPr="00BF6273" w:rsidRDefault="007524B2" w:rsidP="001310D0">
      <w:pPr>
        <w:spacing w:after="200" w:line="276" w:lineRule="auto"/>
        <w:rPr>
          <w:rFonts w:asciiTheme="minorHAnsi" w:hAnsiTheme="minorHAnsi" w:cstheme="minorHAnsi"/>
          <w:sz w:val="22"/>
          <w:szCs w:val="22"/>
          <w:lang w:val="cy-GB"/>
        </w:rPr>
      </w:pPr>
      <w:r w:rsidRPr="00BF6273">
        <w:rPr>
          <w:rFonts w:asciiTheme="minorHAnsi" w:eastAsia="Calibri" w:hAnsiTheme="minorHAnsi" w:cstheme="minorHAnsi"/>
          <w:b/>
          <w:sz w:val="22"/>
          <w:szCs w:val="22"/>
          <w:lang w:val="cy-GB" w:eastAsia="en-US"/>
        </w:rPr>
        <w:lastRenderedPageBreak/>
        <w:t xml:space="preserve">Atodiad </w:t>
      </w:r>
      <w:r w:rsidR="005F6889">
        <w:rPr>
          <w:rFonts w:asciiTheme="minorHAnsi" w:eastAsia="Calibri" w:hAnsiTheme="minorHAnsi" w:cstheme="minorHAnsi"/>
          <w:b/>
          <w:sz w:val="22"/>
          <w:szCs w:val="22"/>
          <w:lang w:val="cy-GB" w:eastAsia="en-US"/>
        </w:rPr>
        <w:t>1</w:t>
      </w:r>
      <w:r w:rsidR="00D82D50" w:rsidRPr="00BF6273">
        <w:rPr>
          <w:rFonts w:asciiTheme="minorHAnsi" w:eastAsia="Calibri" w:hAnsiTheme="minorHAnsi" w:cstheme="minorHAnsi"/>
          <w:b/>
          <w:sz w:val="22"/>
          <w:szCs w:val="22"/>
          <w:lang w:val="cy-GB" w:eastAsia="en-US"/>
        </w:rPr>
        <w:t xml:space="preserve"> Meini </w:t>
      </w:r>
      <w:r w:rsidRPr="00BF6273">
        <w:rPr>
          <w:rFonts w:asciiTheme="minorHAnsi" w:hAnsiTheme="minorHAnsi" w:cstheme="minorHAnsi"/>
          <w:b/>
          <w:sz w:val="22"/>
          <w:szCs w:val="22"/>
          <w:lang w:val="cy-GB"/>
        </w:rPr>
        <w:t>Prawf Asesu Cais</w:t>
      </w:r>
    </w:p>
    <w:p w14:paraId="78550F6C" w14:textId="300C6A30" w:rsidR="007524B2" w:rsidRPr="00BF6273" w:rsidRDefault="007524B2" w:rsidP="1DA35480">
      <w:pPr>
        <w:spacing w:after="200" w:line="276" w:lineRule="auto"/>
        <w:rPr>
          <w:rFonts w:asciiTheme="minorHAnsi" w:hAnsiTheme="minorHAnsi" w:cstheme="minorHAnsi"/>
          <w:color w:val="222222"/>
          <w:sz w:val="22"/>
          <w:szCs w:val="22"/>
          <w:lang w:val="cy-GB"/>
        </w:rPr>
      </w:pPr>
      <w:r w:rsidRPr="00BF6273">
        <w:rPr>
          <w:rFonts w:asciiTheme="minorHAnsi" w:hAnsiTheme="minorHAnsi" w:cstheme="minorHAnsi"/>
          <w:color w:val="222222"/>
          <w:sz w:val="22"/>
          <w:szCs w:val="22"/>
          <w:lang w:val="cy-GB"/>
        </w:rPr>
        <w:t xml:space="preserve">Bydd pob cais yn cael ei asesu yn erbyn y meini prawf sgorio </w:t>
      </w:r>
      <w:r w:rsidR="00B05036" w:rsidRPr="00BF6273">
        <w:rPr>
          <w:rFonts w:asciiTheme="minorHAnsi" w:hAnsiTheme="minorHAnsi" w:cstheme="minorHAnsi"/>
          <w:color w:val="222222"/>
          <w:sz w:val="22"/>
          <w:szCs w:val="22"/>
          <w:lang w:val="cy-GB"/>
        </w:rPr>
        <w:t>wedi’</w:t>
      </w:r>
      <w:r w:rsidR="003523BB" w:rsidRPr="00BF6273">
        <w:rPr>
          <w:rFonts w:asciiTheme="minorHAnsi" w:hAnsiTheme="minorHAnsi" w:cstheme="minorHAnsi"/>
          <w:color w:val="222222"/>
          <w:sz w:val="22"/>
          <w:szCs w:val="22"/>
          <w:lang w:val="cy-GB"/>
        </w:rPr>
        <w:t>u</w:t>
      </w:r>
      <w:r w:rsidR="00B05036" w:rsidRPr="00BF6273">
        <w:rPr>
          <w:rFonts w:asciiTheme="minorHAnsi" w:hAnsiTheme="minorHAnsi" w:cstheme="minorHAnsi"/>
          <w:color w:val="222222"/>
          <w:sz w:val="22"/>
          <w:szCs w:val="22"/>
          <w:lang w:val="cy-GB"/>
        </w:rPr>
        <w:t xml:space="preserve"> </w:t>
      </w:r>
      <w:r w:rsidR="003523BB" w:rsidRPr="00BF6273">
        <w:rPr>
          <w:rFonts w:asciiTheme="minorHAnsi" w:hAnsiTheme="minorHAnsi" w:cstheme="minorHAnsi"/>
          <w:color w:val="222222"/>
          <w:sz w:val="22"/>
          <w:szCs w:val="22"/>
          <w:lang w:val="cy-GB"/>
        </w:rPr>
        <w:t>p</w:t>
      </w:r>
      <w:r w:rsidR="00B05036" w:rsidRPr="00BF6273">
        <w:rPr>
          <w:rFonts w:asciiTheme="minorHAnsi" w:hAnsiTheme="minorHAnsi" w:cstheme="minorHAnsi"/>
          <w:color w:val="222222"/>
          <w:sz w:val="22"/>
          <w:szCs w:val="22"/>
          <w:lang w:val="cy-GB"/>
        </w:rPr>
        <w:t>wysoli</w:t>
      </w:r>
      <w:r w:rsidRPr="00BF6273">
        <w:rPr>
          <w:rFonts w:asciiTheme="minorHAnsi" w:hAnsiTheme="minorHAnsi" w:cstheme="minorHAnsi"/>
          <w:color w:val="222222"/>
          <w:sz w:val="22"/>
          <w:szCs w:val="22"/>
          <w:lang w:val="cy-GB"/>
        </w:rPr>
        <w:t xml:space="preserve"> canlynol. Bydd pob maen prawf yn cael ei sgorio o 0-10.</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5"/>
        <w:gridCol w:w="960"/>
        <w:gridCol w:w="1509"/>
      </w:tblGrid>
      <w:tr w:rsidR="00AD747A" w:rsidRPr="00BF6273" w14:paraId="79B641F6" w14:textId="77777777" w:rsidTr="00D82D50">
        <w:trPr>
          <w:trHeight w:val="713"/>
        </w:trPr>
        <w:tc>
          <w:tcPr>
            <w:tcW w:w="7135" w:type="dxa"/>
            <w:shd w:val="clear" w:color="auto" w:fill="C5E0B3"/>
          </w:tcPr>
          <w:p w14:paraId="723D9A6B" w14:textId="77777777" w:rsidR="00AD747A" w:rsidRPr="00BF6273" w:rsidRDefault="00AD747A" w:rsidP="001310D0">
            <w:pPr>
              <w:rPr>
                <w:rFonts w:asciiTheme="minorHAnsi" w:eastAsia="Calibri" w:hAnsiTheme="minorHAnsi" w:cstheme="minorHAnsi"/>
                <w:b/>
                <w:sz w:val="22"/>
                <w:szCs w:val="22"/>
                <w:lang w:val="cy-GB" w:eastAsia="en-US"/>
              </w:rPr>
            </w:pPr>
            <w:r w:rsidRPr="00BF6273">
              <w:rPr>
                <w:rFonts w:asciiTheme="minorHAnsi" w:eastAsia="Calibri" w:hAnsiTheme="minorHAnsi" w:cstheme="minorHAnsi"/>
                <w:b/>
                <w:sz w:val="22"/>
                <w:szCs w:val="22"/>
                <w:lang w:val="cy-GB" w:eastAsia="en-US"/>
              </w:rPr>
              <w:t>Meini Prawf Dethol</w:t>
            </w:r>
          </w:p>
        </w:tc>
        <w:tc>
          <w:tcPr>
            <w:tcW w:w="960" w:type="dxa"/>
            <w:shd w:val="clear" w:color="auto" w:fill="C5E0B3"/>
          </w:tcPr>
          <w:p w14:paraId="0A116159" w14:textId="085CC886" w:rsidR="00AD747A" w:rsidRPr="00BF6273" w:rsidRDefault="008C13CA" w:rsidP="001310D0">
            <w:pPr>
              <w:rPr>
                <w:rFonts w:asciiTheme="minorHAnsi" w:eastAsia="Calibri" w:hAnsiTheme="minorHAnsi" w:cstheme="minorHAnsi"/>
                <w:b/>
                <w:sz w:val="22"/>
                <w:szCs w:val="22"/>
                <w:lang w:val="cy-GB" w:eastAsia="en-US"/>
              </w:rPr>
            </w:pPr>
            <w:r w:rsidRPr="00BF6273">
              <w:rPr>
                <w:rFonts w:asciiTheme="minorHAnsi" w:eastAsia="Calibri" w:hAnsiTheme="minorHAnsi" w:cstheme="minorHAnsi"/>
                <w:b/>
                <w:sz w:val="22"/>
                <w:szCs w:val="22"/>
                <w:lang w:val="cy-GB" w:eastAsia="en-US"/>
              </w:rPr>
              <w:t>Sgôr</w:t>
            </w:r>
          </w:p>
        </w:tc>
        <w:tc>
          <w:tcPr>
            <w:tcW w:w="1508" w:type="dxa"/>
            <w:shd w:val="clear" w:color="auto" w:fill="C5E0B3"/>
          </w:tcPr>
          <w:p w14:paraId="53478496" w14:textId="5FA72CD3" w:rsidR="00AD747A" w:rsidRPr="00BF6273" w:rsidRDefault="003523BB" w:rsidP="001310D0">
            <w:pPr>
              <w:rPr>
                <w:rFonts w:asciiTheme="minorHAnsi" w:eastAsia="Calibri" w:hAnsiTheme="minorHAnsi" w:cstheme="minorHAnsi"/>
                <w:b/>
                <w:sz w:val="22"/>
                <w:szCs w:val="22"/>
                <w:lang w:val="cy-GB" w:eastAsia="en-US"/>
              </w:rPr>
            </w:pPr>
            <w:proofErr w:type="spellStart"/>
            <w:r w:rsidRPr="00BF6273">
              <w:rPr>
                <w:rFonts w:asciiTheme="minorHAnsi" w:eastAsia="Calibri" w:hAnsiTheme="minorHAnsi" w:cstheme="minorHAnsi"/>
                <w:b/>
                <w:sz w:val="22"/>
                <w:szCs w:val="22"/>
                <w:lang w:val="cy-GB" w:eastAsia="en-US"/>
              </w:rPr>
              <w:t>Pwysoliad</w:t>
            </w:r>
            <w:proofErr w:type="spellEnd"/>
          </w:p>
        </w:tc>
      </w:tr>
      <w:tr w:rsidR="00AD747A" w:rsidRPr="00BF6273" w14:paraId="3D3E769E" w14:textId="77777777" w:rsidTr="00D82D50">
        <w:trPr>
          <w:trHeight w:val="283"/>
        </w:trPr>
        <w:tc>
          <w:tcPr>
            <w:tcW w:w="7135" w:type="dxa"/>
          </w:tcPr>
          <w:p w14:paraId="7C63EFFA" w14:textId="68C8C641" w:rsidR="00AD747A" w:rsidRPr="00BF6273" w:rsidRDefault="00AD747A" w:rsidP="001310D0">
            <w:pPr>
              <w:ind w:right="48"/>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I ba raddau y mae'r prosiect yn arloesol.</w:t>
            </w:r>
          </w:p>
        </w:tc>
        <w:tc>
          <w:tcPr>
            <w:tcW w:w="960" w:type="dxa"/>
          </w:tcPr>
          <w:p w14:paraId="60F2EE0C" w14:textId="17672667" w:rsidR="00AD747A" w:rsidRPr="00BF6273" w:rsidRDefault="00EB5B7C" w:rsidP="001310D0">
            <w:pPr>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10</w:t>
            </w:r>
          </w:p>
        </w:tc>
        <w:tc>
          <w:tcPr>
            <w:tcW w:w="1508" w:type="dxa"/>
          </w:tcPr>
          <w:p w14:paraId="20FA4BE6" w14:textId="42A90647" w:rsidR="00AD747A" w:rsidRPr="00BF6273" w:rsidRDefault="008B0C1E" w:rsidP="008B0C1E">
            <w:pPr>
              <w:jc w:val="center"/>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x4</w:t>
            </w:r>
          </w:p>
        </w:tc>
      </w:tr>
      <w:tr w:rsidR="00AD747A" w:rsidRPr="00BF6273" w14:paraId="39E82FD2" w14:textId="77777777" w:rsidTr="00D82D50">
        <w:trPr>
          <w:trHeight w:val="532"/>
        </w:trPr>
        <w:tc>
          <w:tcPr>
            <w:tcW w:w="7135" w:type="dxa"/>
          </w:tcPr>
          <w:p w14:paraId="205970DB" w14:textId="7280A1A5" w:rsidR="00AD747A" w:rsidRPr="00BF6273" w:rsidRDefault="00AD747A" w:rsidP="001310D0">
            <w:pPr>
              <w:ind w:right="48"/>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 xml:space="preserve">I ba raddau y cefnogir y prosiect gan dystiolaeth neu alw arfaethedig </w:t>
            </w:r>
            <w:r w:rsidR="00B05036" w:rsidRPr="00BF6273">
              <w:rPr>
                <w:rFonts w:asciiTheme="minorHAnsi" w:eastAsia="Calibri" w:hAnsiTheme="minorHAnsi" w:cstheme="minorHAnsi"/>
                <w:sz w:val="22"/>
                <w:szCs w:val="22"/>
                <w:lang w:val="cy-GB" w:eastAsia="en-US"/>
              </w:rPr>
              <w:t>– dylid c</w:t>
            </w:r>
            <w:r w:rsidRPr="00BF6273">
              <w:rPr>
                <w:rFonts w:asciiTheme="minorHAnsi" w:eastAsia="Calibri" w:hAnsiTheme="minorHAnsi" w:cstheme="minorHAnsi"/>
                <w:sz w:val="22"/>
                <w:szCs w:val="22"/>
                <w:lang w:val="cy-GB" w:eastAsia="en-US"/>
              </w:rPr>
              <w:t xml:space="preserve">ynnwys </w:t>
            </w:r>
            <w:r w:rsidR="003523BB" w:rsidRPr="00BF6273">
              <w:rPr>
                <w:rFonts w:asciiTheme="minorHAnsi" w:eastAsia="Calibri" w:hAnsiTheme="minorHAnsi" w:cstheme="minorHAnsi"/>
                <w:sz w:val="22"/>
                <w:szCs w:val="22"/>
                <w:lang w:val="cy-GB" w:eastAsia="en-US"/>
              </w:rPr>
              <w:t>l</w:t>
            </w:r>
            <w:r w:rsidRPr="00BF6273">
              <w:rPr>
                <w:rFonts w:asciiTheme="minorHAnsi" w:eastAsia="Calibri" w:hAnsiTheme="minorHAnsi" w:cstheme="minorHAnsi"/>
                <w:sz w:val="22"/>
                <w:szCs w:val="22"/>
                <w:lang w:val="cy-GB" w:eastAsia="en-US"/>
              </w:rPr>
              <w:t>lythyrau o gefnogaeth</w:t>
            </w:r>
          </w:p>
        </w:tc>
        <w:tc>
          <w:tcPr>
            <w:tcW w:w="960" w:type="dxa"/>
          </w:tcPr>
          <w:p w14:paraId="1859C388" w14:textId="7AB22515" w:rsidR="00AD747A" w:rsidRPr="00BF6273" w:rsidRDefault="00EB5B7C"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10</w:t>
            </w:r>
          </w:p>
        </w:tc>
        <w:tc>
          <w:tcPr>
            <w:tcW w:w="1508" w:type="dxa"/>
          </w:tcPr>
          <w:p w14:paraId="224B32CA" w14:textId="7D3BD047" w:rsidR="00AD747A" w:rsidRPr="00BF6273" w:rsidRDefault="008B0C1E" w:rsidP="008B0C1E">
            <w:pPr>
              <w:jc w:val="center"/>
              <w:rPr>
                <w:rFonts w:asciiTheme="minorHAnsi" w:hAnsiTheme="minorHAnsi" w:cstheme="minorHAnsi"/>
                <w:sz w:val="22"/>
                <w:szCs w:val="22"/>
                <w:lang w:val="cy-GB"/>
              </w:rPr>
            </w:pPr>
            <w:r w:rsidRPr="00BF6273">
              <w:rPr>
                <w:rFonts w:asciiTheme="minorHAnsi" w:hAnsiTheme="minorHAnsi" w:cstheme="minorHAnsi"/>
                <w:sz w:val="22"/>
                <w:szCs w:val="22"/>
                <w:lang w:val="cy-GB"/>
              </w:rPr>
              <w:t>x2</w:t>
            </w:r>
          </w:p>
        </w:tc>
      </w:tr>
      <w:tr w:rsidR="00AD747A" w:rsidRPr="00BF6273" w14:paraId="18D7FCFA" w14:textId="77777777" w:rsidTr="00D82D50">
        <w:trPr>
          <w:trHeight w:val="342"/>
        </w:trPr>
        <w:tc>
          <w:tcPr>
            <w:tcW w:w="7135" w:type="dxa"/>
          </w:tcPr>
          <w:p w14:paraId="1B7F6D39" w14:textId="0BEFA425" w:rsidR="00AD747A" w:rsidRPr="00BF6273" w:rsidRDefault="00415BFE" w:rsidP="001310D0">
            <w:pPr>
              <w:ind w:right="48"/>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rPr>
              <w:t xml:space="preserve">I ba raddau y mae'r prosiect yn cyd-fynd â blaenoriaethau allweddol y Gronfa Arloesi </w:t>
            </w:r>
            <w:r w:rsidR="002E0FC3" w:rsidRPr="00BF6273">
              <w:rPr>
                <w:rFonts w:asciiTheme="minorHAnsi" w:eastAsia="Calibri" w:hAnsiTheme="minorHAnsi" w:cstheme="minorHAnsi"/>
                <w:sz w:val="22"/>
                <w:szCs w:val="22"/>
                <w:lang w:val="cy-GB"/>
              </w:rPr>
              <w:t>Gw</w:t>
            </w:r>
            <w:r w:rsidRPr="00BF6273">
              <w:rPr>
                <w:rFonts w:asciiTheme="minorHAnsi" w:eastAsia="Calibri" w:hAnsiTheme="minorHAnsi" w:cstheme="minorHAnsi"/>
                <w:sz w:val="22"/>
                <w:szCs w:val="22"/>
                <w:lang w:val="cy-GB"/>
              </w:rPr>
              <w:t>ledig</w:t>
            </w:r>
          </w:p>
        </w:tc>
        <w:tc>
          <w:tcPr>
            <w:tcW w:w="960" w:type="dxa"/>
          </w:tcPr>
          <w:p w14:paraId="7ADCD057" w14:textId="2B688798" w:rsidR="00AD747A" w:rsidRPr="00BF6273" w:rsidRDefault="00EB5B7C" w:rsidP="001310D0">
            <w:pPr>
              <w:rPr>
                <w:rFonts w:asciiTheme="minorHAnsi" w:hAnsiTheme="minorHAnsi" w:cstheme="minorHAnsi"/>
                <w:sz w:val="22"/>
                <w:szCs w:val="22"/>
                <w:lang w:val="cy-GB"/>
              </w:rPr>
            </w:pPr>
            <w:r w:rsidRPr="00BF6273">
              <w:rPr>
                <w:rFonts w:asciiTheme="minorHAnsi" w:hAnsiTheme="minorHAnsi" w:cstheme="minorHAnsi"/>
                <w:sz w:val="22"/>
                <w:szCs w:val="22"/>
                <w:lang w:val="cy-GB"/>
              </w:rPr>
              <w:t>10</w:t>
            </w:r>
          </w:p>
        </w:tc>
        <w:tc>
          <w:tcPr>
            <w:tcW w:w="1508" w:type="dxa"/>
          </w:tcPr>
          <w:p w14:paraId="028DE6B2" w14:textId="6CB3F96E" w:rsidR="00AD747A" w:rsidRPr="00BF6273" w:rsidRDefault="008B0C1E" w:rsidP="008B0C1E">
            <w:pPr>
              <w:jc w:val="center"/>
              <w:rPr>
                <w:rFonts w:asciiTheme="minorHAnsi" w:hAnsiTheme="minorHAnsi" w:cstheme="minorHAnsi"/>
                <w:sz w:val="22"/>
                <w:szCs w:val="22"/>
                <w:lang w:val="cy-GB"/>
              </w:rPr>
            </w:pPr>
            <w:r w:rsidRPr="00BF6273">
              <w:rPr>
                <w:rFonts w:asciiTheme="minorHAnsi" w:hAnsiTheme="minorHAnsi" w:cstheme="minorHAnsi"/>
                <w:sz w:val="22"/>
                <w:szCs w:val="22"/>
                <w:lang w:val="cy-GB"/>
              </w:rPr>
              <w:t>x3</w:t>
            </w:r>
          </w:p>
        </w:tc>
      </w:tr>
      <w:tr w:rsidR="00AD747A" w:rsidRPr="00BF6273" w14:paraId="0C9582C0" w14:textId="77777777" w:rsidTr="00D82D50">
        <w:trPr>
          <w:trHeight w:val="342"/>
        </w:trPr>
        <w:tc>
          <w:tcPr>
            <w:tcW w:w="7135" w:type="dxa"/>
          </w:tcPr>
          <w:p w14:paraId="3110D326" w14:textId="0A39467E" w:rsidR="00AD747A" w:rsidRPr="00BF6273" w:rsidRDefault="00AD747A" w:rsidP="001310D0">
            <w:pPr>
              <w:ind w:right="48"/>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Cynaliadwyedd y cynnig, beth yw'r strategaeth cwblhau, parha</w:t>
            </w:r>
            <w:r w:rsidR="003523BB" w:rsidRPr="00BF6273">
              <w:rPr>
                <w:rFonts w:asciiTheme="minorHAnsi" w:eastAsia="Calibri" w:hAnsiTheme="minorHAnsi" w:cstheme="minorHAnsi"/>
                <w:sz w:val="22"/>
                <w:szCs w:val="22"/>
                <w:lang w:val="cy-GB" w:eastAsia="en-US"/>
              </w:rPr>
              <w:t>u</w:t>
            </w:r>
            <w:r w:rsidRPr="00BF6273">
              <w:rPr>
                <w:rFonts w:asciiTheme="minorHAnsi" w:eastAsia="Calibri" w:hAnsiTheme="minorHAnsi" w:cstheme="minorHAnsi"/>
                <w:sz w:val="22"/>
                <w:szCs w:val="22"/>
                <w:lang w:val="cy-GB" w:eastAsia="en-US"/>
              </w:rPr>
              <w:t xml:space="preserve"> neu ymadael</w:t>
            </w:r>
          </w:p>
        </w:tc>
        <w:tc>
          <w:tcPr>
            <w:tcW w:w="960" w:type="dxa"/>
          </w:tcPr>
          <w:p w14:paraId="2F2BC14D" w14:textId="3AFCA91D" w:rsidR="00AD747A" w:rsidRPr="00BF6273" w:rsidRDefault="00EB5B7C" w:rsidP="001310D0">
            <w:pPr>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10</w:t>
            </w:r>
          </w:p>
        </w:tc>
        <w:tc>
          <w:tcPr>
            <w:tcW w:w="1508" w:type="dxa"/>
          </w:tcPr>
          <w:p w14:paraId="6D81187E" w14:textId="6143B320" w:rsidR="00AD747A" w:rsidRPr="00BF6273" w:rsidRDefault="008B0C1E" w:rsidP="008B0C1E">
            <w:pPr>
              <w:jc w:val="center"/>
              <w:rPr>
                <w:rFonts w:asciiTheme="minorHAnsi" w:eastAsia="Calibri" w:hAnsiTheme="minorHAnsi" w:cstheme="minorHAnsi"/>
                <w:sz w:val="22"/>
                <w:szCs w:val="22"/>
                <w:lang w:val="cy-GB" w:eastAsia="en-US"/>
              </w:rPr>
            </w:pPr>
            <w:r w:rsidRPr="00BF6273">
              <w:rPr>
                <w:rFonts w:asciiTheme="minorHAnsi" w:eastAsia="Calibri" w:hAnsiTheme="minorHAnsi" w:cstheme="minorHAnsi"/>
                <w:sz w:val="22"/>
                <w:szCs w:val="22"/>
                <w:lang w:val="cy-GB" w:eastAsia="en-US"/>
              </w:rPr>
              <w:t>x1</w:t>
            </w:r>
          </w:p>
        </w:tc>
      </w:tr>
      <w:tr w:rsidR="00AD747A" w:rsidRPr="00BF6273" w14:paraId="064FD885"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7135" w:type="dxa"/>
            <w:tcBorders>
              <w:top w:val="single" w:sz="12" w:space="0" w:color="auto"/>
              <w:left w:val="single" w:sz="12" w:space="0" w:color="auto"/>
              <w:bottom w:val="single" w:sz="12" w:space="0" w:color="auto"/>
              <w:right w:val="nil"/>
            </w:tcBorders>
            <w:shd w:val="clear" w:color="auto" w:fill="C5E0B3"/>
          </w:tcPr>
          <w:p w14:paraId="5EC5C5A8" w14:textId="513F9409" w:rsidR="00AD747A" w:rsidRPr="00BF6273" w:rsidRDefault="003523BB" w:rsidP="001310D0">
            <w:pPr>
              <w:autoSpaceDE w:val="0"/>
              <w:autoSpaceDN w:val="0"/>
              <w:adjustRightInd w:val="0"/>
              <w:rPr>
                <w:rFonts w:asciiTheme="minorHAnsi" w:eastAsia="Calibri" w:hAnsiTheme="minorHAnsi" w:cstheme="minorHAnsi"/>
                <w:b/>
                <w:bCs/>
                <w:color w:val="000000"/>
                <w:sz w:val="22"/>
                <w:szCs w:val="22"/>
                <w:lang w:val="cy-GB"/>
              </w:rPr>
            </w:pPr>
            <w:r w:rsidRPr="00BF6273">
              <w:rPr>
                <w:rFonts w:asciiTheme="minorHAnsi" w:eastAsia="Calibri" w:hAnsiTheme="minorHAnsi" w:cstheme="minorHAnsi"/>
                <w:b/>
                <w:bCs/>
                <w:color w:val="000000"/>
                <w:sz w:val="22"/>
                <w:szCs w:val="22"/>
                <w:lang w:val="cy-GB"/>
              </w:rPr>
              <w:t>Disgrifiad o’r Ymateb</w:t>
            </w:r>
          </w:p>
        </w:tc>
        <w:tc>
          <w:tcPr>
            <w:tcW w:w="960" w:type="dxa"/>
            <w:tcBorders>
              <w:top w:val="single" w:sz="12" w:space="0" w:color="auto"/>
              <w:left w:val="nil"/>
              <w:bottom w:val="single" w:sz="12" w:space="0" w:color="auto"/>
              <w:right w:val="nil"/>
            </w:tcBorders>
            <w:shd w:val="clear" w:color="auto" w:fill="C5E0B3"/>
          </w:tcPr>
          <w:p w14:paraId="00DBBDF8" w14:textId="77777777" w:rsidR="00AD747A" w:rsidRPr="00BF6273" w:rsidRDefault="00AD747A" w:rsidP="001310D0">
            <w:pPr>
              <w:autoSpaceDE w:val="0"/>
              <w:autoSpaceDN w:val="0"/>
              <w:adjustRightInd w:val="0"/>
              <w:rPr>
                <w:rFonts w:asciiTheme="minorHAnsi" w:eastAsia="Calibri" w:hAnsiTheme="minorHAnsi" w:cstheme="minorHAnsi"/>
                <w:b/>
                <w:bCs/>
                <w:color w:val="000000"/>
                <w:sz w:val="22"/>
                <w:szCs w:val="22"/>
                <w:lang w:val="cy-GB"/>
              </w:rPr>
            </w:pPr>
          </w:p>
        </w:tc>
        <w:tc>
          <w:tcPr>
            <w:tcW w:w="1508" w:type="dxa"/>
            <w:tcBorders>
              <w:top w:val="single" w:sz="12" w:space="0" w:color="auto"/>
              <w:left w:val="nil"/>
              <w:bottom w:val="single" w:sz="12" w:space="0" w:color="auto"/>
              <w:right w:val="single" w:sz="12" w:space="0" w:color="auto"/>
            </w:tcBorders>
            <w:shd w:val="clear" w:color="auto" w:fill="C5E0B3"/>
          </w:tcPr>
          <w:p w14:paraId="643CA9ED" w14:textId="42603B9D" w:rsidR="00AD747A" w:rsidRPr="00BF6273" w:rsidRDefault="00AD747A" w:rsidP="001310D0">
            <w:pPr>
              <w:autoSpaceDE w:val="0"/>
              <w:autoSpaceDN w:val="0"/>
              <w:adjustRightInd w:val="0"/>
              <w:rPr>
                <w:rFonts w:asciiTheme="minorHAnsi" w:eastAsia="Calibri" w:hAnsiTheme="minorHAnsi" w:cstheme="minorHAnsi"/>
                <w:b/>
                <w:bCs/>
                <w:color w:val="000000"/>
                <w:sz w:val="22"/>
                <w:szCs w:val="22"/>
                <w:lang w:val="cy-GB"/>
              </w:rPr>
            </w:pPr>
          </w:p>
        </w:tc>
      </w:tr>
      <w:tr w:rsidR="00AD747A" w:rsidRPr="00BF6273" w14:paraId="67B1C4AF"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7135" w:type="dxa"/>
            <w:tcBorders>
              <w:top w:val="single" w:sz="12" w:space="0" w:color="auto"/>
              <w:left w:val="single" w:sz="12" w:space="0" w:color="auto"/>
              <w:bottom w:val="single" w:sz="12" w:space="0" w:color="auto"/>
              <w:right w:val="single" w:sz="12" w:space="0" w:color="auto"/>
            </w:tcBorders>
          </w:tcPr>
          <w:p w14:paraId="40321D9D" w14:textId="77777777" w:rsidR="00AD747A" w:rsidRPr="00BF6273" w:rsidRDefault="00AD747A" w:rsidP="001310D0">
            <w:pPr>
              <w:autoSpaceDE w:val="0"/>
              <w:autoSpaceDN w:val="0"/>
              <w:adjustRightInd w:val="0"/>
              <w:rPr>
                <w:rFonts w:asciiTheme="minorHAnsi" w:eastAsia="Calibri" w:hAnsiTheme="minorHAnsi" w:cstheme="minorHAnsi"/>
                <w:b/>
                <w:bCs/>
                <w:color w:val="000000"/>
                <w:sz w:val="22"/>
                <w:szCs w:val="22"/>
                <w:lang w:val="cy-GB"/>
              </w:rPr>
            </w:pPr>
          </w:p>
        </w:tc>
        <w:tc>
          <w:tcPr>
            <w:tcW w:w="960" w:type="dxa"/>
            <w:tcBorders>
              <w:top w:val="single" w:sz="12" w:space="0" w:color="auto"/>
              <w:left w:val="single" w:sz="12" w:space="0" w:color="auto"/>
              <w:bottom w:val="single" w:sz="12" w:space="0" w:color="auto"/>
              <w:right w:val="single" w:sz="12" w:space="0" w:color="auto"/>
            </w:tcBorders>
          </w:tcPr>
          <w:p w14:paraId="01FC4F93" w14:textId="77777777" w:rsidR="00AD747A" w:rsidRPr="00BF6273" w:rsidRDefault="00AD747A" w:rsidP="001310D0">
            <w:pPr>
              <w:autoSpaceDE w:val="0"/>
              <w:autoSpaceDN w:val="0"/>
              <w:adjustRightInd w:val="0"/>
              <w:rPr>
                <w:rFonts w:asciiTheme="minorHAnsi" w:eastAsia="Calibri" w:hAnsiTheme="minorHAnsi" w:cstheme="minorHAnsi"/>
                <w:b/>
                <w:bCs/>
                <w:color w:val="000000"/>
                <w:sz w:val="22"/>
                <w:szCs w:val="22"/>
                <w:lang w:val="cy-GB"/>
              </w:rPr>
            </w:pPr>
          </w:p>
        </w:tc>
        <w:tc>
          <w:tcPr>
            <w:tcW w:w="1508" w:type="dxa"/>
            <w:tcBorders>
              <w:top w:val="single" w:sz="12" w:space="0" w:color="auto"/>
              <w:left w:val="single" w:sz="12" w:space="0" w:color="auto"/>
              <w:bottom w:val="single" w:sz="12" w:space="0" w:color="auto"/>
              <w:right w:val="single" w:sz="12" w:space="0" w:color="auto"/>
            </w:tcBorders>
          </w:tcPr>
          <w:p w14:paraId="5DA6EBD2" w14:textId="56407604" w:rsidR="00AD747A" w:rsidRPr="00BF6273" w:rsidRDefault="00AD747A" w:rsidP="001310D0">
            <w:pPr>
              <w:autoSpaceDE w:val="0"/>
              <w:autoSpaceDN w:val="0"/>
              <w:adjustRightInd w:val="0"/>
              <w:rPr>
                <w:rFonts w:asciiTheme="minorHAnsi" w:eastAsia="Calibri" w:hAnsiTheme="minorHAnsi" w:cstheme="minorHAnsi"/>
                <w:b/>
                <w:bCs/>
                <w:color w:val="000000"/>
                <w:sz w:val="22"/>
                <w:szCs w:val="22"/>
                <w:lang w:val="cy-GB"/>
              </w:rPr>
            </w:pPr>
            <w:r w:rsidRPr="00BF6273">
              <w:rPr>
                <w:rFonts w:asciiTheme="minorHAnsi" w:eastAsia="Calibri" w:hAnsiTheme="minorHAnsi" w:cstheme="minorHAnsi"/>
                <w:b/>
                <w:bCs/>
                <w:color w:val="000000"/>
                <w:sz w:val="22"/>
                <w:szCs w:val="22"/>
                <w:lang w:val="cy-GB"/>
              </w:rPr>
              <w:t>Sgôr</w:t>
            </w:r>
          </w:p>
        </w:tc>
      </w:tr>
      <w:tr w:rsidR="00AD747A" w:rsidRPr="00BF6273" w14:paraId="16083E2B"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2"/>
        </w:trPr>
        <w:tc>
          <w:tcPr>
            <w:tcW w:w="7135" w:type="dxa"/>
            <w:tcBorders>
              <w:top w:val="nil"/>
              <w:left w:val="single" w:sz="12" w:space="0" w:color="auto"/>
              <w:bottom w:val="single" w:sz="12" w:space="0" w:color="auto"/>
              <w:right w:val="single" w:sz="12" w:space="0" w:color="auto"/>
            </w:tcBorders>
          </w:tcPr>
          <w:p w14:paraId="29D34EE8"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Cyflwyniad Perffaith sy'n Cydymffurfio'n Llawn - mae'r ymateb yn fanwl iawn ac yn rhoi hyder yng ngallu'r ymgeisydd i gyflawni'r holl ofynion.</w:t>
            </w:r>
          </w:p>
        </w:tc>
        <w:tc>
          <w:tcPr>
            <w:tcW w:w="960" w:type="dxa"/>
            <w:tcBorders>
              <w:top w:val="nil"/>
              <w:left w:val="nil"/>
              <w:bottom w:val="single" w:sz="12" w:space="0" w:color="auto"/>
              <w:right w:val="nil"/>
            </w:tcBorders>
          </w:tcPr>
          <w:p w14:paraId="05E6F8BE"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nil"/>
              <w:bottom w:val="single" w:sz="12" w:space="0" w:color="auto"/>
              <w:right w:val="single" w:sz="12" w:space="0" w:color="auto"/>
            </w:tcBorders>
          </w:tcPr>
          <w:p w14:paraId="2A86F240" w14:textId="38934C68"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10</w:t>
            </w:r>
          </w:p>
        </w:tc>
      </w:tr>
      <w:tr w:rsidR="00AD747A" w:rsidRPr="00BF6273" w14:paraId="7A650CC7"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2"/>
        </w:trPr>
        <w:tc>
          <w:tcPr>
            <w:tcW w:w="7135" w:type="dxa"/>
            <w:tcBorders>
              <w:top w:val="nil"/>
              <w:left w:val="single" w:sz="12" w:space="0" w:color="auto"/>
              <w:bottom w:val="single" w:sz="12" w:space="0" w:color="auto"/>
              <w:right w:val="single" w:sz="12" w:space="0" w:color="auto"/>
            </w:tcBorders>
          </w:tcPr>
          <w:p w14:paraId="5545C4F2" w14:textId="6D700413"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Cyflwyniad </w:t>
            </w:r>
            <w:r w:rsidR="00203E39" w:rsidRPr="00BF6273">
              <w:rPr>
                <w:rFonts w:asciiTheme="minorHAnsi" w:eastAsia="Calibri" w:hAnsiTheme="minorHAnsi" w:cstheme="minorHAnsi"/>
                <w:color w:val="000000"/>
                <w:sz w:val="22"/>
                <w:szCs w:val="22"/>
                <w:lang w:val="cy-GB"/>
              </w:rPr>
              <w:t>Rhagorol</w:t>
            </w:r>
            <w:r w:rsidRPr="00BF6273">
              <w:rPr>
                <w:rFonts w:asciiTheme="minorHAnsi" w:eastAsia="Calibri" w:hAnsiTheme="minorHAnsi" w:cstheme="minorHAnsi"/>
                <w:color w:val="000000"/>
                <w:sz w:val="22"/>
                <w:szCs w:val="22"/>
                <w:lang w:val="cy-GB"/>
              </w:rPr>
              <w:t xml:space="preserve"> - mae'r ymateb yn fanwl ac yn rhoi hyder yng ngallu'r ymgeisydd i </w:t>
            </w:r>
            <w:r w:rsidR="00203E39" w:rsidRPr="00BF6273">
              <w:rPr>
                <w:rFonts w:asciiTheme="minorHAnsi" w:eastAsia="Calibri" w:hAnsiTheme="minorHAnsi" w:cstheme="minorHAnsi"/>
                <w:color w:val="000000"/>
                <w:sz w:val="22"/>
                <w:szCs w:val="22"/>
                <w:lang w:val="cy-GB"/>
              </w:rPr>
              <w:t>gyflawni’r</w:t>
            </w:r>
            <w:r w:rsidRPr="00BF6273">
              <w:rPr>
                <w:rFonts w:asciiTheme="minorHAnsi" w:eastAsia="Calibri" w:hAnsiTheme="minorHAnsi" w:cstheme="minorHAnsi"/>
                <w:color w:val="000000"/>
                <w:sz w:val="22"/>
                <w:szCs w:val="22"/>
                <w:lang w:val="cy-GB"/>
              </w:rPr>
              <w:t xml:space="preserve"> gofynion</w:t>
            </w:r>
          </w:p>
        </w:tc>
        <w:tc>
          <w:tcPr>
            <w:tcW w:w="960" w:type="dxa"/>
            <w:tcBorders>
              <w:top w:val="nil"/>
              <w:left w:val="single" w:sz="12" w:space="0" w:color="auto"/>
              <w:bottom w:val="single" w:sz="12" w:space="0" w:color="auto"/>
              <w:right w:val="single" w:sz="12" w:space="0" w:color="auto"/>
            </w:tcBorders>
          </w:tcPr>
          <w:p w14:paraId="0CADC386"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70A16322" w14:textId="3DB2BA9C"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9</w:t>
            </w:r>
          </w:p>
        </w:tc>
      </w:tr>
      <w:tr w:rsidR="00AD747A" w:rsidRPr="00BF6273" w14:paraId="0ADF9587"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3"/>
        </w:trPr>
        <w:tc>
          <w:tcPr>
            <w:tcW w:w="7135" w:type="dxa"/>
            <w:tcBorders>
              <w:top w:val="nil"/>
              <w:left w:val="single" w:sz="12" w:space="0" w:color="auto"/>
              <w:bottom w:val="single" w:sz="12" w:space="0" w:color="auto"/>
              <w:right w:val="single" w:sz="12" w:space="0" w:color="auto"/>
            </w:tcBorders>
          </w:tcPr>
          <w:p w14:paraId="11A83132"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Cyflwyniad Da Iawn - ymateb manwl credadwy ac argyhoeddiadol i'r gofynion</w:t>
            </w:r>
          </w:p>
        </w:tc>
        <w:tc>
          <w:tcPr>
            <w:tcW w:w="960" w:type="dxa"/>
            <w:tcBorders>
              <w:top w:val="nil"/>
              <w:left w:val="single" w:sz="12" w:space="0" w:color="auto"/>
              <w:bottom w:val="single" w:sz="12" w:space="0" w:color="auto"/>
              <w:right w:val="single" w:sz="12" w:space="0" w:color="auto"/>
            </w:tcBorders>
          </w:tcPr>
          <w:p w14:paraId="65FC11DE"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7C740B39" w14:textId="058BF9D5"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8</w:t>
            </w:r>
          </w:p>
        </w:tc>
      </w:tr>
      <w:tr w:rsidR="00AD747A" w:rsidRPr="00BF6273" w14:paraId="2315585D"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6"/>
        </w:trPr>
        <w:tc>
          <w:tcPr>
            <w:tcW w:w="7135" w:type="dxa"/>
            <w:tcBorders>
              <w:top w:val="single" w:sz="12" w:space="0" w:color="auto"/>
              <w:left w:val="single" w:sz="12" w:space="0" w:color="auto"/>
              <w:bottom w:val="single" w:sz="12" w:space="0" w:color="auto"/>
              <w:right w:val="single" w:sz="12" w:space="0" w:color="auto"/>
            </w:tcBorders>
          </w:tcPr>
          <w:p w14:paraId="3E780D6C"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Cyflwyniad Da: ymateb credadwy i'r gofyniad</w:t>
            </w:r>
          </w:p>
        </w:tc>
        <w:tc>
          <w:tcPr>
            <w:tcW w:w="960" w:type="dxa"/>
            <w:tcBorders>
              <w:top w:val="single" w:sz="12" w:space="0" w:color="auto"/>
              <w:left w:val="single" w:sz="12" w:space="0" w:color="auto"/>
              <w:bottom w:val="single" w:sz="12" w:space="0" w:color="auto"/>
              <w:right w:val="single" w:sz="12" w:space="0" w:color="auto"/>
            </w:tcBorders>
          </w:tcPr>
          <w:p w14:paraId="59342144"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single" w:sz="12" w:space="0" w:color="auto"/>
              <w:left w:val="single" w:sz="12" w:space="0" w:color="auto"/>
              <w:bottom w:val="single" w:sz="12" w:space="0" w:color="auto"/>
              <w:right w:val="single" w:sz="12" w:space="0" w:color="auto"/>
            </w:tcBorders>
          </w:tcPr>
          <w:p w14:paraId="1EA7B69D" w14:textId="4DB5F991"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7</w:t>
            </w:r>
          </w:p>
        </w:tc>
      </w:tr>
      <w:tr w:rsidR="00AD747A" w:rsidRPr="00BF6273" w14:paraId="441EADC1"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3"/>
        </w:trPr>
        <w:tc>
          <w:tcPr>
            <w:tcW w:w="7135" w:type="dxa"/>
            <w:tcBorders>
              <w:top w:val="nil"/>
              <w:left w:val="single" w:sz="12" w:space="0" w:color="auto"/>
              <w:bottom w:val="single" w:sz="12" w:space="0" w:color="auto"/>
              <w:right w:val="single" w:sz="12" w:space="0" w:color="auto"/>
            </w:tcBorders>
          </w:tcPr>
          <w:p w14:paraId="04EBAB86"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Cyflwyniad Boddhaol – ymateb digonol i ofynion ac amcanion y rhaglen</w:t>
            </w:r>
          </w:p>
        </w:tc>
        <w:tc>
          <w:tcPr>
            <w:tcW w:w="960" w:type="dxa"/>
            <w:tcBorders>
              <w:top w:val="nil"/>
              <w:left w:val="single" w:sz="12" w:space="0" w:color="auto"/>
              <w:bottom w:val="single" w:sz="12" w:space="0" w:color="auto"/>
              <w:right w:val="single" w:sz="12" w:space="0" w:color="auto"/>
            </w:tcBorders>
          </w:tcPr>
          <w:p w14:paraId="6B4EDF6F"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601FEEF2" w14:textId="58EBDB74"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6</w:t>
            </w:r>
          </w:p>
        </w:tc>
      </w:tr>
      <w:tr w:rsidR="00AD747A" w:rsidRPr="00BF6273" w14:paraId="5AB89CBA"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0"/>
        </w:trPr>
        <w:tc>
          <w:tcPr>
            <w:tcW w:w="7135" w:type="dxa"/>
            <w:tcBorders>
              <w:top w:val="nil"/>
              <w:left w:val="single" w:sz="12" w:space="0" w:color="auto"/>
              <w:bottom w:val="single" w:sz="12" w:space="0" w:color="auto"/>
              <w:right w:val="single" w:sz="12" w:space="0" w:color="auto"/>
            </w:tcBorders>
          </w:tcPr>
          <w:p w14:paraId="67FC97E8" w14:textId="41E83568" w:rsidR="00AD747A" w:rsidRPr="00BF6273" w:rsidRDefault="00415BFE"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Cyflwyniad </w:t>
            </w:r>
            <w:r w:rsidR="00203E39" w:rsidRPr="00BF6273">
              <w:rPr>
                <w:rFonts w:asciiTheme="minorHAnsi" w:eastAsia="Calibri" w:hAnsiTheme="minorHAnsi" w:cstheme="minorHAnsi"/>
                <w:color w:val="000000"/>
                <w:sz w:val="22"/>
                <w:szCs w:val="22"/>
                <w:lang w:val="cy-GB"/>
              </w:rPr>
              <w:t>Gweddol</w:t>
            </w:r>
            <w:r w:rsidRPr="00BF6273">
              <w:rPr>
                <w:rFonts w:asciiTheme="minorHAnsi" w:eastAsia="Calibri" w:hAnsiTheme="minorHAnsi" w:cstheme="minorHAnsi"/>
                <w:color w:val="000000"/>
                <w:sz w:val="22"/>
                <w:szCs w:val="22"/>
                <w:lang w:val="cy-GB"/>
              </w:rPr>
              <w:t xml:space="preserve"> - yn mynd i'r afael â rhai o'r gofynion ond </w:t>
            </w:r>
            <w:r w:rsidR="00203E39" w:rsidRPr="00BF6273">
              <w:rPr>
                <w:rFonts w:asciiTheme="minorHAnsi" w:eastAsia="Calibri" w:hAnsiTheme="minorHAnsi" w:cstheme="minorHAnsi"/>
                <w:color w:val="000000"/>
                <w:sz w:val="22"/>
                <w:szCs w:val="22"/>
                <w:lang w:val="cy-GB"/>
              </w:rPr>
              <w:t>yn brin o fanylion mewn mannau</w:t>
            </w:r>
          </w:p>
        </w:tc>
        <w:tc>
          <w:tcPr>
            <w:tcW w:w="960" w:type="dxa"/>
            <w:tcBorders>
              <w:top w:val="nil"/>
              <w:left w:val="single" w:sz="12" w:space="0" w:color="auto"/>
              <w:bottom w:val="single" w:sz="12" w:space="0" w:color="auto"/>
              <w:right w:val="single" w:sz="12" w:space="0" w:color="auto"/>
            </w:tcBorders>
          </w:tcPr>
          <w:p w14:paraId="53FF183E"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605C9478" w14:textId="1290B1BB"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5</w:t>
            </w:r>
          </w:p>
        </w:tc>
      </w:tr>
      <w:tr w:rsidR="00AD747A" w:rsidRPr="00BF6273" w14:paraId="0F41BBC5"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7"/>
        </w:trPr>
        <w:tc>
          <w:tcPr>
            <w:tcW w:w="7135" w:type="dxa"/>
            <w:tcBorders>
              <w:top w:val="nil"/>
              <w:left w:val="single" w:sz="12" w:space="0" w:color="auto"/>
              <w:bottom w:val="single" w:sz="12" w:space="0" w:color="auto"/>
              <w:right w:val="single" w:sz="12" w:space="0" w:color="auto"/>
            </w:tcBorders>
          </w:tcPr>
          <w:p w14:paraId="7761834D" w14:textId="214C62EB"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Cyflwyniad Derbyniol - nid yw'r ymateb yn bodloni'r gofynion ac mae wedi'i e</w:t>
            </w:r>
            <w:r w:rsidR="00B05036" w:rsidRPr="00BF6273">
              <w:rPr>
                <w:rFonts w:asciiTheme="minorHAnsi" w:eastAsia="Calibri" w:hAnsiTheme="minorHAnsi" w:cstheme="minorHAnsi"/>
                <w:color w:val="000000"/>
                <w:sz w:val="22"/>
                <w:szCs w:val="22"/>
                <w:lang w:val="cy-GB"/>
              </w:rPr>
              <w:t>gluro’n</w:t>
            </w:r>
            <w:r w:rsidRPr="00BF6273">
              <w:rPr>
                <w:rFonts w:asciiTheme="minorHAnsi" w:eastAsia="Calibri" w:hAnsiTheme="minorHAnsi" w:cstheme="minorHAnsi"/>
                <w:color w:val="000000"/>
                <w:sz w:val="22"/>
                <w:szCs w:val="22"/>
                <w:lang w:val="cy-GB"/>
              </w:rPr>
              <w:t xml:space="preserve"> wael ond nid yn ddigon </w:t>
            </w:r>
            <w:r w:rsidR="00203E39" w:rsidRPr="00BF6273">
              <w:rPr>
                <w:rFonts w:asciiTheme="minorHAnsi" w:eastAsia="Calibri" w:hAnsiTheme="minorHAnsi" w:cstheme="minorHAnsi"/>
                <w:color w:val="000000"/>
                <w:sz w:val="22"/>
                <w:szCs w:val="22"/>
                <w:lang w:val="cy-GB"/>
              </w:rPr>
              <w:t>gwael i’w</w:t>
            </w:r>
            <w:r w:rsidRPr="00BF6273">
              <w:rPr>
                <w:rFonts w:asciiTheme="minorHAnsi" w:eastAsia="Calibri" w:hAnsiTheme="minorHAnsi" w:cstheme="minorHAnsi"/>
                <w:color w:val="000000"/>
                <w:sz w:val="22"/>
                <w:szCs w:val="22"/>
                <w:lang w:val="cy-GB"/>
              </w:rPr>
              <w:t xml:space="preserve"> wrthod.</w:t>
            </w:r>
          </w:p>
        </w:tc>
        <w:tc>
          <w:tcPr>
            <w:tcW w:w="960" w:type="dxa"/>
            <w:tcBorders>
              <w:top w:val="nil"/>
              <w:left w:val="single" w:sz="12" w:space="0" w:color="auto"/>
              <w:bottom w:val="single" w:sz="12" w:space="0" w:color="auto"/>
              <w:right w:val="single" w:sz="12" w:space="0" w:color="auto"/>
            </w:tcBorders>
          </w:tcPr>
          <w:p w14:paraId="5247E330"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72F72B36" w14:textId="7CA7F3FB" w:rsidR="00AD747A" w:rsidRPr="00BF6273" w:rsidRDefault="00AD747A" w:rsidP="00A24EBD">
            <w:pPr>
              <w:autoSpaceDE w:val="0"/>
              <w:autoSpaceDN w:val="0"/>
              <w:adjustRightInd w:val="0"/>
              <w:jc w:val="center"/>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4</w:t>
            </w:r>
          </w:p>
        </w:tc>
      </w:tr>
      <w:tr w:rsidR="00D82D50" w:rsidRPr="00BF6273" w14:paraId="433E4E69"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6"/>
        </w:trPr>
        <w:tc>
          <w:tcPr>
            <w:tcW w:w="9604" w:type="dxa"/>
            <w:gridSpan w:val="3"/>
            <w:tcBorders>
              <w:top w:val="single" w:sz="12" w:space="0" w:color="auto"/>
              <w:left w:val="single" w:sz="12" w:space="0" w:color="auto"/>
              <w:bottom w:val="nil"/>
              <w:right w:val="single" w:sz="12" w:space="0" w:color="auto"/>
            </w:tcBorders>
          </w:tcPr>
          <w:p w14:paraId="67CD1F80" w14:textId="42B6633B" w:rsidR="00D82D50" w:rsidRPr="00BF6273" w:rsidRDefault="00203E39"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hAnsiTheme="minorHAnsi" w:cstheme="minorHAnsi"/>
                <w:color w:val="000000"/>
                <w:sz w:val="22"/>
                <w:szCs w:val="22"/>
              </w:rPr>
              <w:t xml:space="preserve">OS NA ALLWCH FODLONI'R SAFON OFYNNOL </w:t>
            </w:r>
            <w:r w:rsidRPr="00BF6273">
              <w:rPr>
                <w:rFonts w:asciiTheme="minorHAnsi" w:hAnsiTheme="minorHAnsi" w:cstheme="minorHAnsi"/>
                <w:b/>
                <w:bCs/>
                <w:color w:val="000000"/>
                <w:sz w:val="22"/>
                <w:szCs w:val="22"/>
                <w:u w:val="single"/>
              </w:rPr>
              <w:t>AR GYFER UNRHYW GWESTIWN</w:t>
            </w:r>
            <w:r w:rsidRPr="00BF6273">
              <w:rPr>
                <w:rFonts w:asciiTheme="minorHAnsi" w:hAnsiTheme="minorHAnsi" w:cstheme="minorHAnsi"/>
                <w:color w:val="000000"/>
                <w:sz w:val="22"/>
                <w:szCs w:val="22"/>
              </w:rPr>
              <w:t xml:space="preserve"> CAIFF EICH CYFLWYNIAD EI EITHRIO O'R BROSES WERTHUSO</w:t>
            </w:r>
          </w:p>
        </w:tc>
      </w:tr>
      <w:tr w:rsidR="00AD747A" w:rsidRPr="00BF6273" w14:paraId="052E849E"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7135" w:type="dxa"/>
            <w:tcBorders>
              <w:top w:val="single" w:sz="12" w:space="0" w:color="auto"/>
              <w:left w:val="single" w:sz="12" w:space="0" w:color="auto"/>
              <w:bottom w:val="single" w:sz="12" w:space="0" w:color="auto"/>
              <w:right w:val="single" w:sz="12" w:space="0" w:color="auto"/>
            </w:tcBorders>
          </w:tcPr>
          <w:p w14:paraId="4852F4FA" w14:textId="76417C58" w:rsidR="00AD747A" w:rsidRPr="00BF6273" w:rsidRDefault="00415BFE"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Cyflwyniad Gwan - </w:t>
            </w:r>
            <w:r w:rsidR="00203E39" w:rsidRPr="00BF6273">
              <w:rPr>
                <w:rFonts w:asciiTheme="minorHAnsi" w:hAnsiTheme="minorHAnsi" w:cstheme="minorHAnsi"/>
                <w:sz w:val="22"/>
                <w:szCs w:val="22"/>
                <w:lang w:val="cy-GB"/>
              </w:rPr>
              <w:t>methu â bodloni'r rhan fwyaf o'r gofynion ac wedi'i egluro'n wan, neu ddim o gwbl. Bodloni'r gofynion i raddau cyfyngedig yn unig.</w:t>
            </w:r>
          </w:p>
        </w:tc>
        <w:tc>
          <w:tcPr>
            <w:tcW w:w="960" w:type="dxa"/>
            <w:tcBorders>
              <w:top w:val="single" w:sz="12" w:space="0" w:color="auto"/>
              <w:left w:val="single" w:sz="12" w:space="0" w:color="auto"/>
              <w:bottom w:val="single" w:sz="12" w:space="0" w:color="auto"/>
              <w:right w:val="single" w:sz="12" w:space="0" w:color="auto"/>
            </w:tcBorders>
          </w:tcPr>
          <w:p w14:paraId="05421637"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single" w:sz="12" w:space="0" w:color="auto"/>
              <w:left w:val="single" w:sz="12" w:space="0" w:color="auto"/>
              <w:bottom w:val="single" w:sz="12" w:space="0" w:color="auto"/>
              <w:right w:val="single" w:sz="12" w:space="0" w:color="auto"/>
            </w:tcBorders>
          </w:tcPr>
          <w:p w14:paraId="318CE4B3" w14:textId="2336B81E"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3</w:t>
            </w:r>
          </w:p>
        </w:tc>
      </w:tr>
      <w:tr w:rsidR="00AD747A" w:rsidRPr="00BF6273" w14:paraId="08A4DA14"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4"/>
        </w:trPr>
        <w:tc>
          <w:tcPr>
            <w:tcW w:w="7135" w:type="dxa"/>
            <w:tcBorders>
              <w:top w:val="nil"/>
              <w:left w:val="single" w:sz="12" w:space="0" w:color="auto"/>
              <w:bottom w:val="single" w:sz="12" w:space="0" w:color="auto"/>
              <w:right w:val="single" w:sz="12" w:space="0" w:color="auto"/>
            </w:tcBorders>
          </w:tcPr>
          <w:p w14:paraId="64A24FDA" w14:textId="6EC59EDE"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Cyflwyniad Gwael - prin yn </w:t>
            </w:r>
            <w:r w:rsidR="00B05036" w:rsidRPr="00BF6273">
              <w:rPr>
                <w:rFonts w:asciiTheme="minorHAnsi" w:eastAsia="Calibri" w:hAnsiTheme="minorHAnsi" w:cstheme="minorHAnsi"/>
                <w:color w:val="000000"/>
                <w:sz w:val="22"/>
                <w:szCs w:val="22"/>
                <w:lang w:val="cy-GB"/>
              </w:rPr>
              <w:t>bodloni</w:t>
            </w:r>
            <w:r w:rsidRPr="00BF6273">
              <w:rPr>
                <w:rFonts w:asciiTheme="minorHAnsi" w:eastAsia="Calibri" w:hAnsiTheme="minorHAnsi" w:cstheme="minorHAnsi"/>
                <w:color w:val="000000"/>
                <w:sz w:val="22"/>
                <w:szCs w:val="22"/>
                <w:lang w:val="cy-GB"/>
              </w:rPr>
              <w:t>'r gofynion ac yn codi amheu</w:t>
            </w:r>
            <w:r w:rsidR="00203E39" w:rsidRPr="00BF6273">
              <w:rPr>
                <w:rFonts w:asciiTheme="minorHAnsi" w:eastAsia="Calibri" w:hAnsiTheme="minorHAnsi" w:cstheme="minorHAnsi"/>
                <w:color w:val="000000"/>
                <w:sz w:val="22"/>
                <w:szCs w:val="22"/>
                <w:lang w:val="cy-GB"/>
              </w:rPr>
              <w:t>on</w:t>
            </w:r>
            <w:r w:rsidRPr="00BF6273">
              <w:rPr>
                <w:rFonts w:asciiTheme="minorHAnsi" w:eastAsia="Calibri" w:hAnsiTheme="minorHAnsi" w:cstheme="minorHAnsi"/>
                <w:color w:val="000000"/>
                <w:sz w:val="22"/>
                <w:szCs w:val="22"/>
                <w:lang w:val="cy-GB"/>
              </w:rPr>
              <w:t xml:space="preserve"> </w:t>
            </w:r>
            <w:r w:rsidR="00203E39" w:rsidRPr="00BF6273">
              <w:rPr>
                <w:rFonts w:asciiTheme="minorHAnsi" w:eastAsia="Calibri" w:hAnsiTheme="minorHAnsi" w:cstheme="minorHAnsi"/>
                <w:color w:val="000000"/>
                <w:sz w:val="22"/>
                <w:szCs w:val="22"/>
                <w:lang w:val="cy-GB"/>
              </w:rPr>
              <w:t>ynglŷn â’r</w:t>
            </w:r>
            <w:r w:rsidRPr="00BF6273">
              <w:rPr>
                <w:rFonts w:asciiTheme="minorHAnsi" w:eastAsia="Calibri" w:hAnsiTheme="minorHAnsi" w:cstheme="minorHAnsi"/>
                <w:color w:val="000000"/>
                <w:sz w:val="22"/>
                <w:szCs w:val="22"/>
                <w:lang w:val="cy-GB"/>
              </w:rPr>
              <w:t xml:space="preserve"> gallu i ddatblygu prosiect derbyniol a buddiol</w:t>
            </w:r>
          </w:p>
        </w:tc>
        <w:tc>
          <w:tcPr>
            <w:tcW w:w="960" w:type="dxa"/>
            <w:tcBorders>
              <w:top w:val="nil"/>
              <w:left w:val="single" w:sz="12" w:space="0" w:color="auto"/>
              <w:bottom w:val="single" w:sz="12" w:space="0" w:color="auto"/>
              <w:right w:val="single" w:sz="12" w:space="0" w:color="auto"/>
            </w:tcBorders>
          </w:tcPr>
          <w:p w14:paraId="10B05361"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41DE4FB6" w14:textId="1ECBEF84"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2</w:t>
            </w:r>
          </w:p>
        </w:tc>
      </w:tr>
      <w:tr w:rsidR="00AD747A" w:rsidRPr="00BF6273" w14:paraId="5B7585A6"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1"/>
        </w:trPr>
        <w:tc>
          <w:tcPr>
            <w:tcW w:w="7135" w:type="dxa"/>
            <w:tcBorders>
              <w:top w:val="nil"/>
              <w:left w:val="single" w:sz="12" w:space="0" w:color="auto"/>
              <w:bottom w:val="single" w:sz="12" w:space="0" w:color="auto"/>
              <w:right w:val="single" w:sz="12" w:space="0" w:color="auto"/>
            </w:tcBorders>
          </w:tcPr>
          <w:p w14:paraId="374EE664" w14:textId="25AC795C" w:rsidR="00AD747A" w:rsidRPr="00BF6273" w:rsidRDefault="00203E39"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Cyflwyniad </w:t>
            </w:r>
            <w:r w:rsidR="00AD747A" w:rsidRPr="00BF6273">
              <w:rPr>
                <w:rFonts w:asciiTheme="minorHAnsi" w:eastAsia="Calibri" w:hAnsiTheme="minorHAnsi" w:cstheme="minorHAnsi"/>
                <w:color w:val="000000"/>
                <w:sz w:val="22"/>
                <w:szCs w:val="22"/>
                <w:lang w:val="cy-GB"/>
              </w:rPr>
              <w:t>Annerbyniol (</w:t>
            </w:r>
            <w:r w:rsidRPr="00BF6273">
              <w:rPr>
                <w:rFonts w:asciiTheme="minorHAnsi" w:eastAsia="Calibri" w:hAnsiTheme="minorHAnsi" w:cstheme="minorHAnsi"/>
                <w:color w:val="000000"/>
                <w:sz w:val="22"/>
                <w:szCs w:val="22"/>
                <w:lang w:val="cy-GB"/>
              </w:rPr>
              <w:t>Materion</w:t>
            </w:r>
            <w:r w:rsidR="00AD747A" w:rsidRPr="00BF6273">
              <w:rPr>
                <w:rFonts w:asciiTheme="minorHAnsi" w:eastAsia="Calibri" w:hAnsiTheme="minorHAnsi" w:cstheme="minorHAnsi"/>
                <w:color w:val="000000"/>
                <w:sz w:val="22"/>
                <w:szCs w:val="22"/>
                <w:lang w:val="cy-GB"/>
              </w:rPr>
              <w:t xml:space="preserve"> mawr) </w:t>
            </w:r>
            <w:r w:rsidRPr="00BF6273">
              <w:rPr>
                <w:rFonts w:asciiTheme="minorHAnsi" w:eastAsia="Calibri" w:hAnsiTheme="minorHAnsi" w:cstheme="minorHAnsi"/>
                <w:color w:val="000000"/>
                <w:sz w:val="22"/>
                <w:szCs w:val="22"/>
                <w:lang w:val="cy-GB"/>
              </w:rPr>
              <w:t>- n</w:t>
            </w:r>
            <w:r w:rsidR="00AD747A" w:rsidRPr="00BF6273">
              <w:rPr>
                <w:rFonts w:asciiTheme="minorHAnsi" w:eastAsia="Calibri" w:hAnsiTheme="minorHAnsi" w:cstheme="minorHAnsi"/>
                <w:color w:val="000000"/>
                <w:sz w:val="22"/>
                <w:szCs w:val="22"/>
                <w:lang w:val="cy-GB"/>
              </w:rPr>
              <w:t xml:space="preserve">aill ai'n methu'n llwyr â </w:t>
            </w:r>
            <w:r w:rsidRPr="00BF6273">
              <w:rPr>
                <w:rFonts w:asciiTheme="minorHAnsi" w:eastAsia="Calibri" w:hAnsiTheme="minorHAnsi" w:cstheme="minorHAnsi"/>
                <w:color w:val="000000"/>
                <w:sz w:val="22"/>
                <w:szCs w:val="22"/>
                <w:lang w:val="cy-GB"/>
              </w:rPr>
              <w:t>bodloni</w:t>
            </w:r>
            <w:r w:rsidR="00AD747A" w:rsidRPr="00BF6273">
              <w:rPr>
                <w:rFonts w:asciiTheme="minorHAnsi" w:eastAsia="Calibri" w:hAnsiTheme="minorHAnsi" w:cstheme="minorHAnsi"/>
                <w:color w:val="000000"/>
                <w:sz w:val="22"/>
                <w:szCs w:val="22"/>
                <w:lang w:val="cy-GB"/>
              </w:rPr>
              <w:t xml:space="preserve">'r meini prawf neu'n methu â dangos unrhyw ddealltwriaeth/profiad/hygrededd </w:t>
            </w:r>
            <w:r w:rsidRPr="00BF6273">
              <w:rPr>
                <w:rFonts w:asciiTheme="minorHAnsi" w:eastAsia="Calibri" w:hAnsiTheme="minorHAnsi" w:cstheme="minorHAnsi"/>
                <w:color w:val="000000"/>
                <w:sz w:val="22"/>
                <w:szCs w:val="22"/>
                <w:lang w:val="cy-GB"/>
              </w:rPr>
              <w:t xml:space="preserve">mewn perthynas ag </w:t>
            </w:r>
            <w:r w:rsidR="00AD747A" w:rsidRPr="00BF6273">
              <w:rPr>
                <w:rFonts w:asciiTheme="minorHAnsi" w:eastAsia="Calibri" w:hAnsiTheme="minorHAnsi" w:cstheme="minorHAnsi"/>
                <w:color w:val="000000"/>
                <w:sz w:val="22"/>
                <w:szCs w:val="22"/>
                <w:lang w:val="cy-GB"/>
              </w:rPr>
              <w:t>amcanion y rhaglen.</w:t>
            </w:r>
          </w:p>
        </w:tc>
        <w:tc>
          <w:tcPr>
            <w:tcW w:w="960" w:type="dxa"/>
            <w:tcBorders>
              <w:top w:val="nil"/>
              <w:left w:val="single" w:sz="12" w:space="0" w:color="auto"/>
              <w:bottom w:val="single" w:sz="12" w:space="0" w:color="auto"/>
              <w:right w:val="single" w:sz="12" w:space="0" w:color="auto"/>
            </w:tcBorders>
          </w:tcPr>
          <w:p w14:paraId="3A0A1EDB"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68E95BD9" w14:textId="0D3B6122"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1</w:t>
            </w:r>
          </w:p>
        </w:tc>
      </w:tr>
      <w:tr w:rsidR="00AD747A" w:rsidRPr="00BF6273" w14:paraId="714F00D8" w14:textId="77777777" w:rsidTr="00D82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1"/>
        </w:trPr>
        <w:tc>
          <w:tcPr>
            <w:tcW w:w="7135" w:type="dxa"/>
            <w:tcBorders>
              <w:top w:val="nil"/>
              <w:left w:val="single" w:sz="12" w:space="0" w:color="auto"/>
              <w:bottom w:val="single" w:sz="12" w:space="0" w:color="auto"/>
              <w:right w:val="single" w:sz="12" w:space="0" w:color="auto"/>
            </w:tcBorders>
          </w:tcPr>
          <w:p w14:paraId="469507C6" w14:textId="4F922E7F"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 xml:space="preserve">Ymateb heb ei </w:t>
            </w:r>
            <w:r w:rsidR="00203E39" w:rsidRPr="00BF6273">
              <w:rPr>
                <w:rFonts w:asciiTheme="minorHAnsi" w:eastAsia="Calibri" w:hAnsiTheme="minorHAnsi" w:cstheme="minorHAnsi"/>
                <w:color w:val="000000"/>
                <w:sz w:val="22"/>
                <w:szCs w:val="22"/>
                <w:lang w:val="cy-GB"/>
              </w:rPr>
              <w:t>lenwi</w:t>
            </w:r>
            <w:r w:rsidRPr="00BF6273">
              <w:rPr>
                <w:rFonts w:asciiTheme="minorHAnsi" w:eastAsia="Calibri" w:hAnsiTheme="minorHAnsi" w:cstheme="minorHAnsi"/>
                <w:color w:val="000000"/>
                <w:sz w:val="22"/>
                <w:szCs w:val="22"/>
                <w:lang w:val="cy-GB"/>
              </w:rPr>
              <w:t xml:space="preserve">, neu ymateb sy’n gwbl annerbyniol ac nad yw’n </w:t>
            </w:r>
            <w:r w:rsidR="00203E39" w:rsidRPr="00BF6273">
              <w:rPr>
                <w:rFonts w:asciiTheme="minorHAnsi" w:eastAsia="Calibri" w:hAnsiTheme="minorHAnsi" w:cstheme="minorHAnsi"/>
                <w:color w:val="000000"/>
                <w:sz w:val="22"/>
                <w:szCs w:val="22"/>
                <w:lang w:val="cy-GB"/>
              </w:rPr>
              <w:t>cyflawni</w:t>
            </w:r>
            <w:r w:rsidRPr="00BF6273">
              <w:rPr>
                <w:rFonts w:asciiTheme="minorHAnsi" w:eastAsia="Calibri" w:hAnsiTheme="minorHAnsi" w:cstheme="minorHAnsi"/>
                <w:color w:val="000000"/>
                <w:sz w:val="22"/>
                <w:szCs w:val="22"/>
                <w:lang w:val="cy-GB"/>
              </w:rPr>
              <w:t>’r gofyniad mewn unrhyw ffordd</w:t>
            </w:r>
          </w:p>
        </w:tc>
        <w:tc>
          <w:tcPr>
            <w:tcW w:w="960" w:type="dxa"/>
            <w:tcBorders>
              <w:top w:val="nil"/>
              <w:left w:val="single" w:sz="12" w:space="0" w:color="auto"/>
              <w:bottom w:val="single" w:sz="12" w:space="0" w:color="auto"/>
              <w:right w:val="single" w:sz="12" w:space="0" w:color="auto"/>
            </w:tcBorders>
          </w:tcPr>
          <w:p w14:paraId="0D4A2644" w14:textId="77777777"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p>
        </w:tc>
        <w:tc>
          <w:tcPr>
            <w:tcW w:w="1508" w:type="dxa"/>
            <w:tcBorders>
              <w:top w:val="nil"/>
              <w:left w:val="single" w:sz="12" w:space="0" w:color="auto"/>
              <w:bottom w:val="single" w:sz="12" w:space="0" w:color="auto"/>
              <w:right w:val="single" w:sz="12" w:space="0" w:color="auto"/>
            </w:tcBorders>
          </w:tcPr>
          <w:p w14:paraId="5E5801EE" w14:textId="4FA5235A" w:rsidR="00AD747A" w:rsidRPr="00BF6273" w:rsidRDefault="00AD747A" w:rsidP="001310D0">
            <w:pPr>
              <w:autoSpaceDE w:val="0"/>
              <w:autoSpaceDN w:val="0"/>
              <w:adjustRightInd w:val="0"/>
              <w:rPr>
                <w:rFonts w:asciiTheme="minorHAnsi" w:eastAsia="Calibri" w:hAnsiTheme="minorHAnsi" w:cstheme="minorHAnsi"/>
                <w:color w:val="000000"/>
                <w:sz w:val="22"/>
                <w:szCs w:val="22"/>
                <w:lang w:val="cy-GB"/>
              </w:rPr>
            </w:pPr>
            <w:r w:rsidRPr="00BF6273">
              <w:rPr>
                <w:rFonts w:asciiTheme="minorHAnsi" w:eastAsia="Calibri" w:hAnsiTheme="minorHAnsi" w:cstheme="minorHAnsi"/>
                <w:color w:val="000000"/>
                <w:sz w:val="22"/>
                <w:szCs w:val="22"/>
                <w:lang w:val="cy-GB"/>
              </w:rPr>
              <w:t>0</w:t>
            </w:r>
          </w:p>
        </w:tc>
      </w:tr>
    </w:tbl>
    <w:p w14:paraId="4BD1648E" w14:textId="7B14D0F4" w:rsidR="004C54EB" w:rsidRPr="00BF6273" w:rsidRDefault="004C54EB" w:rsidP="001310D0">
      <w:pPr>
        <w:spacing w:after="200" w:line="276" w:lineRule="auto"/>
        <w:rPr>
          <w:rFonts w:asciiTheme="minorHAnsi" w:hAnsiTheme="minorHAnsi" w:cstheme="minorHAnsi"/>
          <w:b/>
          <w:sz w:val="22"/>
          <w:szCs w:val="22"/>
          <w:lang w:val="cy-GB"/>
        </w:rPr>
      </w:pPr>
    </w:p>
    <w:p w14:paraId="47DA8EF0" w14:textId="77777777" w:rsidR="0069015D" w:rsidRPr="00BF6273" w:rsidRDefault="0069015D" w:rsidP="001310D0">
      <w:pPr>
        <w:spacing w:after="200" w:line="276" w:lineRule="auto"/>
        <w:rPr>
          <w:rFonts w:asciiTheme="minorHAnsi" w:hAnsiTheme="minorHAnsi" w:cstheme="minorHAnsi"/>
          <w:b/>
          <w:sz w:val="22"/>
          <w:szCs w:val="22"/>
          <w:lang w:val="cy-GB"/>
        </w:rPr>
      </w:pPr>
    </w:p>
    <w:p w14:paraId="0077730E" w14:textId="77777777" w:rsidR="00662187" w:rsidRPr="00BF6273" w:rsidRDefault="00662187" w:rsidP="001310D0">
      <w:pPr>
        <w:spacing w:after="200" w:line="276" w:lineRule="auto"/>
        <w:rPr>
          <w:rFonts w:asciiTheme="minorHAnsi" w:hAnsiTheme="minorHAnsi" w:cstheme="minorHAnsi"/>
          <w:b/>
          <w:sz w:val="22"/>
          <w:szCs w:val="22"/>
          <w:lang w:val="cy-GB"/>
        </w:rPr>
        <w:sectPr w:rsidR="00662187" w:rsidRPr="00BF6273" w:rsidSect="00B52A24">
          <w:footerReference w:type="default" r:id="rId16"/>
          <w:pgSz w:w="11906" w:h="16838" w:code="9"/>
          <w:pgMar w:top="1440" w:right="1440" w:bottom="1440" w:left="1440" w:header="709" w:footer="709" w:gutter="0"/>
          <w:pgNumType w:start="0"/>
          <w:cols w:space="708"/>
          <w:titlePg/>
          <w:docGrid w:linePitch="360"/>
        </w:sectPr>
      </w:pPr>
    </w:p>
    <w:tbl>
      <w:tblPr>
        <w:tblW w:w="15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2327"/>
      </w:tblGrid>
      <w:tr w:rsidR="006E7CD6" w14:paraId="524BECE5" w14:textId="77777777" w:rsidTr="001B2883">
        <w:tc>
          <w:tcPr>
            <w:tcW w:w="15446" w:type="dxa"/>
            <w:gridSpan w:val="3"/>
            <w:tcBorders>
              <w:bottom w:val="single" w:sz="4" w:space="0" w:color="auto"/>
            </w:tcBorders>
            <w:shd w:val="clear" w:color="auto" w:fill="B3B3B3"/>
            <w:vAlign w:val="center"/>
          </w:tcPr>
          <w:p w14:paraId="1AFB67DB" w14:textId="77777777" w:rsidR="005F6889" w:rsidRDefault="006E7CD6" w:rsidP="001B2883">
            <w:pPr>
              <w:jc w:val="center"/>
              <w:rPr>
                <w:rFonts w:cs="Arial"/>
                <w:b/>
                <w:bCs/>
                <w:sz w:val="32"/>
                <w:szCs w:val="32"/>
                <w:u w:val="single"/>
                <w:lang w:val="cy-GB"/>
              </w:rPr>
            </w:pPr>
            <w:r>
              <w:rPr>
                <w:rFonts w:cs="Arial"/>
                <w:b/>
                <w:bCs/>
                <w:sz w:val="32"/>
                <w:szCs w:val="32"/>
                <w:u w:val="single"/>
                <w:lang w:val="cy-GB"/>
              </w:rPr>
              <w:lastRenderedPageBreak/>
              <w:t xml:space="preserve">Atodiad </w:t>
            </w:r>
            <w:r w:rsidR="005F6889">
              <w:rPr>
                <w:rFonts w:cs="Arial"/>
                <w:b/>
                <w:bCs/>
                <w:sz w:val="32"/>
                <w:szCs w:val="32"/>
                <w:u w:val="single"/>
                <w:lang w:val="cy-GB"/>
              </w:rPr>
              <w:t>2</w:t>
            </w:r>
          </w:p>
          <w:p w14:paraId="5DB8A0E8" w14:textId="300A6CC4" w:rsidR="006E7CD6" w:rsidRPr="00295ED7" w:rsidRDefault="006E7CD6" w:rsidP="001B2883">
            <w:pPr>
              <w:jc w:val="center"/>
              <w:rPr>
                <w:rFonts w:cs="Arial"/>
                <w:b/>
                <w:bCs/>
                <w:sz w:val="32"/>
                <w:szCs w:val="32"/>
                <w:u w:val="single"/>
                <w:lang w:val="cy-GB"/>
              </w:rPr>
            </w:pPr>
            <w:r w:rsidRPr="00295ED7">
              <w:rPr>
                <w:rFonts w:cs="Arial"/>
                <w:b/>
                <w:bCs/>
                <w:sz w:val="32"/>
                <w:szCs w:val="32"/>
                <w:u w:val="single"/>
                <w:lang w:val="cy-GB"/>
              </w:rPr>
              <w:t>Rheolau ynghylch Caffael Grant gan Drydydd Parti</w:t>
            </w:r>
          </w:p>
          <w:p w14:paraId="0F01C76A" w14:textId="77777777" w:rsidR="006E7CD6" w:rsidRPr="002519AB" w:rsidRDefault="006E7CD6" w:rsidP="001B2883">
            <w:pPr>
              <w:jc w:val="center"/>
              <w:rPr>
                <w:rFonts w:cs="Arial"/>
                <w:b/>
                <w:sz w:val="28"/>
                <w:szCs w:val="28"/>
                <w:u w:val="single"/>
              </w:rPr>
            </w:pPr>
          </w:p>
        </w:tc>
      </w:tr>
      <w:tr w:rsidR="006E7CD6" w14:paraId="3332241B" w14:textId="77777777" w:rsidTr="001B2883">
        <w:trPr>
          <w:trHeight w:val="848"/>
        </w:trPr>
        <w:tc>
          <w:tcPr>
            <w:tcW w:w="1701" w:type="dxa"/>
            <w:tcBorders>
              <w:bottom w:val="single" w:sz="4" w:space="0" w:color="auto"/>
            </w:tcBorders>
            <w:shd w:val="clear" w:color="auto" w:fill="B3B3B3"/>
            <w:vAlign w:val="center"/>
          </w:tcPr>
          <w:p w14:paraId="45CC00A8" w14:textId="77777777" w:rsidR="006E7CD6" w:rsidRPr="002519AB" w:rsidRDefault="006E7CD6" w:rsidP="001B2883">
            <w:pPr>
              <w:rPr>
                <w:rFonts w:cs="Arial"/>
                <w:b/>
                <w:sz w:val="28"/>
                <w:szCs w:val="28"/>
              </w:rPr>
            </w:pPr>
            <w:r w:rsidRPr="002519AB">
              <w:rPr>
                <w:rFonts w:cs="Arial"/>
                <w:b/>
                <w:bCs/>
                <w:sz w:val="28"/>
                <w:szCs w:val="28"/>
                <w:lang w:val="cy-GB"/>
              </w:rPr>
              <w:t>Y Gofynion</w:t>
            </w:r>
          </w:p>
        </w:tc>
        <w:tc>
          <w:tcPr>
            <w:tcW w:w="1418" w:type="dxa"/>
            <w:tcBorders>
              <w:bottom w:val="single" w:sz="4" w:space="0" w:color="auto"/>
            </w:tcBorders>
            <w:shd w:val="clear" w:color="auto" w:fill="B3B3B3"/>
            <w:vAlign w:val="center"/>
          </w:tcPr>
          <w:p w14:paraId="3E420359" w14:textId="77777777" w:rsidR="006E7CD6" w:rsidRPr="002519AB" w:rsidRDefault="006E7CD6" w:rsidP="001B2883">
            <w:pPr>
              <w:rPr>
                <w:rFonts w:cs="Arial"/>
                <w:b/>
                <w:sz w:val="28"/>
                <w:szCs w:val="28"/>
              </w:rPr>
            </w:pPr>
            <w:r w:rsidRPr="002519AB">
              <w:rPr>
                <w:rFonts w:cs="Arial"/>
                <w:b/>
                <w:bCs/>
                <w:sz w:val="28"/>
                <w:szCs w:val="28"/>
                <w:lang w:val="cy-GB"/>
              </w:rPr>
              <w:t>Gwerth</w:t>
            </w:r>
          </w:p>
        </w:tc>
        <w:tc>
          <w:tcPr>
            <w:tcW w:w="12327" w:type="dxa"/>
            <w:shd w:val="clear" w:color="auto" w:fill="B3B3B3"/>
            <w:vAlign w:val="center"/>
          </w:tcPr>
          <w:p w14:paraId="058750C4" w14:textId="77777777" w:rsidR="006E7CD6" w:rsidRPr="002519AB" w:rsidRDefault="006E7CD6" w:rsidP="001B2883">
            <w:pPr>
              <w:rPr>
                <w:rFonts w:cs="Arial"/>
                <w:b/>
                <w:sz w:val="28"/>
                <w:szCs w:val="28"/>
              </w:rPr>
            </w:pPr>
            <w:r w:rsidRPr="002519AB">
              <w:rPr>
                <w:rFonts w:cs="Arial"/>
                <w:b/>
                <w:bCs/>
                <w:sz w:val="28"/>
                <w:szCs w:val="28"/>
                <w:lang w:val="cy-GB"/>
              </w:rPr>
              <w:t>Y Broses Gaffael</w:t>
            </w:r>
          </w:p>
        </w:tc>
      </w:tr>
      <w:tr w:rsidR="006E7CD6" w14:paraId="5920B13D" w14:textId="77777777" w:rsidTr="001B2883">
        <w:trPr>
          <w:trHeight w:val="1342"/>
        </w:trPr>
        <w:tc>
          <w:tcPr>
            <w:tcW w:w="1701" w:type="dxa"/>
            <w:shd w:val="clear" w:color="auto" w:fill="E6E6E6"/>
          </w:tcPr>
          <w:p w14:paraId="259FDC6D" w14:textId="77777777" w:rsidR="006E7CD6" w:rsidRPr="00295ED7" w:rsidRDefault="006E7CD6" w:rsidP="001B2883">
            <w:pPr>
              <w:rPr>
                <w:rFonts w:cs="Arial"/>
                <w:b/>
                <w:sz w:val="20"/>
                <w:szCs w:val="20"/>
              </w:rPr>
            </w:pPr>
            <w:r w:rsidRPr="00295ED7">
              <w:rPr>
                <w:rFonts w:cs="Arial"/>
                <w:b/>
                <w:bCs/>
                <w:sz w:val="20"/>
                <w:szCs w:val="20"/>
                <w:lang w:val="cy-GB"/>
              </w:rPr>
              <w:t>Popeth</w:t>
            </w:r>
          </w:p>
        </w:tc>
        <w:tc>
          <w:tcPr>
            <w:tcW w:w="1418" w:type="dxa"/>
            <w:shd w:val="clear" w:color="auto" w:fill="E6E6E6"/>
          </w:tcPr>
          <w:p w14:paraId="00D8196B" w14:textId="77777777" w:rsidR="006E7CD6" w:rsidRPr="00295ED7" w:rsidRDefault="006E7CD6" w:rsidP="001B2883">
            <w:pPr>
              <w:rPr>
                <w:rFonts w:cs="Arial"/>
                <w:b/>
                <w:sz w:val="20"/>
                <w:szCs w:val="20"/>
              </w:rPr>
            </w:pPr>
            <w:r w:rsidRPr="00295ED7">
              <w:rPr>
                <w:rFonts w:cs="Arial"/>
                <w:b/>
                <w:bCs/>
                <w:sz w:val="20"/>
                <w:szCs w:val="20"/>
                <w:lang w:val="cy-GB"/>
              </w:rPr>
              <w:t xml:space="preserve">hyd at £4,999  </w:t>
            </w:r>
          </w:p>
        </w:tc>
        <w:tc>
          <w:tcPr>
            <w:tcW w:w="12327" w:type="dxa"/>
          </w:tcPr>
          <w:p w14:paraId="7D53CCD9" w14:textId="77777777" w:rsidR="006E7CD6" w:rsidRPr="00295ED7" w:rsidRDefault="006E7CD6" w:rsidP="001B2883">
            <w:pPr>
              <w:rPr>
                <w:rFonts w:cs="Arial"/>
                <w:sz w:val="20"/>
                <w:szCs w:val="20"/>
              </w:rPr>
            </w:pPr>
            <w:r w:rsidRPr="00295ED7">
              <w:rPr>
                <w:rFonts w:cs="Arial"/>
                <w:sz w:val="20"/>
                <w:szCs w:val="20"/>
                <w:u w:val="single"/>
                <w:lang w:val="cy-GB"/>
              </w:rPr>
              <w:t>Rhaid</w:t>
            </w:r>
            <w:r w:rsidRPr="00295ED7">
              <w:rPr>
                <w:rFonts w:cs="Arial"/>
                <w:sz w:val="20"/>
                <w:szCs w:val="20"/>
                <w:lang w:val="cy-GB"/>
              </w:rPr>
              <w:t xml:space="preserve"> cael a chadw o leiaf </w:t>
            </w:r>
            <w:r w:rsidRPr="00295ED7">
              <w:rPr>
                <w:rFonts w:cs="Arial"/>
                <w:b/>
                <w:bCs/>
                <w:sz w:val="20"/>
                <w:szCs w:val="20"/>
                <w:lang w:val="cy-GB"/>
              </w:rPr>
              <w:t>1 Dyfynbris ysgrifenedig</w:t>
            </w:r>
          </w:p>
          <w:p w14:paraId="12E69CC5" w14:textId="77777777" w:rsidR="006E7CD6" w:rsidRPr="00295ED7" w:rsidRDefault="006E7CD6" w:rsidP="001B2883">
            <w:pPr>
              <w:rPr>
                <w:rFonts w:cs="Arial"/>
                <w:sz w:val="20"/>
                <w:szCs w:val="20"/>
                <w:lang w:val="cy-GB"/>
              </w:rPr>
            </w:pPr>
            <w:r w:rsidRPr="00295ED7">
              <w:rPr>
                <w:rFonts w:cs="Arial"/>
                <w:sz w:val="20"/>
                <w:szCs w:val="20"/>
                <w:lang w:val="cy-GB"/>
              </w:rPr>
              <w:t xml:space="preserve">Mae'n rhaid cael y gwerth gorau am arian ac mae'n rhaid cymryd gofal rhesymol i gael nwyddau, gwaith neu wasanaethau o ansawdd digonol am bris cystadleuol. Rhaid cadw cofnod dogfennol i gefnogi'r penderfyniad at ddibenion archwilio. </w:t>
            </w:r>
          </w:p>
          <w:p w14:paraId="3418DADA" w14:textId="77777777" w:rsidR="006E7CD6" w:rsidRPr="00295ED7" w:rsidRDefault="006E7CD6" w:rsidP="001B2883">
            <w:pPr>
              <w:rPr>
                <w:rFonts w:cs="Arial"/>
                <w:sz w:val="20"/>
                <w:szCs w:val="20"/>
                <w:lang w:val="cy-GB"/>
              </w:rPr>
            </w:pPr>
          </w:p>
          <w:p w14:paraId="3890BA42" w14:textId="77777777" w:rsidR="006E7CD6" w:rsidRPr="00295ED7" w:rsidRDefault="006E7CD6" w:rsidP="001B2883">
            <w:pPr>
              <w:rPr>
                <w:rFonts w:eastAsia="Calibri"/>
                <w:sz w:val="20"/>
                <w:szCs w:val="20"/>
                <w:lang w:val="cy-GB"/>
              </w:rPr>
            </w:pPr>
            <w:r w:rsidRPr="00295ED7">
              <w:rPr>
                <w:rFonts w:eastAsia="Calibri"/>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23464062" w14:textId="77777777" w:rsidR="006E7CD6" w:rsidRPr="00295ED7" w:rsidRDefault="006E7CD6" w:rsidP="001B2883">
            <w:pPr>
              <w:rPr>
                <w:rFonts w:cs="Arial"/>
                <w:sz w:val="20"/>
                <w:szCs w:val="20"/>
              </w:rPr>
            </w:pPr>
          </w:p>
        </w:tc>
      </w:tr>
      <w:tr w:rsidR="006E7CD6" w14:paraId="1FB3DBDF" w14:textId="77777777" w:rsidTr="001B2883">
        <w:trPr>
          <w:trHeight w:val="979"/>
        </w:trPr>
        <w:tc>
          <w:tcPr>
            <w:tcW w:w="1701" w:type="dxa"/>
            <w:shd w:val="clear" w:color="auto" w:fill="E6E6E6"/>
          </w:tcPr>
          <w:p w14:paraId="563C4F7E" w14:textId="77777777" w:rsidR="006E7CD6" w:rsidRPr="00295ED7" w:rsidRDefault="006E7CD6" w:rsidP="001B2883">
            <w:pPr>
              <w:rPr>
                <w:rFonts w:cs="Arial"/>
                <w:b/>
                <w:sz w:val="20"/>
                <w:szCs w:val="20"/>
              </w:rPr>
            </w:pPr>
            <w:r w:rsidRPr="00295ED7">
              <w:rPr>
                <w:rFonts w:cs="Arial"/>
                <w:b/>
                <w:bCs/>
                <w:sz w:val="20"/>
                <w:szCs w:val="20"/>
                <w:lang w:val="cy-GB"/>
              </w:rPr>
              <w:t>Popeth</w:t>
            </w:r>
          </w:p>
        </w:tc>
        <w:tc>
          <w:tcPr>
            <w:tcW w:w="1418" w:type="dxa"/>
            <w:shd w:val="clear" w:color="auto" w:fill="E6E6E6"/>
          </w:tcPr>
          <w:p w14:paraId="62C288E9" w14:textId="77777777" w:rsidR="006E7CD6" w:rsidRPr="00295ED7" w:rsidRDefault="006E7CD6" w:rsidP="001B2883">
            <w:pPr>
              <w:rPr>
                <w:rFonts w:cs="Arial"/>
                <w:b/>
                <w:sz w:val="20"/>
                <w:szCs w:val="20"/>
              </w:rPr>
            </w:pPr>
            <w:r w:rsidRPr="00295ED7">
              <w:rPr>
                <w:rFonts w:cs="Arial"/>
                <w:b/>
                <w:bCs/>
                <w:sz w:val="20"/>
                <w:szCs w:val="20"/>
                <w:lang w:val="cy-GB"/>
              </w:rPr>
              <w:t>£5,000 a £24,999</w:t>
            </w:r>
          </w:p>
        </w:tc>
        <w:tc>
          <w:tcPr>
            <w:tcW w:w="12327" w:type="dxa"/>
          </w:tcPr>
          <w:p w14:paraId="5C0B4150" w14:textId="77777777" w:rsidR="006E7CD6" w:rsidRPr="00295ED7" w:rsidRDefault="006E7CD6" w:rsidP="001B2883">
            <w:pPr>
              <w:rPr>
                <w:rFonts w:cs="Arial"/>
                <w:sz w:val="20"/>
                <w:szCs w:val="20"/>
              </w:rPr>
            </w:pPr>
            <w:r w:rsidRPr="00295ED7">
              <w:rPr>
                <w:rFonts w:cs="Arial"/>
                <w:sz w:val="20"/>
                <w:szCs w:val="20"/>
                <w:u w:val="single"/>
                <w:lang w:val="cy-GB"/>
              </w:rPr>
              <w:t>Rhaid</w:t>
            </w:r>
            <w:r w:rsidRPr="00295ED7">
              <w:rPr>
                <w:rFonts w:cs="Arial"/>
                <w:sz w:val="20"/>
                <w:szCs w:val="20"/>
                <w:lang w:val="cy-GB"/>
              </w:rPr>
              <w:t xml:space="preserve"> ceisio o leiaf 3 dyfynbris ysgrifenedig o ffynonellau cystadleuol*. Mae'n rhaid i'r dyfynbrisiau fod yn seiliedig ar yr un fanyleb a chael eu gwerthuso ar sail 'tebyg am debyg'. </w:t>
            </w:r>
          </w:p>
          <w:p w14:paraId="36D57EC4" w14:textId="77777777" w:rsidR="006E7CD6" w:rsidRPr="00295ED7" w:rsidRDefault="006E7CD6" w:rsidP="001B2883">
            <w:pPr>
              <w:rPr>
                <w:rFonts w:cs="Arial"/>
                <w:sz w:val="20"/>
                <w:szCs w:val="20"/>
                <w:lang w:val="cy-GB"/>
              </w:rPr>
            </w:pPr>
            <w:r w:rsidRPr="00295ED7">
              <w:rPr>
                <w:rFonts w:cs="Arial"/>
                <w:sz w:val="20"/>
                <w:szCs w:val="20"/>
                <w:lang w:val="cy-GB"/>
              </w:rPr>
              <w:t>Mae'n rhaid cofnodi'r dyfynbrisiau a geisiwyd, y broses werthuso a'r penderfyniad dyfarnu mewn dogfen gofnodedig.</w:t>
            </w:r>
          </w:p>
          <w:p w14:paraId="376D03D7" w14:textId="77777777" w:rsidR="006E7CD6" w:rsidRPr="00295ED7" w:rsidRDefault="006E7CD6" w:rsidP="001B2883">
            <w:pPr>
              <w:rPr>
                <w:rFonts w:cs="Arial"/>
                <w:sz w:val="20"/>
                <w:szCs w:val="20"/>
                <w:lang w:val="cy-GB"/>
              </w:rPr>
            </w:pPr>
          </w:p>
          <w:p w14:paraId="6C391264" w14:textId="77777777" w:rsidR="006E7CD6" w:rsidRPr="00295ED7" w:rsidRDefault="006E7CD6" w:rsidP="001B2883">
            <w:pPr>
              <w:rPr>
                <w:rFonts w:eastAsia="Calibri"/>
                <w:sz w:val="20"/>
                <w:szCs w:val="20"/>
                <w:lang w:val="cy-GB"/>
              </w:rPr>
            </w:pPr>
            <w:r w:rsidRPr="00295ED7">
              <w:rPr>
                <w:rFonts w:eastAsia="Calibri"/>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64836483" w14:textId="77777777" w:rsidR="006E7CD6" w:rsidRPr="00295ED7" w:rsidRDefault="006E7CD6" w:rsidP="001B2883">
            <w:pPr>
              <w:rPr>
                <w:rFonts w:cs="Arial"/>
                <w:sz w:val="20"/>
                <w:szCs w:val="20"/>
              </w:rPr>
            </w:pPr>
          </w:p>
        </w:tc>
      </w:tr>
      <w:tr w:rsidR="006E7CD6" w:rsidRPr="00295ED7" w14:paraId="000A9B46" w14:textId="77777777" w:rsidTr="001B2883">
        <w:tc>
          <w:tcPr>
            <w:tcW w:w="1701" w:type="dxa"/>
            <w:shd w:val="clear" w:color="auto" w:fill="E6E6E6"/>
          </w:tcPr>
          <w:p w14:paraId="5206AB2A" w14:textId="77777777" w:rsidR="006E7CD6" w:rsidRPr="00295ED7" w:rsidRDefault="006E7CD6" w:rsidP="001B2883">
            <w:pPr>
              <w:rPr>
                <w:rFonts w:cs="Arial"/>
                <w:b/>
                <w:sz w:val="20"/>
                <w:szCs w:val="20"/>
              </w:rPr>
            </w:pPr>
            <w:r w:rsidRPr="00295ED7">
              <w:rPr>
                <w:rFonts w:cs="Arial"/>
                <w:b/>
                <w:bCs/>
                <w:sz w:val="20"/>
                <w:szCs w:val="20"/>
                <w:lang w:val="cy-GB"/>
              </w:rPr>
              <w:t>Popeth</w:t>
            </w:r>
          </w:p>
        </w:tc>
        <w:tc>
          <w:tcPr>
            <w:tcW w:w="1418" w:type="dxa"/>
            <w:shd w:val="clear" w:color="auto" w:fill="E6E6E6"/>
          </w:tcPr>
          <w:p w14:paraId="64E14A17" w14:textId="77777777" w:rsidR="006E7CD6" w:rsidRPr="00295ED7" w:rsidRDefault="006E7CD6" w:rsidP="001B2883">
            <w:pPr>
              <w:rPr>
                <w:rFonts w:cs="Arial"/>
                <w:b/>
                <w:sz w:val="20"/>
                <w:szCs w:val="20"/>
              </w:rPr>
            </w:pPr>
            <w:r w:rsidRPr="00295ED7">
              <w:rPr>
                <w:rFonts w:cs="Arial"/>
                <w:b/>
                <w:bCs/>
                <w:sz w:val="20"/>
                <w:szCs w:val="20"/>
                <w:lang w:val="cy-GB"/>
              </w:rPr>
              <w:t>£25,000 a £74,999</w:t>
            </w:r>
          </w:p>
        </w:tc>
        <w:tc>
          <w:tcPr>
            <w:tcW w:w="12327" w:type="dxa"/>
          </w:tcPr>
          <w:p w14:paraId="31E43A69" w14:textId="77777777" w:rsidR="006E7CD6" w:rsidRPr="00295ED7" w:rsidRDefault="006E7CD6" w:rsidP="001B2883">
            <w:pPr>
              <w:rPr>
                <w:rFonts w:cs="Arial"/>
                <w:sz w:val="20"/>
                <w:szCs w:val="20"/>
              </w:rPr>
            </w:pPr>
            <w:r w:rsidRPr="00295ED7">
              <w:rPr>
                <w:rFonts w:cs="Arial"/>
                <w:sz w:val="20"/>
                <w:szCs w:val="20"/>
                <w:u w:val="single"/>
                <w:lang w:val="cy-GB"/>
              </w:rPr>
              <w:t>Rhaid</w:t>
            </w:r>
            <w:r w:rsidRPr="00295ED7">
              <w:rPr>
                <w:rFonts w:cs="Arial"/>
                <w:sz w:val="20"/>
                <w:szCs w:val="20"/>
                <w:lang w:val="cy-GB"/>
              </w:rPr>
              <w:t xml:space="preserve"> ceisio o leiaf 3 dyfynbris ysgrifenedig o ffynonellau cystadleuol*. Mae'n rhaid fod y dyfynbrisiau'n seiliedig ar:</w:t>
            </w:r>
          </w:p>
          <w:p w14:paraId="1BA190C2" w14:textId="77777777" w:rsidR="006E7CD6" w:rsidRPr="00295ED7" w:rsidRDefault="006E7CD6" w:rsidP="006E7CD6">
            <w:pPr>
              <w:numPr>
                <w:ilvl w:val="0"/>
                <w:numId w:val="4"/>
              </w:numPr>
              <w:rPr>
                <w:rFonts w:cs="Arial"/>
                <w:sz w:val="20"/>
                <w:szCs w:val="20"/>
              </w:rPr>
            </w:pPr>
            <w:r w:rsidRPr="00295ED7">
              <w:rPr>
                <w:rFonts w:cs="Arial"/>
                <w:sz w:val="20"/>
                <w:szCs w:val="20"/>
                <w:lang w:val="cy-GB"/>
              </w:rPr>
              <w:t xml:space="preserve">yr un fanyleb </w:t>
            </w:r>
          </w:p>
          <w:p w14:paraId="203B2850" w14:textId="77777777" w:rsidR="006E7CD6" w:rsidRPr="00295ED7" w:rsidRDefault="006E7CD6" w:rsidP="006E7CD6">
            <w:pPr>
              <w:numPr>
                <w:ilvl w:val="0"/>
                <w:numId w:val="4"/>
              </w:numPr>
              <w:rPr>
                <w:rFonts w:cs="Arial"/>
                <w:sz w:val="20"/>
                <w:szCs w:val="20"/>
              </w:rPr>
            </w:pPr>
            <w:r w:rsidRPr="00295ED7">
              <w:rPr>
                <w:rFonts w:cs="Arial"/>
                <w:sz w:val="20"/>
                <w:szCs w:val="20"/>
                <w:lang w:val="cy-GB"/>
              </w:rPr>
              <w:t>yr un meini prawf gwerthuso a'u gwerthuso ar sail 'tebyg am debyg'.  Yr arfer gorau yw sefydlu panel gwerthuso</w:t>
            </w:r>
          </w:p>
          <w:p w14:paraId="188643A1" w14:textId="77777777" w:rsidR="006E7CD6" w:rsidRPr="00295ED7" w:rsidRDefault="006E7CD6" w:rsidP="006E7CD6">
            <w:pPr>
              <w:numPr>
                <w:ilvl w:val="0"/>
                <w:numId w:val="4"/>
              </w:numPr>
              <w:rPr>
                <w:rFonts w:cs="Arial"/>
                <w:sz w:val="20"/>
                <w:szCs w:val="20"/>
              </w:rPr>
            </w:pPr>
            <w:r w:rsidRPr="00295ED7">
              <w:rPr>
                <w:rFonts w:cs="Arial"/>
                <w:sz w:val="20"/>
                <w:szCs w:val="20"/>
                <w:lang w:val="cy-GB"/>
              </w:rPr>
              <w:t>yr un dyddiad cau.</w:t>
            </w:r>
          </w:p>
          <w:p w14:paraId="71DD44A9" w14:textId="77777777" w:rsidR="006E7CD6" w:rsidRPr="00295ED7" w:rsidRDefault="006E7CD6" w:rsidP="001B2883">
            <w:pPr>
              <w:rPr>
                <w:rFonts w:cs="Arial"/>
                <w:sz w:val="20"/>
                <w:szCs w:val="20"/>
              </w:rPr>
            </w:pPr>
            <w:r w:rsidRPr="00295ED7">
              <w:rPr>
                <w:rFonts w:cs="Arial"/>
                <w:sz w:val="20"/>
                <w:szCs w:val="20"/>
                <w:lang w:val="cy-GB"/>
              </w:rPr>
              <w:t>Mae'n rhaid cofnodi'r dyfynbrisiau a geisiwyd, y broses werthuso a'r penderfyniad dyfarnu mewn dogfen gofnodedig at ddibenion archwilio.</w:t>
            </w:r>
          </w:p>
          <w:p w14:paraId="50A00B0B" w14:textId="77777777" w:rsidR="006E7CD6" w:rsidRPr="00295ED7" w:rsidRDefault="006E7CD6" w:rsidP="001B2883">
            <w:pPr>
              <w:rPr>
                <w:rFonts w:cs="Arial"/>
                <w:sz w:val="20"/>
                <w:szCs w:val="20"/>
                <w:lang w:val="cy-GB"/>
              </w:rPr>
            </w:pPr>
            <w:r w:rsidRPr="00295ED7">
              <w:rPr>
                <w:sz w:val="20"/>
                <w:szCs w:val="20"/>
                <w:lang w:val="cy-GB"/>
              </w:rPr>
              <w:t xml:space="preserve">**Os na ddaw mwy nag un dyfynbris i law mae'n </w:t>
            </w:r>
            <w:r w:rsidRPr="00295ED7">
              <w:rPr>
                <w:b/>
                <w:bCs/>
                <w:sz w:val="20"/>
                <w:szCs w:val="20"/>
                <w:u w:val="single"/>
                <w:lang w:val="cy-GB"/>
              </w:rPr>
              <w:t xml:space="preserve">rhaid </w:t>
            </w:r>
            <w:r w:rsidRPr="00295ED7">
              <w:rPr>
                <w:sz w:val="20"/>
                <w:szCs w:val="20"/>
                <w:lang w:val="cy-GB"/>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dyfynbris, gall fod yn ofynnol ichi hysbysebu ar wefan </w:t>
            </w:r>
            <w:proofErr w:type="spellStart"/>
            <w:r w:rsidRPr="00295ED7">
              <w:rPr>
                <w:sz w:val="20"/>
                <w:szCs w:val="20"/>
                <w:lang w:val="cy-GB"/>
              </w:rPr>
              <w:t>GwerthwchiGymru</w:t>
            </w:r>
            <w:proofErr w:type="spellEnd"/>
            <w:r w:rsidRPr="00295ED7">
              <w:rPr>
                <w:sz w:val="20"/>
                <w:szCs w:val="20"/>
                <w:lang w:val="cy-GB"/>
              </w:rPr>
              <w:t xml:space="preserve">.- </w:t>
            </w:r>
            <w:hyperlink r:id="rId17" w:history="1">
              <w:r w:rsidRPr="00295ED7">
                <w:rPr>
                  <w:rStyle w:val="Hyperlink"/>
                  <w:rFonts w:cs="Arial"/>
                  <w:sz w:val="20"/>
                  <w:szCs w:val="20"/>
                  <w:lang w:val="cy-GB"/>
                </w:rPr>
                <w:t>https://www.sell2wales.gov.wales</w:t>
              </w:r>
            </w:hyperlink>
            <w:r w:rsidRPr="00295ED7">
              <w:rPr>
                <w:rFonts w:cs="Arial"/>
                <w:sz w:val="20"/>
                <w:szCs w:val="20"/>
                <w:lang w:val="cy-GB"/>
              </w:rPr>
              <w:t xml:space="preserve"> </w:t>
            </w:r>
          </w:p>
          <w:p w14:paraId="26D48462" w14:textId="77777777" w:rsidR="006E7CD6" w:rsidRDefault="006E7CD6" w:rsidP="001B2883">
            <w:pPr>
              <w:rPr>
                <w:rFonts w:cs="Arial"/>
                <w:sz w:val="20"/>
                <w:szCs w:val="20"/>
                <w:lang w:val="cy-GB"/>
              </w:rPr>
            </w:pPr>
          </w:p>
          <w:p w14:paraId="41E75FD8" w14:textId="77777777" w:rsidR="006E7CD6" w:rsidRDefault="006E7CD6" w:rsidP="001B2883">
            <w:pPr>
              <w:rPr>
                <w:rFonts w:cs="Arial"/>
                <w:sz w:val="20"/>
                <w:szCs w:val="20"/>
                <w:lang w:val="cy-GB"/>
              </w:rPr>
            </w:pPr>
          </w:p>
          <w:p w14:paraId="6454BCCE" w14:textId="77777777" w:rsidR="006E7CD6" w:rsidRDefault="006E7CD6" w:rsidP="001B2883">
            <w:pPr>
              <w:rPr>
                <w:rFonts w:cs="Arial"/>
                <w:sz w:val="20"/>
                <w:szCs w:val="20"/>
                <w:lang w:val="cy-GB"/>
              </w:rPr>
            </w:pPr>
          </w:p>
          <w:p w14:paraId="21DC14C9" w14:textId="77777777" w:rsidR="006E7CD6" w:rsidRDefault="006E7CD6" w:rsidP="001B2883">
            <w:pPr>
              <w:rPr>
                <w:rFonts w:cs="Arial"/>
                <w:sz w:val="20"/>
                <w:szCs w:val="20"/>
                <w:lang w:val="cy-GB"/>
              </w:rPr>
            </w:pPr>
          </w:p>
          <w:p w14:paraId="131636B8" w14:textId="77777777" w:rsidR="006E7CD6" w:rsidRDefault="006E7CD6" w:rsidP="001B2883">
            <w:pPr>
              <w:rPr>
                <w:rFonts w:cs="Arial"/>
                <w:sz w:val="20"/>
                <w:szCs w:val="20"/>
                <w:lang w:val="cy-GB"/>
              </w:rPr>
            </w:pPr>
          </w:p>
          <w:p w14:paraId="563DE033" w14:textId="77777777" w:rsidR="006E7CD6" w:rsidRDefault="006E7CD6" w:rsidP="001B2883">
            <w:pPr>
              <w:rPr>
                <w:rFonts w:cs="Arial"/>
                <w:sz w:val="20"/>
                <w:szCs w:val="20"/>
                <w:lang w:val="cy-GB"/>
              </w:rPr>
            </w:pPr>
          </w:p>
          <w:p w14:paraId="1ECED694" w14:textId="77777777" w:rsidR="006E7CD6" w:rsidRPr="00295ED7" w:rsidRDefault="006E7CD6" w:rsidP="001B2883">
            <w:pPr>
              <w:rPr>
                <w:rFonts w:cs="Arial"/>
                <w:sz w:val="20"/>
                <w:szCs w:val="20"/>
                <w:lang w:val="cy-GB"/>
              </w:rPr>
            </w:pPr>
          </w:p>
        </w:tc>
      </w:tr>
      <w:tr w:rsidR="006E7CD6" w:rsidRPr="00295ED7" w14:paraId="1C183AB4" w14:textId="77777777" w:rsidTr="001B2883">
        <w:tc>
          <w:tcPr>
            <w:tcW w:w="15446" w:type="dxa"/>
            <w:gridSpan w:val="3"/>
            <w:shd w:val="clear" w:color="auto" w:fill="E6E6E6"/>
          </w:tcPr>
          <w:p w14:paraId="31F3860D" w14:textId="77777777" w:rsidR="006E7CD6" w:rsidRPr="006A5270" w:rsidRDefault="006E7CD6" w:rsidP="001B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sz w:val="20"/>
                <w:szCs w:val="20"/>
              </w:rPr>
            </w:pPr>
            <w:r w:rsidRPr="006A5270">
              <w:rPr>
                <w:rFonts w:cs="Arial"/>
                <w:b/>
                <w:bCs/>
                <w:sz w:val="20"/>
                <w:szCs w:val="20"/>
                <w:lang w:val="cy-GB"/>
              </w:rPr>
              <w:lastRenderedPageBreak/>
              <w:t>DS - nid yw trothwyon gwariant o £75K ac is yn cynnwys TAW</w:t>
            </w:r>
          </w:p>
          <w:p w14:paraId="666A6E59" w14:textId="77777777" w:rsidR="006E7CD6" w:rsidRPr="00295ED7" w:rsidRDefault="006E7CD6" w:rsidP="001B2883">
            <w:pPr>
              <w:rPr>
                <w:rFonts w:cs="Arial"/>
                <w:sz w:val="20"/>
                <w:szCs w:val="20"/>
                <w:u w:val="single"/>
                <w:lang w:val="cy-GB"/>
              </w:rPr>
            </w:pPr>
          </w:p>
        </w:tc>
      </w:tr>
      <w:tr w:rsidR="006E7CD6" w:rsidRPr="00295ED7" w14:paraId="4F2864A4" w14:textId="77777777" w:rsidTr="001B2883">
        <w:tc>
          <w:tcPr>
            <w:tcW w:w="1701" w:type="dxa"/>
            <w:shd w:val="clear" w:color="auto" w:fill="E6E6E6"/>
          </w:tcPr>
          <w:p w14:paraId="6890D438" w14:textId="77777777" w:rsidR="006E7CD6" w:rsidRPr="00295ED7" w:rsidRDefault="006E7CD6" w:rsidP="001B2883">
            <w:pPr>
              <w:rPr>
                <w:rFonts w:cs="Arial"/>
                <w:b/>
                <w:sz w:val="20"/>
                <w:szCs w:val="20"/>
              </w:rPr>
            </w:pPr>
            <w:r w:rsidRPr="00295ED7">
              <w:rPr>
                <w:rFonts w:cs="Arial"/>
                <w:b/>
                <w:bCs/>
                <w:sz w:val="20"/>
                <w:szCs w:val="20"/>
                <w:lang w:val="cy-GB"/>
              </w:rPr>
              <w:t>Nwyddau a Gwasanaethau</w:t>
            </w:r>
          </w:p>
        </w:tc>
        <w:tc>
          <w:tcPr>
            <w:tcW w:w="1418" w:type="dxa"/>
            <w:shd w:val="clear" w:color="auto" w:fill="E6E6E6"/>
          </w:tcPr>
          <w:p w14:paraId="172A5777" w14:textId="77777777" w:rsidR="006E7CD6" w:rsidRPr="00295ED7" w:rsidRDefault="006E7CD6" w:rsidP="001B2883">
            <w:pPr>
              <w:rPr>
                <w:rFonts w:cs="Arial"/>
                <w:b/>
                <w:sz w:val="20"/>
                <w:szCs w:val="20"/>
              </w:rPr>
            </w:pPr>
            <w:r w:rsidRPr="00295ED7">
              <w:rPr>
                <w:rFonts w:cs="Arial"/>
                <w:b/>
                <w:bCs/>
                <w:sz w:val="20"/>
                <w:szCs w:val="20"/>
                <w:lang w:val="cy-GB"/>
              </w:rPr>
              <w:t>£75,000 a £213,477</w:t>
            </w:r>
          </w:p>
        </w:tc>
        <w:tc>
          <w:tcPr>
            <w:tcW w:w="12327" w:type="dxa"/>
          </w:tcPr>
          <w:p w14:paraId="4E6A3204" w14:textId="77777777" w:rsidR="006E7CD6" w:rsidRPr="00295ED7" w:rsidRDefault="006E7CD6" w:rsidP="001B2883">
            <w:pPr>
              <w:rPr>
                <w:rFonts w:cs="Arial"/>
                <w:sz w:val="20"/>
                <w:szCs w:val="20"/>
              </w:rPr>
            </w:pPr>
            <w:r w:rsidRPr="00295ED7">
              <w:rPr>
                <w:rFonts w:cs="Arial"/>
                <w:sz w:val="20"/>
                <w:szCs w:val="20"/>
                <w:u w:val="single"/>
                <w:lang w:val="cy-GB"/>
              </w:rPr>
              <w:t>Rhaid</w:t>
            </w:r>
            <w:r w:rsidRPr="00295ED7">
              <w:rPr>
                <w:rFonts w:cs="Arial"/>
                <w:sz w:val="20"/>
                <w:szCs w:val="20"/>
                <w:lang w:val="cy-GB"/>
              </w:rPr>
              <w:t xml:space="preserve"> ceisio o leiaf </w:t>
            </w:r>
            <w:r w:rsidRPr="00295ED7">
              <w:rPr>
                <w:rFonts w:cs="Arial"/>
                <w:b/>
                <w:bCs/>
                <w:sz w:val="20"/>
                <w:szCs w:val="20"/>
                <w:lang w:val="cy-GB"/>
              </w:rPr>
              <w:t>4 tendr</w:t>
            </w:r>
            <w:r w:rsidRPr="00295ED7">
              <w:rPr>
                <w:rFonts w:cs="Arial"/>
                <w:sz w:val="20"/>
                <w:szCs w:val="20"/>
                <w:lang w:val="cy-GB"/>
              </w:rPr>
              <w:t xml:space="preserve"> o ffynonellau cystadleuol*, gydag  </w:t>
            </w:r>
            <w:r w:rsidRPr="00295ED7">
              <w:rPr>
                <w:rFonts w:cs="Arial"/>
                <w:b/>
                <w:bCs/>
                <w:sz w:val="20"/>
                <w:szCs w:val="20"/>
                <w:lang w:val="cy-GB"/>
              </w:rPr>
              <w:t>isafswm o 2 dendr yn dod i law**</w:t>
            </w:r>
            <w:r w:rsidRPr="00295ED7">
              <w:rPr>
                <w:rFonts w:cs="Arial"/>
                <w:sz w:val="20"/>
                <w:szCs w:val="20"/>
                <w:lang w:val="cy-GB"/>
              </w:rPr>
              <w:t>.</w:t>
            </w:r>
          </w:p>
          <w:p w14:paraId="5B0DAFB9" w14:textId="77777777" w:rsidR="006E7CD6" w:rsidRPr="00295ED7" w:rsidRDefault="006E7CD6" w:rsidP="001B2883">
            <w:pPr>
              <w:rPr>
                <w:rFonts w:cs="Arial"/>
                <w:sz w:val="20"/>
                <w:szCs w:val="20"/>
              </w:rPr>
            </w:pPr>
            <w:r w:rsidRPr="00295ED7">
              <w:rPr>
                <w:rFonts w:cs="Arial"/>
                <w:sz w:val="20"/>
                <w:szCs w:val="20"/>
                <w:lang w:val="cy-GB"/>
              </w:rPr>
              <w:t xml:space="preserve">Rhaid rhoi'r un wybodaeth i bawb sy’n tendro: yr un fanyleb a'r un gofynion </w:t>
            </w:r>
          </w:p>
          <w:p w14:paraId="371B381B" w14:textId="77777777" w:rsidR="006E7CD6" w:rsidRPr="00295ED7" w:rsidRDefault="006E7CD6" w:rsidP="006E7CD6">
            <w:pPr>
              <w:numPr>
                <w:ilvl w:val="0"/>
                <w:numId w:val="24"/>
              </w:numPr>
              <w:rPr>
                <w:rFonts w:cs="Arial"/>
                <w:sz w:val="20"/>
                <w:szCs w:val="20"/>
              </w:rPr>
            </w:pPr>
            <w:r w:rsidRPr="00295ED7">
              <w:rPr>
                <w:rFonts w:cs="Arial"/>
                <w:sz w:val="20"/>
                <w:szCs w:val="20"/>
                <w:lang w:val="cy-GB"/>
              </w:rPr>
              <w:t xml:space="preserve">amlinelliad o'r meini prawf gwerthuso a ddefnyddir wrth ddyfarnu'r contract </w:t>
            </w:r>
          </w:p>
          <w:p w14:paraId="2A442CDE" w14:textId="77777777" w:rsidR="006E7CD6" w:rsidRPr="00295ED7" w:rsidRDefault="006E7CD6" w:rsidP="006E7CD6">
            <w:pPr>
              <w:numPr>
                <w:ilvl w:val="0"/>
                <w:numId w:val="24"/>
              </w:numPr>
              <w:rPr>
                <w:rFonts w:cs="Arial"/>
                <w:sz w:val="20"/>
                <w:szCs w:val="20"/>
              </w:rPr>
            </w:pPr>
            <w:r w:rsidRPr="00295ED7">
              <w:rPr>
                <w:rFonts w:cs="Arial"/>
                <w:sz w:val="20"/>
                <w:szCs w:val="20"/>
                <w:lang w:val="cy-GB"/>
              </w:rPr>
              <w:t>un dyddiad cau ar gyfer derbyn tendrau, gydag ymrwymiad i beidio â derbyn ceisiadau ar ôl hynny.</w:t>
            </w:r>
          </w:p>
          <w:p w14:paraId="1479F7F3" w14:textId="77777777" w:rsidR="006E7CD6" w:rsidRPr="00295ED7" w:rsidRDefault="006E7CD6" w:rsidP="001B2883">
            <w:pPr>
              <w:rPr>
                <w:rFonts w:cs="Arial"/>
                <w:sz w:val="20"/>
                <w:szCs w:val="20"/>
              </w:rPr>
            </w:pPr>
            <w:r w:rsidRPr="00295ED7">
              <w:rPr>
                <w:rFonts w:cs="Arial"/>
                <w:sz w:val="20"/>
                <w:szCs w:val="20"/>
                <w:lang w:val="cy-GB"/>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2629DAB4" w14:textId="77777777" w:rsidR="006E7CD6" w:rsidRPr="00295ED7" w:rsidRDefault="006E7CD6" w:rsidP="001B2883">
            <w:pPr>
              <w:rPr>
                <w:rFonts w:cs="Arial"/>
                <w:sz w:val="20"/>
                <w:szCs w:val="20"/>
                <w:lang w:val="cy-GB"/>
              </w:rPr>
            </w:pPr>
          </w:p>
          <w:p w14:paraId="2EB7F26D" w14:textId="77777777" w:rsidR="006E7CD6" w:rsidRPr="00295ED7" w:rsidRDefault="006E7CD6" w:rsidP="001B2883">
            <w:pPr>
              <w:rPr>
                <w:rFonts w:cs="Arial"/>
                <w:sz w:val="20"/>
                <w:szCs w:val="20"/>
                <w:lang w:val="cy-GB"/>
              </w:rPr>
            </w:pPr>
            <w:r w:rsidRPr="00295ED7">
              <w:rPr>
                <w:rFonts w:cs="Arial"/>
                <w:sz w:val="20"/>
                <w:szCs w:val="20"/>
                <w:lang w:val="cy-GB"/>
              </w:rPr>
              <w:t xml:space="preserve">** Os na ddaw mwy nag un tendr i law mae'n </w:t>
            </w:r>
            <w:r w:rsidRPr="00295ED7">
              <w:rPr>
                <w:rFonts w:cs="Arial"/>
                <w:b/>
                <w:bCs/>
                <w:sz w:val="20"/>
                <w:szCs w:val="20"/>
                <w:u w:val="single"/>
                <w:lang w:val="cy-GB"/>
              </w:rPr>
              <w:t>rhaid</w:t>
            </w:r>
            <w:r w:rsidRPr="00295ED7">
              <w:rPr>
                <w:rFonts w:cs="Arial"/>
                <w:b/>
                <w:bCs/>
                <w:sz w:val="20"/>
                <w:szCs w:val="20"/>
                <w:lang w:val="cy-GB"/>
              </w:rPr>
              <w:t xml:space="preserve"> </w:t>
            </w:r>
            <w:r w:rsidRPr="00295ED7">
              <w:rPr>
                <w:rFonts w:cs="Arial"/>
                <w:sz w:val="20"/>
                <w:szCs w:val="20"/>
                <w:lang w:val="cy-GB"/>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tendr, </w:t>
            </w:r>
            <w:r w:rsidRPr="00295ED7">
              <w:rPr>
                <w:rFonts w:cs="Arial"/>
                <w:sz w:val="20"/>
                <w:szCs w:val="20"/>
                <w:u w:val="single"/>
                <w:lang w:val="cy-GB"/>
              </w:rPr>
              <w:t>gall</w:t>
            </w:r>
            <w:r w:rsidRPr="00295ED7">
              <w:rPr>
                <w:rFonts w:cs="Arial"/>
                <w:sz w:val="20"/>
                <w:szCs w:val="20"/>
                <w:lang w:val="cy-GB"/>
              </w:rPr>
              <w:t xml:space="preserve"> fod yn ofynnol ichi hysbysebu ar wefan </w:t>
            </w:r>
            <w:proofErr w:type="spellStart"/>
            <w:r w:rsidRPr="00295ED7">
              <w:rPr>
                <w:rFonts w:cs="Arial"/>
                <w:sz w:val="20"/>
                <w:szCs w:val="20"/>
                <w:lang w:val="cy-GB"/>
              </w:rPr>
              <w:t>GwerthwchiGymru</w:t>
            </w:r>
            <w:proofErr w:type="spellEnd"/>
            <w:r w:rsidRPr="00295ED7">
              <w:rPr>
                <w:rFonts w:cs="Arial"/>
                <w:sz w:val="20"/>
                <w:szCs w:val="20"/>
                <w:lang w:val="cy-GB"/>
              </w:rPr>
              <w:t xml:space="preserve">. </w:t>
            </w:r>
            <w:hyperlink r:id="rId18" w:history="1">
              <w:r w:rsidRPr="00295ED7">
                <w:rPr>
                  <w:rStyle w:val="Hyperlink"/>
                  <w:rFonts w:cs="Arial"/>
                  <w:sz w:val="20"/>
                  <w:szCs w:val="20"/>
                  <w:lang w:val="cy-GB"/>
                </w:rPr>
                <w:t>https://www.sell2wales.gov.wales</w:t>
              </w:r>
            </w:hyperlink>
          </w:p>
          <w:p w14:paraId="61DBFA91" w14:textId="77777777" w:rsidR="006E7CD6" w:rsidRPr="00295ED7" w:rsidRDefault="006E7CD6" w:rsidP="001B2883">
            <w:pPr>
              <w:rPr>
                <w:rFonts w:cs="Arial"/>
                <w:sz w:val="20"/>
                <w:szCs w:val="20"/>
                <w:lang w:val="cy-GB"/>
              </w:rPr>
            </w:pPr>
          </w:p>
        </w:tc>
      </w:tr>
      <w:tr w:rsidR="006E7CD6" w:rsidRPr="00927AFC" w14:paraId="5B7AAA23" w14:textId="77777777" w:rsidTr="001B2883">
        <w:trPr>
          <w:trHeight w:val="3970"/>
        </w:trPr>
        <w:tc>
          <w:tcPr>
            <w:tcW w:w="1701" w:type="dxa"/>
            <w:shd w:val="clear" w:color="auto" w:fill="E6E6E6"/>
          </w:tcPr>
          <w:p w14:paraId="5BA9CADB" w14:textId="77777777" w:rsidR="006E7CD6" w:rsidRPr="006A5270" w:rsidRDefault="006E7CD6" w:rsidP="001B2883">
            <w:pPr>
              <w:rPr>
                <w:rFonts w:cs="Arial"/>
                <w:b/>
                <w:sz w:val="20"/>
                <w:szCs w:val="20"/>
              </w:rPr>
            </w:pPr>
            <w:r w:rsidRPr="006A5270">
              <w:rPr>
                <w:rFonts w:cs="Arial"/>
                <w:b/>
                <w:bCs/>
                <w:sz w:val="20"/>
                <w:szCs w:val="20"/>
                <w:lang w:val="cy-GB"/>
              </w:rPr>
              <w:t>Gwaith</w:t>
            </w:r>
          </w:p>
        </w:tc>
        <w:tc>
          <w:tcPr>
            <w:tcW w:w="1418" w:type="dxa"/>
            <w:shd w:val="clear" w:color="auto" w:fill="E6E6E6"/>
          </w:tcPr>
          <w:p w14:paraId="1BD82740" w14:textId="77777777" w:rsidR="006E7CD6" w:rsidRPr="006A5270" w:rsidRDefault="006E7CD6" w:rsidP="001B2883">
            <w:pPr>
              <w:rPr>
                <w:rFonts w:cs="Arial"/>
                <w:b/>
                <w:sz w:val="20"/>
                <w:szCs w:val="20"/>
              </w:rPr>
            </w:pPr>
            <w:r w:rsidRPr="006A5270">
              <w:rPr>
                <w:rFonts w:cs="Arial"/>
                <w:b/>
                <w:bCs/>
                <w:sz w:val="20"/>
                <w:szCs w:val="20"/>
                <w:lang w:val="cy-GB"/>
              </w:rPr>
              <w:t>£75,000 a £5,336,937</w:t>
            </w:r>
          </w:p>
        </w:tc>
        <w:tc>
          <w:tcPr>
            <w:tcW w:w="12327" w:type="dxa"/>
          </w:tcPr>
          <w:p w14:paraId="4E66871C" w14:textId="77777777" w:rsidR="006E7CD6" w:rsidRPr="006A5270" w:rsidRDefault="006E7CD6" w:rsidP="001B2883">
            <w:pPr>
              <w:rPr>
                <w:rFonts w:cs="Arial"/>
                <w:sz w:val="20"/>
                <w:szCs w:val="20"/>
              </w:rPr>
            </w:pPr>
            <w:r w:rsidRPr="006A5270">
              <w:rPr>
                <w:rFonts w:cs="Arial"/>
                <w:sz w:val="20"/>
                <w:szCs w:val="20"/>
                <w:u w:val="single"/>
                <w:lang w:val="cy-GB"/>
              </w:rPr>
              <w:t>Rhaid</w:t>
            </w:r>
            <w:r w:rsidRPr="006A5270">
              <w:rPr>
                <w:rFonts w:cs="Arial"/>
                <w:sz w:val="20"/>
                <w:szCs w:val="20"/>
                <w:lang w:val="cy-GB"/>
              </w:rPr>
              <w:t xml:space="preserve"> ceisio o leiaf </w:t>
            </w:r>
            <w:r w:rsidRPr="006A5270">
              <w:rPr>
                <w:rFonts w:cs="Arial"/>
                <w:b/>
                <w:bCs/>
                <w:sz w:val="20"/>
                <w:szCs w:val="20"/>
                <w:lang w:val="cy-GB"/>
              </w:rPr>
              <w:t>4 tendr</w:t>
            </w:r>
            <w:r w:rsidRPr="006A5270">
              <w:rPr>
                <w:rFonts w:cs="Arial"/>
                <w:sz w:val="20"/>
                <w:szCs w:val="20"/>
                <w:lang w:val="cy-GB"/>
              </w:rPr>
              <w:t xml:space="preserve"> o ffynonellau cystadleuol*, gydag  </w:t>
            </w:r>
            <w:r w:rsidRPr="006A5270">
              <w:rPr>
                <w:rFonts w:cs="Arial"/>
                <w:b/>
                <w:bCs/>
                <w:sz w:val="20"/>
                <w:szCs w:val="20"/>
                <w:lang w:val="cy-GB"/>
              </w:rPr>
              <w:t>isafswm o 3 thendr yn dod i law**.</w:t>
            </w:r>
            <w:r w:rsidRPr="006A5270">
              <w:rPr>
                <w:rFonts w:cs="Arial"/>
                <w:sz w:val="20"/>
                <w:szCs w:val="20"/>
                <w:lang w:val="cy-GB"/>
              </w:rPr>
              <w:t xml:space="preserve"> </w:t>
            </w:r>
          </w:p>
          <w:p w14:paraId="4E5A143D" w14:textId="77777777" w:rsidR="006E7CD6" w:rsidRPr="006A5270" w:rsidRDefault="006E7CD6" w:rsidP="001B2883">
            <w:pPr>
              <w:rPr>
                <w:rFonts w:cs="Arial"/>
                <w:sz w:val="20"/>
                <w:szCs w:val="20"/>
              </w:rPr>
            </w:pPr>
            <w:r w:rsidRPr="006A5270">
              <w:rPr>
                <w:rFonts w:cs="Arial"/>
                <w:sz w:val="20"/>
                <w:szCs w:val="20"/>
                <w:lang w:val="cy-GB"/>
              </w:rPr>
              <w:t xml:space="preserve">Rhaid rhoi'r un wybodaeth i bawb sy’n tendro: </w:t>
            </w:r>
          </w:p>
          <w:p w14:paraId="70C7448B" w14:textId="77777777" w:rsidR="006E7CD6" w:rsidRPr="006A5270" w:rsidRDefault="006E7CD6" w:rsidP="006E7CD6">
            <w:pPr>
              <w:numPr>
                <w:ilvl w:val="0"/>
                <w:numId w:val="24"/>
              </w:numPr>
              <w:rPr>
                <w:rFonts w:cs="Arial"/>
                <w:sz w:val="20"/>
                <w:szCs w:val="20"/>
              </w:rPr>
            </w:pPr>
            <w:r w:rsidRPr="006A5270">
              <w:rPr>
                <w:rFonts w:cs="Arial"/>
                <w:sz w:val="20"/>
                <w:szCs w:val="20"/>
                <w:lang w:val="cy-GB"/>
              </w:rPr>
              <w:t xml:space="preserve">yr un fanyleb a'r un gofynion </w:t>
            </w:r>
          </w:p>
          <w:p w14:paraId="279D8747" w14:textId="77777777" w:rsidR="006E7CD6" w:rsidRPr="006A5270" w:rsidRDefault="006E7CD6" w:rsidP="006E7CD6">
            <w:pPr>
              <w:numPr>
                <w:ilvl w:val="0"/>
                <w:numId w:val="24"/>
              </w:numPr>
              <w:rPr>
                <w:rFonts w:cs="Arial"/>
                <w:sz w:val="20"/>
                <w:szCs w:val="20"/>
              </w:rPr>
            </w:pPr>
            <w:r w:rsidRPr="006A5270">
              <w:rPr>
                <w:rFonts w:cs="Arial"/>
                <w:sz w:val="20"/>
                <w:szCs w:val="20"/>
                <w:lang w:val="cy-GB"/>
              </w:rPr>
              <w:t xml:space="preserve">amlinelliad o'r meini prawf gwerthuso a ddefnyddir wrth ddyfarnu'r contract </w:t>
            </w:r>
          </w:p>
          <w:p w14:paraId="615B6F28" w14:textId="77777777" w:rsidR="006E7CD6" w:rsidRPr="006A5270" w:rsidRDefault="006E7CD6" w:rsidP="006E7CD6">
            <w:pPr>
              <w:numPr>
                <w:ilvl w:val="0"/>
                <w:numId w:val="24"/>
              </w:numPr>
              <w:rPr>
                <w:rFonts w:cs="Arial"/>
                <w:sz w:val="20"/>
                <w:szCs w:val="20"/>
              </w:rPr>
            </w:pPr>
            <w:r w:rsidRPr="006A5270">
              <w:rPr>
                <w:rFonts w:cs="Arial"/>
                <w:sz w:val="20"/>
                <w:szCs w:val="20"/>
                <w:lang w:val="cy-GB"/>
              </w:rPr>
              <w:t>un dyddiad cau ar gyfer derbyn tendrau, gydag ymrwymiad i beidio â derbyn ceisiadau ar ôl hynny.</w:t>
            </w:r>
          </w:p>
          <w:p w14:paraId="0BC42C7F" w14:textId="77777777" w:rsidR="006E7CD6" w:rsidRPr="006A5270" w:rsidRDefault="006E7CD6" w:rsidP="001B2883">
            <w:pPr>
              <w:rPr>
                <w:rFonts w:cs="Arial"/>
                <w:sz w:val="20"/>
                <w:szCs w:val="20"/>
                <w:lang w:val="cy-GB"/>
              </w:rPr>
            </w:pPr>
            <w:r w:rsidRPr="006A5270">
              <w:rPr>
                <w:rFonts w:cs="Arial"/>
                <w:sz w:val="20"/>
                <w:szCs w:val="20"/>
                <w:lang w:val="cy-GB"/>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7FEBCB3D" w14:textId="77777777" w:rsidR="006E7CD6" w:rsidRPr="006A5270" w:rsidRDefault="006E7CD6" w:rsidP="001B2883">
            <w:pPr>
              <w:rPr>
                <w:rFonts w:cs="Arial"/>
                <w:sz w:val="20"/>
                <w:szCs w:val="20"/>
              </w:rPr>
            </w:pPr>
          </w:p>
          <w:p w14:paraId="13E0F1D4" w14:textId="77777777" w:rsidR="006E7CD6" w:rsidRPr="006A5270" w:rsidRDefault="006E7CD6" w:rsidP="001B2883">
            <w:pPr>
              <w:rPr>
                <w:rFonts w:cs="Arial"/>
                <w:iCs/>
                <w:sz w:val="20"/>
                <w:szCs w:val="20"/>
                <w:lang w:val="cy-GB"/>
              </w:rPr>
            </w:pPr>
            <w:r w:rsidRPr="006A5270">
              <w:rPr>
                <w:rFonts w:cs="Arial"/>
                <w:iCs/>
                <w:sz w:val="20"/>
                <w:szCs w:val="20"/>
                <w:lang w:val="cy-GB"/>
              </w:rPr>
              <w:t xml:space="preserve">** Os na ddaw mwy nag un tendr i law mae'n </w:t>
            </w:r>
            <w:r w:rsidRPr="006A5270">
              <w:rPr>
                <w:rFonts w:cs="Arial"/>
                <w:b/>
                <w:bCs/>
                <w:iCs/>
                <w:sz w:val="20"/>
                <w:szCs w:val="20"/>
                <w:u w:val="single"/>
                <w:lang w:val="cy-GB"/>
              </w:rPr>
              <w:t>rhaid</w:t>
            </w:r>
            <w:r w:rsidRPr="006A5270">
              <w:rPr>
                <w:rFonts w:cs="Arial"/>
                <w:b/>
                <w:bCs/>
                <w:iCs/>
                <w:sz w:val="20"/>
                <w:szCs w:val="20"/>
                <w:lang w:val="cy-GB"/>
              </w:rPr>
              <w:t xml:space="preserve"> </w:t>
            </w:r>
            <w:r w:rsidRPr="006A5270">
              <w:rPr>
                <w:rFonts w:cs="Arial"/>
                <w:iCs/>
                <w:sz w:val="20"/>
                <w:szCs w:val="20"/>
                <w:lang w:val="cy-GB"/>
              </w:rPr>
              <w:t xml:space="preserve">ichi gysylltu â'r Rheolwr Prosiect o Gyngor Sir Caerfyrddin (CSC), i roi'r manylion a chyfiawnhau'r broses gaffael a ddefnyddiwyd. Bydd yn rhaid i CSC gymeradwyo'r penderfyniad i symud ymlaen i brynu fesul achos.  Os yw'n amlwg y gellid ceisio mwy nag un tendr, </w:t>
            </w:r>
            <w:r w:rsidRPr="006A5270">
              <w:rPr>
                <w:rFonts w:cs="Arial"/>
                <w:iCs/>
                <w:sz w:val="20"/>
                <w:szCs w:val="20"/>
                <w:u w:val="single"/>
                <w:lang w:val="cy-GB"/>
              </w:rPr>
              <w:t>gall</w:t>
            </w:r>
            <w:r w:rsidRPr="006A5270">
              <w:rPr>
                <w:rFonts w:cs="Arial"/>
                <w:iCs/>
                <w:sz w:val="20"/>
                <w:szCs w:val="20"/>
                <w:lang w:val="cy-GB"/>
              </w:rPr>
              <w:t xml:space="preserve"> fod yn ofynnol ichi hysbysebu ar wefan </w:t>
            </w:r>
            <w:proofErr w:type="spellStart"/>
            <w:r w:rsidRPr="006A5270">
              <w:rPr>
                <w:rFonts w:cs="Arial"/>
                <w:iCs/>
                <w:sz w:val="20"/>
                <w:szCs w:val="20"/>
                <w:lang w:val="cy-GB"/>
              </w:rPr>
              <w:t>GwerthwchiGymru</w:t>
            </w:r>
            <w:proofErr w:type="spellEnd"/>
            <w:r w:rsidRPr="006A5270">
              <w:rPr>
                <w:rFonts w:cs="Arial"/>
                <w:iCs/>
                <w:sz w:val="20"/>
                <w:szCs w:val="20"/>
                <w:lang w:val="cy-GB"/>
              </w:rPr>
              <w:t>.</w:t>
            </w:r>
            <w:r w:rsidRPr="006A5270">
              <w:rPr>
                <w:rFonts w:cs="Arial"/>
                <w:sz w:val="20"/>
                <w:szCs w:val="20"/>
                <w:lang w:val="cy-GB"/>
              </w:rPr>
              <w:t xml:space="preserve"> </w:t>
            </w:r>
            <w:hyperlink r:id="rId19" w:history="1">
              <w:r w:rsidRPr="006A5270">
                <w:rPr>
                  <w:rStyle w:val="Hyperlink"/>
                  <w:rFonts w:cs="Arial"/>
                  <w:sz w:val="20"/>
                  <w:szCs w:val="20"/>
                  <w:lang w:val="cy-GB"/>
                </w:rPr>
                <w:t>https://www.sell2wales.gov.wales</w:t>
              </w:r>
            </w:hyperlink>
          </w:p>
          <w:p w14:paraId="37A9FF7F" w14:textId="77777777" w:rsidR="006E7CD6" w:rsidRPr="006A5270" w:rsidRDefault="006E7CD6" w:rsidP="001B2883">
            <w:pPr>
              <w:rPr>
                <w:rFonts w:cs="Arial"/>
                <w:iCs/>
                <w:sz w:val="20"/>
                <w:szCs w:val="20"/>
                <w:lang w:val="cy-GB"/>
              </w:rPr>
            </w:pPr>
          </w:p>
          <w:p w14:paraId="0FBB8ECB" w14:textId="77777777" w:rsidR="006E7CD6" w:rsidRPr="006A5270" w:rsidRDefault="006E7CD6" w:rsidP="001B2883">
            <w:pPr>
              <w:rPr>
                <w:rFonts w:cs="Arial"/>
                <w:b/>
                <w:iCs/>
                <w:sz w:val="20"/>
                <w:szCs w:val="20"/>
              </w:rPr>
            </w:pPr>
            <w:r w:rsidRPr="006A5270">
              <w:rPr>
                <w:rFonts w:cs="Arial"/>
                <w:b/>
                <w:bCs/>
                <w:iCs/>
                <w:sz w:val="20"/>
                <w:szCs w:val="20"/>
                <w:lang w:val="cy-GB"/>
              </w:rPr>
              <w:t xml:space="preserve">Yn achos contractau sy'n werth mwy na £250k: </w:t>
            </w:r>
          </w:p>
          <w:p w14:paraId="2961CB8D" w14:textId="77777777" w:rsidR="006E7CD6" w:rsidRPr="006A5270" w:rsidRDefault="006E7CD6" w:rsidP="006E7CD6">
            <w:pPr>
              <w:numPr>
                <w:ilvl w:val="0"/>
                <w:numId w:val="25"/>
              </w:numPr>
              <w:ind w:left="714" w:hanging="357"/>
              <w:rPr>
                <w:rFonts w:cs="Arial"/>
                <w:sz w:val="20"/>
                <w:szCs w:val="20"/>
              </w:rPr>
            </w:pPr>
            <w:r w:rsidRPr="006A5270">
              <w:rPr>
                <w:rFonts w:cs="Arial"/>
                <w:sz w:val="20"/>
                <w:szCs w:val="20"/>
                <w:lang w:val="cy-GB"/>
              </w:rPr>
              <w:t xml:space="preserve">Wrth ddewis contractwyr ar gyfer y rhestr dendrau, argymhellir cynnal y diwydrwydd dyladwy a'r gwiriadau ariannol priodol ar y partïon hyn. </w:t>
            </w:r>
          </w:p>
          <w:p w14:paraId="27CAB6D7" w14:textId="77777777" w:rsidR="006E7CD6" w:rsidRPr="006A5270" w:rsidRDefault="006E7CD6" w:rsidP="006E7CD6">
            <w:pPr>
              <w:numPr>
                <w:ilvl w:val="0"/>
                <w:numId w:val="25"/>
              </w:numPr>
              <w:ind w:left="714" w:hanging="357"/>
              <w:rPr>
                <w:rFonts w:cs="Arial"/>
                <w:sz w:val="20"/>
                <w:szCs w:val="20"/>
              </w:rPr>
            </w:pPr>
            <w:r w:rsidRPr="006A5270">
              <w:rPr>
                <w:rFonts w:cs="Arial"/>
                <w:sz w:val="20"/>
                <w:szCs w:val="20"/>
                <w:lang w:val="cy-GB"/>
              </w:rPr>
              <w:t xml:space="preserve">Mae'n rhaid, o leiaf, cynnal diwydrwydd dyladwy a gwiriadau ariannol ar y contractwr a </w:t>
            </w:r>
            <w:proofErr w:type="spellStart"/>
            <w:r w:rsidRPr="006A5270">
              <w:rPr>
                <w:rFonts w:cs="Arial"/>
                <w:sz w:val="20"/>
                <w:szCs w:val="20"/>
                <w:lang w:val="cy-GB"/>
              </w:rPr>
              <w:t>ffefrir</w:t>
            </w:r>
            <w:proofErr w:type="spellEnd"/>
            <w:r w:rsidRPr="006A5270">
              <w:rPr>
                <w:rFonts w:cs="Arial"/>
                <w:sz w:val="20"/>
                <w:szCs w:val="20"/>
                <w:lang w:val="cy-GB"/>
              </w:rPr>
              <w:t xml:space="preserve"> yn dilyn y gwerthusiad a chyn dyfarnu'r contract. </w:t>
            </w:r>
          </w:p>
          <w:p w14:paraId="26D52F0C" w14:textId="77777777" w:rsidR="006E7CD6" w:rsidRPr="00295ED7" w:rsidRDefault="006E7CD6" w:rsidP="001B2883">
            <w:pPr>
              <w:rPr>
                <w:rFonts w:cs="Arial"/>
                <w:sz w:val="20"/>
                <w:szCs w:val="20"/>
              </w:rPr>
            </w:pPr>
          </w:p>
        </w:tc>
      </w:tr>
      <w:tr w:rsidR="006E7CD6" w:rsidRPr="00927AFC" w14:paraId="7260B8D6" w14:textId="77777777" w:rsidTr="001B2883">
        <w:trPr>
          <w:trHeight w:val="578"/>
        </w:trPr>
        <w:tc>
          <w:tcPr>
            <w:tcW w:w="15446" w:type="dxa"/>
            <w:gridSpan w:val="3"/>
            <w:shd w:val="clear" w:color="auto" w:fill="E6E6E6"/>
          </w:tcPr>
          <w:p w14:paraId="0BDDE532" w14:textId="77777777" w:rsidR="006E7CD6" w:rsidRPr="00FB3F5B" w:rsidRDefault="006E7CD6" w:rsidP="001B2883">
            <w:pPr>
              <w:pStyle w:val="HTMLPreformatted"/>
              <w:rPr>
                <w:rFonts w:ascii="Arial" w:hAnsi="Arial" w:cs="Arial"/>
                <w:b/>
                <w:bCs/>
              </w:rPr>
            </w:pPr>
            <w:r w:rsidRPr="00FB3F5B">
              <w:rPr>
                <w:rStyle w:val="y2iqfc"/>
                <w:rFonts w:ascii="Arial" w:hAnsi="Arial" w:cs="Arial"/>
                <w:b/>
                <w:bCs/>
                <w:lang w:val="cy-GB"/>
              </w:rPr>
              <w:t>DS - nid yw trothwyon gwariant ar gyfer Nwyddau / Gwasanaethau o dan £213,477 a gwaith o dan £5,336,937 yn cynnwys TAW</w:t>
            </w:r>
          </w:p>
          <w:p w14:paraId="5AAE78E4" w14:textId="77777777" w:rsidR="006E7CD6" w:rsidRPr="006A5270" w:rsidRDefault="006E7CD6" w:rsidP="001B2883">
            <w:pPr>
              <w:rPr>
                <w:rFonts w:cs="Arial"/>
                <w:sz w:val="20"/>
                <w:szCs w:val="20"/>
                <w:u w:val="single"/>
                <w:lang w:val="cy-GB"/>
              </w:rPr>
            </w:pPr>
          </w:p>
        </w:tc>
      </w:tr>
      <w:tr w:rsidR="006E7CD6" w14:paraId="77DF788A" w14:textId="77777777" w:rsidTr="001B2883">
        <w:trPr>
          <w:trHeight w:val="840"/>
        </w:trPr>
        <w:tc>
          <w:tcPr>
            <w:tcW w:w="1701" w:type="dxa"/>
            <w:shd w:val="clear" w:color="auto" w:fill="auto"/>
          </w:tcPr>
          <w:p w14:paraId="039FED2C" w14:textId="77777777" w:rsidR="006E7CD6" w:rsidRPr="00FB3F5B" w:rsidRDefault="006E7CD6" w:rsidP="001B2883">
            <w:pPr>
              <w:rPr>
                <w:rFonts w:cs="Arial"/>
                <w:b/>
                <w:sz w:val="20"/>
                <w:szCs w:val="20"/>
              </w:rPr>
            </w:pPr>
            <w:r w:rsidRPr="00FB3F5B">
              <w:rPr>
                <w:rFonts w:cs="Arial"/>
                <w:b/>
                <w:bCs/>
                <w:sz w:val="20"/>
                <w:szCs w:val="20"/>
                <w:lang w:val="cy-GB"/>
              </w:rPr>
              <w:lastRenderedPageBreak/>
              <w:t>Nwyddau a Gwasanaethau</w:t>
            </w:r>
          </w:p>
        </w:tc>
        <w:tc>
          <w:tcPr>
            <w:tcW w:w="1418" w:type="dxa"/>
            <w:shd w:val="clear" w:color="auto" w:fill="auto"/>
          </w:tcPr>
          <w:p w14:paraId="295A552D" w14:textId="77777777" w:rsidR="006E7CD6" w:rsidRPr="00FB3F5B" w:rsidRDefault="006E7CD6" w:rsidP="001B2883">
            <w:pPr>
              <w:rPr>
                <w:rFonts w:cs="Arial"/>
                <w:b/>
                <w:sz w:val="20"/>
                <w:szCs w:val="20"/>
              </w:rPr>
            </w:pPr>
            <w:r w:rsidRPr="00FB3F5B">
              <w:rPr>
                <w:rFonts w:cs="Arial"/>
                <w:b/>
                <w:bCs/>
                <w:sz w:val="20"/>
                <w:szCs w:val="20"/>
                <w:lang w:val="cy-GB"/>
              </w:rPr>
              <w:t>Mwy na £213,477*</w:t>
            </w:r>
          </w:p>
        </w:tc>
        <w:tc>
          <w:tcPr>
            <w:tcW w:w="12327" w:type="dxa"/>
            <w:shd w:val="clear" w:color="auto" w:fill="auto"/>
          </w:tcPr>
          <w:p w14:paraId="09826EED" w14:textId="77777777" w:rsidR="006E7CD6" w:rsidRPr="00FB3F5B" w:rsidRDefault="006E7CD6" w:rsidP="001B2883">
            <w:pPr>
              <w:pStyle w:val="HTMLPreformatted"/>
              <w:rPr>
                <w:rFonts w:ascii="Arial" w:hAnsi="Arial" w:cs="Arial"/>
              </w:rPr>
            </w:pPr>
            <w:r w:rsidRPr="00FB3F5B">
              <w:rPr>
                <w:rFonts w:ascii="Arial" w:hAnsi="Arial" w:cs="Arial"/>
                <w:lang w:val="cy-GB"/>
              </w:rPr>
              <w:t xml:space="preserve">Os yw contract am Nwyddau neu Wasanaethau yn debygol o fod yn fwy na £213,477 rhaid i'r ymgeisydd gysylltu â rheolwr y prosiect </w:t>
            </w:r>
            <w:r w:rsidRPr="00FB3F5B">
              <w:rPr>
                <w:rStyle w:val="y2iqfc"/>
                <w:rFonts w:ascii="Arial" w:hAnsi="Arial" w:cs="Arial"/>
                <w:lang w:val="cy-GB"/>
              </w:rPr>
              <w:t>i benderfynu a fydd y contract yn ddarostyngedig i Reoliadau Contractau Cyhoeddus 2015.</w:t>
            </w:r>
          </w:p>
          <w:p w14:paraId="6BE629D3" w14:textId="77777777" w:rsidR="006E7CD6" w:rsidRPr="00C9652F" w:rsidRDefault="006E7CD6" w:rsidP="001B2883">
            <w:pPr>
              <w:rPr>
                <w:rFonts w:cs="Arial"/>
                <w:sz w:val="20"/>
                <w:szCs w:val="20"/>
                <w:highlight w:val="yellow"/>
              </w:rPr>
            </w:pPr>
          </w:p>
        </w:tc>
      </w:tr>
      <w:tr w:rsidR="006E7CD6" w14:paraId="04F2B416" w14:textId="77777777" w:rsidTr="001B2883">
        <w:trPr>
          <w:trHeight w:val="698"/>
        </w:trPr>
        <w:tc>
          <w:tcPr>
            <w:tcW w:w="1701" w:type="dxa"/>
            <w:shd w:val="clear" w:color="auto" w:fill="auto"/>
          </w:tcPr>
          <w:p w14:paraId="53202DC2" w14:textId="77777777" w:rsidR="006E7CD6" w:rsidRPr="00FB3F5B" w:rsidRDefault="006E7CD6" w:rsidP="001B2883">
            <w:pPr>
              <w:rPr>
                <w:rFonts w:cs="Arial"/>
                <w:b/>
                <w:sz w:val="20"/>
                <w:szCs w:val="20"/>
              </w:rPr>
            </w:pPr>
            <w:r w:rsidRPr="00FB3F5B">
              <w:rPr>
                <w:rFonts w:cs="Arial"/>
                <w:b/>
                <w:bCs/>
                <w:sz w:val="20"/>
                <w:szCs w:val="20"/>
                <w:lang w:val="cy-GB"/>
              </w:rPr>
              <w:t>Gwaith</w:t>
            </w:r>
          </w:p>
        </w:tc>
        <w:tc>
          <w:tcPr>
            <w:tcW w:w="1418" w:type="dxa"/>
            <w:shd w:val="clear" w:color="auto" w:fill="auto"/>
          </w:tcPr>
          <w:p w14:paraId="14884D69" w14:textId="77777777" w:rsidR="006E7CD6" w:rsidRPr="00FB3F5B" w:rsidRDefault="006E7CD6" w:rsidP="001B2883">
            <w:pPr>
              <w:rPr>
                <w:rFonts w:cs="Arial"/>
                <w:b/>
                <w:sz w:val="20"/>
                <w:szCs w:val="20"/>
              </w:rPr>
            </w:pPr>
            <w:r w:rsidRPr="00FB3F5B">
              <w:rPr>
                <w:rFonts w:cs="Arial"/>
                <w:b/>
                <w:bCs/>
                <w:sz w:val="20"/>
                <w:szCs w:val="20"/>
                <w:lang w:val="cy-GB"/>
              </w:rPr>
              <w:t>Mwy na £5,336,937*</w:t>
            </w:r>
          </w:p>
        </w:tc>
        <w:tc>
          <w:tcPr>
            <w:tcW w:w="12327" w:type="dxa"/>
            <w:shd w:val="clear" w:color="auto" w:fill="auto"/>
          </w:tcPr>
          <w:p w14:paraId="4C0E7821" w14:textId="77777777" w:rsidR="006E7CD6" w:rsidRPr="00FB3F5B" w:rsidRDefault="006E7CD6" w:rsidP="001B2883">
            <w:pPr>
              <w:pStyle w:val="HTMLPreformatted"/>
              <w:rPr>
                <w:rFonts w:ascii="Arial" w:hAnsi="Arial" w:cs="Arial"/>
              </w:rPr>
            </w:pPr>
            <w:r w:rsidRPr="00FB3F5B">
              <w:rPr>
                <w:rFonts w:ascii="Arial" w:hAnsi="Arial" w:cs="Arial"/>
                <w:lang w:val="cy-GB"/>
              </w:rPr>
              <w:t>Os yw contract am Waith yn debygol o fod yn fwy na £5,336,937 rhaid i'r ymgeisydd gysylltu â rheolwr y prosiect i benderfynu a fydd y contract yn ddarostyngedig i Reoliadau Contractau Cyhoeddus 2015.</w:t>
            </w:r>
          </w:p>
          <w:p w14:paraId="622372A9" w14:textId="77777777" w:rsidR="006E7CD6" w:rsidRPr="00FB3F5B" w:rsidRDefault="006E7CD6" w:rsidP="001B2883">
            <w:pPr>
              <w:rPr>
                <w:rFonts w:cs="Arial"/>
                <w:b/>
                <w:bCs/>
                <w:sz w:val="20"/>
                <w:szCs w:val="20"/>
                <w:highlight w:val="yellow"/>
                <w:lang w:val="cy-GB"/>
              </w:rPr>
            </w:pPr>
          </w:p>
        </w:tc>
      </w:tr>
      <w:tr w:rsidR="006E7CD6" w14:paraId="6149ADFC" w14:textId="77777777" w:rsidTr="001B2883">
        <w:trPr>
          <w:trHeight w:val="698"/>
        </w:trPr>
        <w:tc>
          <w:tcPr>
            <w:tcW w:w="15446" w:type="dxa"/>
            <w:gridSpan w:val="3"/>
            <w:shd w:val="clear" w:color="auto" w:fill="auto"/>
          </w:tcPr>
          <w:p w14:paraId="6DF358AD" w14:textId="77777777" w:rsidR="006E7CD6" w:rsidRPr="00FB3F5B" w:rsidRDefault="006E7CD6" w:rsidP="001B2883">
            <w:pPr>
              <w:rPr>
                <w:rFonts w:ascii="Calibri Light" w:hAnsi="Calibri Light" w:cs="Calibri Light"/>
                <w:b/>
                <w:bCs/>
              </w:rPr>
            </w:pPr>
            <w:r w:rsidRPr="00FB3F5B">
              <w:rPr>
                <w:rFonts w:ascii="Calibri Light" w:hAnsi="Calibri Light" w:cs="Calibri Light"/>
                <w:b/>
                <w:bCs/>
              </w:rPr>
              <w:t xml:space="preserve">* Wrth gyfrifo gwerth </w:t>
            </w:r>
            <w:proofErr w:type="spellStart"/>
            <w:r w:rsidRPr="00FB3F5B">
              <w:rPr>
                <w:rFonts w:ascii="Calibri Light" w:hAnsi="Calibri Light" w:cs="Calibri Light"/>
                <w:b/>
                <w:bCs/>
              </w:rPr>
              <w:t>amcangyfrifedig</w:t>
            </w:r>
            <w:proofErr w:type="spellEnd"/>
            <w:r w:rsidRPr="00FB3F5B">
              <w:rPr>
                <w:rFonts w:ascii="Calibri Light" w:hAnsi="Calibri Light" w:cs="Calibri Light"/>
                <w:b/>
                <w:bCs/>
              </w:rPr>
              <w:t xml:space="preserve"> y contract er mwyn penderfynu a yw rheoliadau llawn y DU yn berthnasol, rhaid i'r amcangyfrif o werth y contract (ar gyfer y gwerthoedd hyn yn unig - nid yn is) fod yn cynnwys TAW ar 01 Ionawr 2022. Y rheswm dros hyn yw bod y DU yn aelod annibynnol o'r GPA (Cytundeb ar Gaffael gan Lywodraethau).</w:t>
            </w:r>
          </w:p>
          <w:p w14:paraId="2B9DD6E4" w14:textId="77777777" w:rsidR="006E7CD6" w:rsidRPr="00295ED7" w:rsidRDefault="006E7CD6" w:rsidP="001B2883">
            <w:pPr>
              <w:rPr>
                <w:rFonts w:cs="Arial"/>
                <w:sz w:val="20"/>
                <w:szCs w:val="20"/>
                <w:lang w:val="cy-GB"/>
              </w:rPr>
            </w:pPr>
          </w:p>
        </w:tc>
      </w:tr>
    </w:tbl>
    <w:p w14:paraId="4F565E6A" w14:textId="77777777" w:rsidR="007159DD" w:rsidRDefault="007159DD" w:rsidP="00435D19">
      <w:pPr>
        <w:spacing w:after="200" w:line="276" w:lineRule="auto"/>
        <w:ind w:firstLine="720"/>
        <w:rPr>
          <w:rFonts w:asciiTheme="minorHAnsi" w:hAnsiTheme="minorHAnsi" w:cstheme="minorHAnsi"/>
          <w:b/>
          <w:sz w:val="22"/>
          <w:szCs w:val="22"/>
          <w:lang w:val="cy-GB"/>
        </w:rPr>
      </w:pPr>
    </w:p>
    <w:p w14:paraId="5B9D0CB4" w14:textId="77777777" w:rsidR="004A72B4" w:rsidRPr="00115352" w:rsidRDefault="004A72B4" w:rsidP="004A72B4">
      <w:pPr>
        <w:tabs>
          <w:tab w:val="left" w:pos="2268"/>
        </w:tabs>
        <w:rPr>
          <w:rFonts w:ascii="Arial" w:hAnsi="Arial" w:cs="Arial"/>
          <w:b/>
          <w:sz w:val="22"/>
          <w:szCs w:val="22"/>
          <w:u w:val="single"/>
          <w:lang w:val="cy-GB"/>
        </w:rPr>
      </w:pPr>
      <w:r w:rsidRPr="00115352">
        <w:rPr>
          <w:rFonts w:ascii="Arial" w:hAnsi="Arial" w:cs="Arial"/>
          <w:b/>
          <w:bCs/>
          <w:sz w:val="22"/>
          <w:szCs w:val="22"/>
          <w:u w:val="single"/>
          <w:lang w:val="cy-GB"/>
        </w:rPr>
        <w:t>Canllawiau Pwysig</w:t>
      </w:r>
    </w:p>
    <w:p w14:paraId="32FD3573" w14:textId="77777777" w:rsidR="004A72B4" w:rsidRPr="00115352" w:rsidRDefault="004A72B4" w:rsidP="004A72B4">
      <w:pPr>
        <w:rPr>
          <w:rFonts w:ascii="Arial" w:hAnsi="Arial" w:cs="Arial"/>
          <w:b/>
          <w:sz w:val="22"/>
          <w:szCs w:val="22"/>
          <w:u w:val="single"/>
          <w:lang w:val="cy-GB"/>
        </w:rPr>
      </w:pPr>
      <w:r w:rsidRPr="00115352">
        <w:rPr>
          <w:rFonts w:ascii="Arial" w:hAnsi="Arial" w:cs="Arial"/>
          <w:b/>
          <w:bCs/>
          <w:sz w:val="22"/>
          <w:szCs w:val="22"/>
          <w:u w:val="single"/>
          <w:lang w:val="cy-GB"/>
        </w:rPr>
        <w:t xml:space="preserve">Hysbysebu trwy </w:t>
      </w:r>
      <w:proofErr w:type="spellStart"/>
      <w:r w:rsidRPr="00115352">
        <w:rPr>
          <w:rFonts w:ascii="Arial" w:hAnsi="Arial" w:cs="Arial"/>
          <w:b/>
          <w:bCs/>
          <w:sz w:val="22"/>
          <w:szCs w:val="22"/>
          <w:u w:val="single"/>
          <w:lang w:val="cy-GB"/>
        </w:rPr>
        <w:t>gwerthwchigymru</w:t>
      </w:r>
      <w:proofErr w:type="spellEnd"/>
    </w:p>
    <w:p w14:paraId="36F85CD6" w14:textId="77777777" w:rsidR="004A72B4" w:rsidRPr="00115352" w:rsidRDefault="004A72B4" w:rsidP="004A72B4">
      <w:pPr>
        <w:rPr>
          <w:rFonts w:ascii="Arial" w:hAnsi="Arial" w:cs="Arial"/>
          <w:sz w:val="22"/>
          <w:szCs w:val="22"/>
          <w:lang w:val="cy-GB"/>
        </w:rPr>
      </w:pPr>
      <w:r w:rsidRPr="00115352">
        <w:rPr>
          <w:rFonts w:ascii="Arial" w:hAnsi="Arial" w:cs="Arial"/>
          <w:sz w:val="22"/>
          <w:szCs w:val="22"/>
          <w:lang w:val="cy-GB"/>
        </w:rPr>
        <w:t xml:space="preserve">* Mae'n bosibl ichi hysbysebu ar y wefan Gaffael Genedlaethol, www.GwerthwchiGymru.llyw.cymru os yw'n anodd ichi bennu isafswm y cyflenwyr sydd eu hangen a/neu os hoffech newid cyflenwyr neu ddenu cyflenwyr newydd i gyflwyno dyfynbris neu dendr. Hysbysebu ar wefan </w:t>
      </w:r>
      <w:proofErr w:type="spellStart"/>
      <w:r w:rsidRPr="00115352">
        <w:rPr>
          <w:rFonts w:ascii="Arial" w:hAnsi="Arial" w:cs="Arial"/>
          <w:sz w:val="22"/>
          <w:szCs w:val="22"/>
          <w:lang w:val="cy-GB"/>
        </w:rPr>
        <w:t>GwerthwchiGymru</w:t>
      </w:r>
      <w:proofErr w:type="spellEnd"/>
      <w:r w:rsidRPr="00115352">
        <w:rPr>
          <w:rFonts w:ascii="Arial" w:hAnsi="Arial" w:cs="Arial"/>
          <w:sz w:val="22"/>
          <w:szCs w:val="22"/>
          <w:lang w:val="cy-GB"/>
        </w:rPr>
        <w:t xml:space="preserve"> yw'r arfer gorau, ond efallai y byddai'n well gennych nodi cyflenwyr posibl a allai ddarparu'r cynnig gorau cyffredinol i chi. </w:t>
      </w:r>
    </w:p>
    <w:p w14:paraId="710E5255" w14:textId="77777777" w:rsidR="004A72B4" w:rsidRPr="00115352" w:rsidRDefault="004A72B4" w:rsidP="004A72B4">
      <w:pPr>
        <w:rPr>
          <w:rFonts w:ascii="Arial" w:hAnsi="Arial" w:cs="Arial"/>
          <w:sz w:val="22"/>
          <w:szCs w:val="22"/>
          <w:lang w:val="cy-GB"/>
        </w:rPr>
      </w:pPr>
      <w:r w:rsidRPr="00115352">
        <w:rPr>
          <w:rFonts w:ascii="Arial" w:hAnsi="Arial" w:cs="Arial"/>
          <w:sz w:val="22"/>
          <w:szCs w:val="22"/>
          <w:lang w:val="cy-GB"/>
        </w:rPr>
        <w:t xml:space="preserve">Mae'r cyfleuster hwn ar gael i chi yn rhad ac am ddim, ewch i wefan </w:t>
      </w:r>
      <w:proofErr w:type="spellStart"/>
      <w:r w:rsidRPr="00115352">
        <w:rPr>
          <w:rFonts w:ascii="Arial" w:hAnsi="Arial" w:cs="Arial"/>
          <w:sz w:val="22"/>
          <w:szCs w:val="22"/>
          <w:lang w:val="cy-GB"/>
        </w:rPr>
        <w:t>GwerthwchiGymru</w:t>
      </w:r>
      <w:proofErr w:type="spellEnd"/>
      <w:r>
        <w:rPr>
          <w:lang w:val="en-GB"/>
        </w:rPr>
        <w:fldChar w:fldCharType="begin"/>
      </w:r>
      <w:r>
        <w:instrText>HYPERLINK "http://www.sell2wales.gov.uk/"</w:instrText>
      </w:r>
      <w:r>
        <w:rPr>
          <w:lang w:val="en-GB"/>
        </w:rPr>
      </w:r>
      <w:r>
        <w:rPr>
          <w:lang w:val="en-GB"/>
        </w:rPr>
        <w:fldChar w:fldCharType="separate"/>
      </w:r>
      <w:r w:rsidRPr="00115352">
        <w:rPr>
          <w:rStyle w:val="Hyperlink"/>
          <w:rFonts w:ascii="Arial" w:hAnsi="Arial" w:cs="Arial"/>
          <w:sz w:val="22"/>
          <w:szCs w:val="22"/>
          <w:lang w:val="cy-GB"/>
        </w:rPr>
        <w:t xml:space="preserve"> www.gwerthwchigymru.llyw.cymru/</w:t>
      </w:r>
      <w:r>
        <w:rPr>
          <w:rStyle w:val="Hyperlink"/>
          <w:rFonts w:ascii="Arial" w:hAnsi="Arial" w:cs="Arial"/>
          <w:sz w:val="22"/>
          <w:szCs w:val="22"/>
          <w:lang w:val="cy-GB"/>
        </w:rPr>
        <w:fldChar w:fldCharType="end"/>
      </w:r>
      <w:r w:rsidRPr="00115352">
        <w:rPr>
          <w:rFonts w:ascii="Arial" w:hAnsi="Arial" w:cs="Arial"/>
          <w:sz w:val="22"/>
          <w:szCs w:val="22"/>
          <w:lang w:val="cy-GB"/>
        </w:rPr>
        <w:t xml:space="preserve"> a chysylltwch â llinell gymorth y wefan ar 0800 222 9004 i gael rhagor o wybodaeth. </w:t>
      </w:r>
    </w:p>
    <w:p w14:paraId="4D7989DA" w14:textId="77777777" w:rsidR="004A72B4" w:rsidRPr="00115352" w:rsidRDefault="004A72B4" w:rsidP="004A72B4">
      <w:pPr>
        <w:rPr>
          <w:rFonts w:ascii="Arial" w:hAnsi="Arial" w:cs="Arial"/>
          <w:sz w:val="22"/>
          <w:szCs w:val="22"/>
        </w:rPr>
      </w:pPr>
    </w:p>
    <w:p w14:paraId="4AAA5D84" w14:textId="77777777" w:rsidR="004A72B4" w:rsidRPr="00115352" w:rsidRDefault="004A72B4" w:rsidP="004A72B4">
      <w:pPr>
        <w:rPr>
          <w:rFonts w:ascii="Arial" w:hAnsi="Arial" w:cs="Arial"/>
          <w:b/>
          <w:sz w:val="22"/>
          <w:szCs w:val="22"/>
          <w:u w:val="single"/>
        </w:rPr>
      </w:pPr>
      <w:r w:rsidRPr="00115352">
        <w:rPr>
          <w:rFonts w:ascii="Arial" w:hAnsi="Arial" w:cs="Arial"/>
          <w:b/>
          <w:bCs/>
          <w:sz w:val="22"/>
          <w:szCs w:val="22"/>
          <w:u w:val="single"/>
          <w:lang w:val="cy-GB"/>
        </w:rPr>
        <w:t>Yn Ceisio Dyfynbrisiau/Tendrau</w:t>
      </w:r>
    </w:p>
    <w:p w14:paraId="04D26B52" w14:textId="77777777" w:rsidR="004A72B4" w:rsidRPr="00115352" w:rsidRDefault="004A72B4" w:rsidP="004A72B4">
      <w:pPr>
        <w:rPr>
          <w:rFonts w:ascii="Arial" w:hAnsi="Arial" w:cs="Arial"/>
          <w:iCs/>
          <w:sz w:val="22"/>
          <w:szCs w:val="22"/>
          <w:lang w:val="cy-GB"/>
        </w:rPr>
      </w:pPr>
      <w:r w:rsidRPr="00115352">
        <w:rPr>
          <w:rFonts w:ascii="Arial" w:hAnsi="Arial" w:cs="Arial"/>
          <w:iCs/>
          <w:sz w:val="22"/>
          <w:szCs w:val="22"/>
          <w:lang w:val="cy-GB"/>
        </w:rPr>
        <w:t xml:space="preserve">Yn achos gwariant sy'n fwy na £5,000, mae'n hanfodol bod y dyfynbrisiau/tendrau yn cael eu ceisio gan gyflenwyr priodol ar gyfer y nwyddau, y gwaith neu'r gwasanaethau sy'n ofynnol. Os yw'n amlwg y ceisiwyd dyfynbrisiau/tendrau anaddas, gall fod yn ofynnol ichi hysbysebu ar wefan </w:t>
      </w:r>
      <w:proofErr w:type="spellStart"/>
      <w:r w:rsidRPr="00115352">
        <w:rPr>
          <w:rFonts w:ascii="Arial" w:hAnsi="Arial" w:cs="Arial"/>
          <w:iCs/>
          <w:sz w:val="22"/>
          <w:szCs w:val="22"/>
          <w:lang w:val="cy-GB"/>
        </w:rPr>
        <w:t>GwerthwchiGymru</w:t>
      </w:r>
      <w:proofErr w:type="spellEnd"/>
      <w:r w:rsidRPr="00115352">
        <w:rPr>
          <w:rFonts w:ascii="Arial" w:hAnsi="Arial" w:cs="Arial"/>
          <w:iCs/>
          <w:sz w:val="22"/>
          <w:szCs w:val="22"/>
          <w:lang w:val="cy-GB"/>
        </w:rPr>
        <w:t>.</w:t>
      </w:r>
    </w:p>
    <w:p w14:paraId="176BDE84" w14:textId="77777777" w:rsidR="004A72B4" w:rsidRPr="00115352" w:rsidRDefault="004A72B4" w:rsidP="004A72B4">
      <w:pPr>
        <w:rPr>
          <w:rFonts w:ascii="Arial" w:hAnsi="Arial" w:cs="Arial"/>
          <w:iCs/>
          <w:sz w:val="22"/>
          <w:szCs w:val="22"/>
          <w:lang w:val="cy-GB"/>
        </w:rPr>
      </w:pPr>
    </w:p>
    <w:p w14:paraId="20442A7F" w14:textId="77777777" w:rsidR="004A72B4" w:rsidRPr="00115352" w:rsidRDefault="004A72B4" w:rsidP="004A72B4">
      <w:pPr>
        <w:rPr>
          <w:rFonts w:ascii="Arial" w:hAnsi="Arial" w:cs="Arial"/>
          <w:b/>
          <w:sz w:val="22"/>
          <w:szCs w:val="22"/>
          <w:u w:val="single"/>
          <w:lang w:val="cy-GB"/>
        </w:rPr>
      </w:pPr>
      <w:r w:rsidRPr="00115352">
        <w:rPr>
          <w:rFonts w:ascii="Arial" w:hAnsi="Arial" w:cs="Arial"/>
          <w:b/>
          <w:bCs/>
          <w:sz w:val="22"/>
          <w:szCs w:val="22"/>
          <w:u w:val="single"/>
          <w:lang w:val="cy-GB"/>
        </w:rPr>
        <w:t>Cyllidwyr Eraill</w:t>
      </w:r>
    </w:p>
    <w:p w14:paraId="721F1AFB" w14:textId="77777777" w:rsidR="004A72B4" w:rsidRPr="00115352" w:rsidRDefault="004A72B4" w:rsidP="004A72B4">
      <w:pPr>
        <w:rPr>
          <w:rFonts w:ascii="Arial" w:hAnsi="Arial" w:cs="Arial"/>
          <w:sz w:val="22"/>
          <w:szCs w:val="22"/>
          <w:lang w:val="cy-GB"/>
        </w:rPr>
      </w:pPr>
      <w:r w:rsidRPr="00115352">
        <w:rPr>
          <w:rFonts w:ascii="Arial" w:hAnsi="Arial" w:cs="Arial"/>
          <w:sz w:val="22"/>
          <w:szCs w:val="22"/>
          <w:lang w:val="cy-GB"/>
        </w:rPr>
        <w:t xml:space="preserve">Os yw prosiect yn cynnwys unrhyw ffrydiau cyllido eraill neu ychwanegol, mae'n rhaid, o leiaf, ddilyn y Rheolau Caffael Grant Trydydd Parti hyn ar gyfer cyfanswm gwariant </w:t>
      </w:r>
      <w:proofErr w:type="spellStart"/>
      <w:r w:rsidRPr="00115352">
        <w:rPr>
          <w:rFonts w:ascii="Arial" w:hAnsi="Arial" w:cs="Arial"/>
          <w:sz w:val="22"/>
          <w:szCs w:val="22"/>
          <w:lang w:val="cy-GB"/>
        </w:rPr>
        <w:t>amcangyfrifedig</w:t>
      </w:r>
      <w:proofErr w:type="spellEnd"/>
      <w:r w:rsidRPr="00115352">
        <w:rPr>
          <w:rFonts w:ascii="Arial" w:hAnsi="Arial" w:cs="Arial"/>
          <w:sz w:val="22"/>
          <w:szCs w:val="22"/>
          <w:lang w:val="cy-GB"/>
        </w:rPr>
        <w:t xml:space="preserve"> y gofyniad. </w:t>
      </w:r>
    </w:p>
    <w:p w14:paraId="2E5B0F03" w14:textId="77777777" w:rsidR="004A72B4" w:rsidRPr="00115352" w:rsidRDefault="004A72B4" w:rsidP="004A72B4">
      <w:pPr>
        <w:rPr>
          <w:rFonts w:ascii="Arial" w:hAnsi="Arial" w:cs="Arial"/>
          <w:sz w:val="22"/>
          <w:szCs w:val="22"/>
          <w:lang w:val="cy-GB"/>
        </w:rPr>
      </w:pPr>
    </w:p>
    <w:p w14:paraId="765BBB6E" w14:textId="77777777" w:rsidR="004A72B4" w:rsidRPr="00115352" w:rsidRDefault="004A72B4" w:rsidP="004A72B4">
      <w:pPr>
        <w:rPr>
          <w:rFonts w:ascii="Arial" w:hAnsi="Arial" w:cs="Arial"/>
          <w:b/>
          <w:bCs/>
          <w:sz w:val="22"/>
          <w:szCs w:val="22"/>
          <w:u w:val="single"/>
          <w:lang w:val="cy-GB"/>
        </w:rPr>
      </w:pPr>
      <w:r w:rsidRPr="00115352">
        <w:rPr>
          <w:rFonts w:ascii="Arial" w:hAnsi="Arial" w:cs="Arial"/>
          <w:b/>
          <w:bCs/>
          <w:sz w:val="22"/>
          <w:szCs w:val="22"/>
          <w:u w:val="single"/>
          <w:lang w:val="cy-GB"/>
        </w:rPr>
        <w:t xml:space="preserve">Osgoi gwrthdaro buddiannau </w:t>
      </w:r>
    </w:p>
    <w:p w14:paraId="383266E5" w14:textId="77777777" w:rsidR="004A72B4" w:rsidRPr="00115352" w:rsidRDefault="004A72B4" w:rsidP="004A72B4">
      <w:pPr>
        <w:rPr>
          <w:rFonts w:ascii="Arial" w:hAnsi="Arial" w:cs="Arial"/>
          <w:sz w:val="22"/>
          <w:szCs w:val="22"/>
        </w:rPr>
      </w:pPr>
      <w:r w:rsidRPr="00115352">
        <w:rPr>
          <w:rFonts w:ascii="Arial" w:hAnsi="Arial" w:cs="Arial"/>
          <w:sz w:val="22"/>
          <w:szCs w:val="22"/>
          <w:lang w:val="cy-GB"/>
        </w:rPr>
        <w:t xml:space="preserve">Sylweddolwn y gallai ymgeiswyr / datblygwyr neu unigolion sy’n gysylltiedig â nhw (megis perthnasau, partneriaid busnes neu gyfeillion),  ddymuno tendro am gontract sy’n cael ei gynnig gan yr ymgeisydd / datblygwr. Mae hynny’n dderbyniol ond bydd angen i’r ymgeisydd sicrhau bod y broses dendro yn cael ei chynnal mewn modd agored, a’i bod yn dryloyw a theg, fel yr amlinellir uchod, heb roi unrhyw fantais i un unigolyn neu gwmni dros un arall. Rhaid cymryd mesurau priodol i atal nodi ac union unrhyw achosion o wrthdaro buddiannau. </w:t>
      </w:r>
    </w:p>
    <w:p w14:paraId="00A22375" w14:textId="77777777" w:rsidR="004A72B4" w:rsidRPr="00115352" w:rsidRDefault="004A72B4" w:rsidP="004A72B4">
      <w:pPr>
        <w:rPr>
          <w:rFonts w:ascii="Arial" w:hAnsi="Arial" w:cs="Arial"/>
          <w:sz w:val="22"/>
          <w:szCs w:val="22"/>
        </w:rPr>
      </w:pPr>
      <w:r w:rsidRPr="00115352">
        <w:rPr>
          <w:rFonts w:ascii="Arial" w:hAnsi="Arial" w:cs="Arial"/>
          <w:sz w:val="22"/>
          <w:szCs w:val="22"/>
          <w:lang w:val="cy-GB"/>
        </w:rPr>
        <w:t xml:space="preserve">Os oes gan ymgeisydd / datblygwr neu unrhyw berson sy'n gysylltiedig â nhw'n uniongyrchol neu'n anuniongyrchol, fudd ariannol, economaidd neu fudd personol arall y gellid ystyried ei fod yn peryglu eu didueddrwydd a'u hannibyniaeth yng nghyswllt y weithdrefn gaffael: </w:t>
      </w:r>
    </w:p>
    <w:p w14:paraId="6736DED2" w14:textId="77777777" w:rsidR="004A72B4" w:rsidRPr="00115352" w:rsidRDefault="004A72B4" w:rsidP="004A72B4">
      <w:pPr>
        <w:pStyle w:val="ListParagraph"/>
        <w:numPr>
          <w:ilvl w:val="0"/>
          <w:numId w:val="26"/>
        </w:numPr>
        <w:autoSpaceDE w:val="0"/>
        <w:autoSpaceDN w:val="0"/>
        <w:adjustRightInd w:val="0"/>
        <w:spacing w:line="276" w:lineRule="auto"/>
        <w:contextualSpacing w:val="0"/>
        <w:rPr>
          <w:rFonts w:ascii="Arial" w:hAnsi="Arial" w:cs="Arial"/>
          <w:sz w:val="22"/>
          <w:szCs w:val="22"/>
        </w:rPr>
      </w:pPr>
      <w:r w:rsidRPr="00115352">
        <w:rPr>
          <w:rFonts w:ascii="Arial" w:hAnsi="Arial" w:cs="Arial"/>
          <w:sz w:val="22"/>
          <w:szCs w:val="22"/>
          <w:lang w:val="cy-GB"/>
        </w:rPr>
        <w:lastRenderedPageBreak/>
        <w:t>rhaid i’r ymgeisydd / datblygwr, neu unrhyw berson arall neu barti sydd â budd, ddatgan y cyfrwy fudd yn ysgrifenedig wrth swyddog y prosiect, a fydd yn darparu cyngor yn unol â hynny.</w:t>
      </w:r>
    </w:p>
    <w:p w14:paraId="3F0F1BA5" w14:textId="77777777" w:rsidR="004A72B4" w:rsidRPr="00115352" w:rsidRDefault="004A72B4" w:rsidP="004A72B4">
      <w:pPr>
        <w:numPr>
          <w:ilvl w:val="0"/>
          <w:numId w:val="26"/>
        </w:numPr>
        <w:autoSpaceDE w:val="0"/>
        <w:autoSpaceDN w:val="0"/>
        <w:adjustRightInd w:val="0"/>
        <w:rPr>
          <w:rFonts w:ascii="Arial" w:hAnsi="Arial" w:cs="Arial"/>
          <w:sz w:val="22"/>
          <w:szCs w:val="22"/>
        </w:rPr>
      </w:pPr>
      <w:r w:rsidRPr="00115352">
        <w:rPr>
          <w:rFonts w:ascii="Arial" w:hAnsi="Arial" w:cs="Arial"/>
          <w:sz w:val="22"/>
          <w:szCs w:val="22"/>
          <w:lang w:val="cy-GB"/>
        </w:rPr>
        <w:t xml:space="preserve">rhaid sicrhau nad yw manylebau a meini prawf gwerthuso yn ffafrio nac wedi’u teilwra ar gyfer un datrysiad nac unrhyw un parti dros un arall. </w:t>
      </w:r>
    </w:p>
    <w:p w14:paraId="41A469D3" w14:textId="77777777" w:rsidR="004A72B4" w:rsidRPr="00115352" w:rsidRDefault="004A72B4" w:rsidP="004A72B4">
      <w:pPr>
        <w:numPr>
          <w:ilvl w:val="0"/>
          <w:numId w:val="26"/>
        </w:numPr>
        <w:autoSpaceDE w:val="0"/>
        <w:autoSpaceDN w:val="0"/>
        <w:adjustRightInd w:val="0"/>
        <w:rPr>
          <w:rFonts w:ascii="Arial" w:hAnsi="Arial" w:cs="Arial"/>
          <w:sz w:val="22"/>
          <w:szCs w:val="22"/>
        </w:rPr>
      </w:pPr>
      <w:r w:rsidRPr="00115352">
        <w:rPr>
          <w:rFonts w:ascii="Arial" w:hAnsi="Arial" w:cs="Arial"/>
          <w:sz w:val="22"/>
          <w:szCs w:val="22"/>
          <w:lang w:val="cy-GB"/>
        </w:rPr>
        <w:t xml:space="preserve">ni ddylai’r unigolyn neu barti sydd â budd gymryd unrhyw ran o gwbl yn y gweithdrefnau i arfarnu’r tendrau i sicrhau bod y broses yn deg i bawb. Cydnabyddir y gallai fod yn ofynnol i'r ymgeisydd grant roi'r gymeradwyaeth derfynol </w:t>
      </w:r>
    </w:p>
    <w:p w14:paraId="5B7C982C" w14:textId="77777777" w:rsidR="004A72B4" w:rsidRPr="00115352" w:rsidRDefault="004A72B4" w:rsidP="004A72B4">
      <w:pPr>
        <w:numPr>
          <w:ilvl w:val="0"/>
          <w:numId w:val="26"/>
        </w:numPr>
        <w:autoSpaceDE w:val="0"/>
        <w:autoSpaceDN w:val="0"/>
        <w:adjustRightInd w:val="0"/>
        <w:rPr>
          <w:rFonts w:ascii="Arial" w:hAnsi="Arial" w:cs="Arial"/>
          <w:sz w:val="22"/>
          <w:szCs w:val="22"/>
        </w:rPr>
      </w:pPr>
      <w:r w:rsidRPr="00115352">
        <w:rPr>
          <w:rFonts w:ascii="Arial" w:hAnsi="Arial" w:cs="Arial"/>
          <w:sz w:val="22"/>
          <w:szCs w:val="22"/>
          <w:lang w:val="cy-GB"/>
        </w:rPr>
        <w:t xml:space="preserve">rhaid cofnodi pob cam o'r weithdrefn yn ffurfiol. </w:t>
      </w:r>
    </w:p>
    <w:p w14:paraId="55E6A5A0" w14:textId="77777777" w:rsidR="004A72B4" w:rsidRPr="00115352" w:rsidRDefault="004A72B4" w:rsidP="004A72B4">
      <w:pPr>
        <w:numPr>
          <w:ilvl w:val="0"/>
          <w:numId w:val="26"/>
        </w:numPr>
        <w:autoSpaceDE w:val="0"/>
        <w:autoSpaceDN w:val="0"/>
        <w:adjustRightInd w:val="0"/>
        <w:rPr>
          <w:rFonts w:ascii="Arial" w:hAnsi="Arial" w:cs="Arial"/>
          <w:sz w:val="22"/>
          <w:szCs w:val="22"/>
        </w:rPr>
      </w:pPr>
      <w:r w:rsidRPr="00115352">
        <w:rPr>
          <w:rFonts w:ascii="Arial" w:hAnsi="Arial" w:cs="Arial"/>
          <w:sz w:val="22"/>
          <w:szCs w:val="22"/>
          <w:lang w:val="cy-GB"/>
        </w:rPr>
        <w:t>pe bai'r contract fel rheol yn destun un weithdrefn dendro, argymhellir y dylai'r noddwr ofyn am ddyfynbrisiau ysgrifenedig gan o leiaf ddau gyflenwr arall (h.y. yn dilyn y weithdrefn a nodir uchod ar gyfer contractau rhwng £5000 a £25,000)</w:t>
      </w:r>
    </w:p>
    <w:p w14:paraId="0C6CDC92" w14:textId="77777777" w:rsidR="004A72B4" w:rsidRPr="00115352" w:rsidRDefault="004A72B4" w:rsidP="004A72B4">
      <w:pPr>
        <w:rPr>
          <w:rFonts w:ascii="Arial" w:hAnsi="Arial" w:cs="Arial"/>
          <w:sz w:val="22"/>
          <w:szCs w:val="22"/>
        </w:rPr>
      </w:pPr>
    </w:p>
    <w:p w14:paraId="475680AA" w14:textId="77777777" w:rsidR="004A72B4" w:rsidRDefault="004A72B4" w:rsidP="004A72B4">
      <w:pPr>
        <w:rPr>
          <w:rFonts w:ascii="Arial" w:hAnsi="Arial" w:cs="Arial"/>
          <w:sz w:val="22"/>
          <w:szCs w:val="22"/>
          <w:lang w:val="cy-GB"/>
        </w:rPr>
      </w:pPr>
      <w:r w:rsidRPr="00115352">
        <w:rPr>
          <w:rFonts w:ascii="Arial" w:hAnsi="Arial" w:cs="Arial"/>
          <w:sz w:val="22"/>
          <w:szCs w:val="22"/>
          <w:lang w:val="cy-GB"/>
        </w:rPr>
        <w:t>Pwrpas y canllawiau hyn yw sicrhau bod yna degwch wrth wario arian cyhoeddus ac nad yw gonestrwydd yr ymgeisydd yn cael ei beryglu.</w:t>
      </w:r>
    </w:p>
    <w:p w14:paraId="5C92D95D" w14:textId="77777777" w:rsidR="004A72B4" w:rsidRPr="00115352" w:rsidRDefault="004A72B4" w:rsidP="004A72B4">
      <w:pPr>
        <w:rPr>
          <w:rFonts w:ascii="Arial" w:hAnsi="Arial" w:cs="Arial"/>
          <w:sz w:val="22"/>
          <w:szCs w:val="22"/>
        </w:rPr>
      </w:pPr>
    </w:p>
    <w:p w14:paraId="08A9BC4D" w14:textId="77777777" w:rsidR="004A72B4" w:rsidRPr="00115352" w:rsidRDefault="004A72B4" w:rsidP="004A72B4">
      <w:pPr>
        <w:rPr>
          <w:rFonts w:ascii="Arial" w:hAnsi="Arial" w:cs="Arial"/>
          <w:b/>
          <w:sz w:val="22"/>
          <w:szCs w:val="22"/>
          <w:u w:val="single"/>
        </w:rPr>
      </w:pPr>
      <w:r w:rsidRPr="00115352">
        <w:rPr>
          <w:rFonts w:ascii="Arial" w:hAnsi="Arial" w:cs="Arial"/>
          <w:b/>
          <w:bCs/>
          <w:sz w:val="22"/>
          <w:szCs w:val="22"/>
          <w:u w:val="single"/>
          <w:lang w:val="cy-GB"/>
        </w:rPr>
        <w:t xml:space="preserve">Newidiadau i'r fanyleb neu'r contract </w:t>
      </w:r>
    </w:p>
    <w:p w14:paraId="72A97E95" w14:textId="77777777" w:rsidR="004A72B4" w:rsidRPr="00115352" w:rsidRDefault="004A72B4" w:rsidP="004A72B4">
      <w:pPr>
        <w:rPr>
          <w:rFonts w:ascii="Arial" w:hAnsi="Arial" w:cs="Arial"/>
          <w:sz w:val="22"/>
          <w:szCs w:val="22"/>
          <w:lang w:val="cy-GB"/>
        </w:rPr>
      </w:pPr>
      <w:r w:rsidRPr="00115352">
        <w:rPr>
          <w:rFonts w:ascii="Arial" w:hAnsi="Arial" w:cs="Arial"/>
          <w:sz w:val="22"/>
          <w:szCs w:val="22"/>
          <w:lang w:val="cy-GB"/>
        </w:rPr>
        <w:t>Os oes angen gwneud unrhyw newidiadau i'r fanyleb ar ôl ceisio dyfynbrisiau/tendrau sy'n effeithio ar gwmpas gwreiddiol y gofyniad, efallai y bydd angen cynnal ymarfer caffael newydd i sicrhau'r gwerth gorau am arian. Gall hyn ddigwydd o ganlyniad i ychwanegiadau annisgwyl i'r gofyniad gwreiddiol, lle derbynnir tendrau sy'n fwy na'r gyllideb sydd ar gael, lle mae lefelau cyllido yn newid ac ati. Mae'n rhaid i'r ymgeisydd am grant hysbysu'r swyddog Prosiect a fydd yn cynnig cyngor yn unol â hynny.</w:t>
      </w:r>
    </w:p>
    <w:p w14:paraId="6B6A0533" w14:textId="77777777" w:rsidR="004A72B4" w:rsidRPr="00115352" w:rsidRDefault="004A72B4" w:rsidP="004A72B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4A72B4" w:rsidRPr="009836AA" w14:paraId="14117D22" w14:textId="77777777" w:rsidTr="001B2883">
        <w:tc>
          <w:tcPr>
            <w:tcW w:w="15304" w:type="dxa"/>
            <w:tcBorders>
              <w:top w:val="single" w:sz="4" w:space="0" w:color="auto"/>
              <w:left w:val="single" w:sz="4" w:space="0" w:color="auto"/>
              <w:bottom w:val="single" w:sz="4" w:space="0" w:color="auto"/>
              <w:right w:val="single" w:sz="4" w:space="0" w:color="auto"/>
            </w:tcBorders>
          </w:tcPr>
          <w:p w14:paraId="5D566518" w14:textId="77777777" w:rsidR="004A72B4" w:rsidRPr="009836AA" w:rsidRDefault="004A72B4" w:rsidP="004A72B4">
            <w:pPr>
              <w:numPr>
                <w:ilvl w:val="0"/>
                <w:numId w:val="8"/>
              </w:numPr>
              <w:autoSpaceDE w:val="0"/>
              <w:autoSpaceDN w:val="0"/>
              <w:adjustRightInd w:val="0"/>
              <w:rPr>
                <w:rFonts w:ascii="Arial" w:hAnsi="Arial" w:cs="Arial"/>
                <w:b/>
                <w:sz w:val="22"/>
                <w:szCs w:val="22"/>
              </w:rPr>
            </w:pPr>
            <w:r w:rsidRPr="009836AA">
              <w:rPr>
                <w:rFonts w:ascii="Arial" w:hAnsi="Arial" w:cs="Arial"/>
                <w:b/>
                <w:bCs/>
                <w:sz w:val="22"/>
                <w:szCs w:val="22"/>
                <w:lang w:val="cy-GB"/>
              </w:rPr>
              <w:t>Gall methiant i gadw at y gweithdrefnau perthnasol a amlinellir uchod gael ei ystyried yn ddiffyg cydymffurfio a gallai hynny arwain at dynnu’n ôl y cynnig o grant a hawlio'r arian yn ôl o bosibl.</w:t>
            </w:r>
          </w:p>
          <w:p w14:paraId="56713564" w14:textId="77777777" w:rsidR="004A72B4" w:rsidRPr="009836AA" w:rsidRDefault="004A72B4" w:rsidP="004A72B4">
            <w:pPr>
              <w:numPr>
                <w:ilvl w:val="0"/>
                <w:numId w:val="8"/>
              </w:numPr>
              <w:autoSpaceDE w:val="0"/>
              <w:autoSpaceDN w:val="0"/>
              <w:adjustRightInd w:val="0"/>
              <w:rPr>
                <w:rFonts w:ascii="Arial" w:hAnsi="Arial" w:cs="Arial"/>
                <w:b/>
                <w:sz w:val="22"/>
                <w:szCs w:val="22"/>
              </w:rPr>
            </w:pPr>
            <w:r w:rsidRPr="009836AA">
              <w:rPr>
                <w:rFonts w:ascii="Arial" w:hAnsi="Arial" w:cs="Arial"/>
                <w:b/>
                <w:bCs/>
                <w:sz w:val="22"/>
                <w:szCs w:val="22"/>
                <w:lang w:val="cy-GB"/>
              </w:rPr>
              <w:t xml:space="preserve">Mewn achosion lle na allwch gydymffurfio â gofynion y gweithdrefnau hyn, rhaid ichi roi gwybod i reolwr y prosiect. </w:t>
            </w:r>
          </w:p>
          <w:p w14:paraId="501A17D7" w14:textId="77777777" w:rsidR="004A72B4" w:rsidRPr="009836AA" w:rsidRDefault="004A72B4" w:rsidP="004A72B4">
            <w:pPr>
              <w:numPr>
                <w:ilvl w:val="0"/>
                <w:numId w:val="8"/>
              </w:numPr>
              <w:autoSpaceDE w:val="0"/>
              <w:autoSpaceDN w:val="0"/>
              <w:adjustRightInd w:val="0"/>
              <w:rPr>
                <w:rFonts w:ascii="Arial" w:hAnsi="Arial" w:cs="Arial"/>
                <w:b/>
                <w:sz w:val="22"/>
                <w:szCs w:val="22"/>
              </w:rPr>
            </w:pPr>
            <w:r w:rsidRPr="009836AA">
              <w:rPr>
                <w:rFonts w:ascii="Arial" w:hAnsi="Arial" w:cs="Arial"/>
                <w:b/>
                <w:bCs/>
                <w:sz w:val="22"/>
                <w:szCs w:val="22"/>
                <w:lang w:val="cy-GB"/>
              </w:rPr>
              <w:t>Os oes gennych unrhyw ymholiadau ynghylch sut i weithredu’r gweithdrefnau hyn, cysylltwch â’r Rheolwr Prosiect i gael eglurhad a chyfarwyddyd pellach.</w:t>
            </w:r>
          </w:p>
        </w:tc>
      </w:tr>
    </w:tbl>
    <w:p w14:paraId="7DFA35A6" w14:textId="77777777" w:rsidR="004A72B4" w:rsidRPr="00115352" w:rsidRDefault="004A72B4" w:rsidP="004A72B4">
      <w:pPr>
        <w:rPr>
          <w:rFonts w:ascii="Arial" w:hAnsi="Arial" w:cs="Arial"/>
          <w:b/>
          <w:sz w:val="22"/>
          <w:szCs w:val="22"/>
          <w:u w:val="single"/>
        </w:rPr>
      </w:pPr>
    </w:p>
    <w:p w14:paraId="02E91945" w14:textId="77777777" w:rsidR="004A72B4" w:rsidRPr="00115352" w:rsidRDefault="004A72B4" w:rsidP="004A72B4">
      <w:pPr>
        <w:rPr>
          <w:rFonts w:ascii="Arial" w:hAnsi="Arial" w:cs="Arial"/>
          <w:b/>
          <w:bCs/>
          <w:sz w:val="22"/>
          <w:szCs w:val="22"/>
          <w:u w:val="single"/>
          <w:lang w:val="cy-GB"/>
        </w:rPr>
      </w:pPr>
    </w:p>
    <w:p w14:paraId="437B1833" w14:textId="77777777" w:rsidR="004A72B4" w:rsidRPr="00115352" w:rsidRDefault="004A72B4" w:rsidP="004A72B4">
      <w:pPr>
        <w:rPr>
          <w:rFonts w:ascii="Arial" w:hAnsi="Arial" w:cs="Arial"/>
          <w:b/>
          <w:sz w:val="22"/>
          <w:szCs w:val="22"/>
          <w:u w:val="single"/>
        </w:rPr>
      </w:pPr>
      <w:r w:rsidRPr="00115352">
        <w:rPr>
          <w:rFonts w:ascii="Arial" w:hAnsi="Arial" w:cs="Arial"/>
          <w:b/>
          <w:bCs/>
          <w:sz w:val="22"/>
          <w:szCs w:val="22"/>
          <w:u w:val="single"/>
          <w:lang w:val="cy-GB"/>
        </w:rPr>
        <w:t>Cynghorion ynghylch Tendro</w:t>
      </w:r>
    </w:p>
    <w:p w14:paraId="645C35D8" w14:textId="77777777" w:rsidR="004A72B4" w:rsidRPr="00115352" w:rsidRDefault="004A72B4" w:rsidP="004A72B4">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0683"/>
      </w:tblGrid>
      <w:tr w:rsidR="004A72B4" w:rsidRPr="00115352" w14:paraId="35488674" w14:textId="77777777" w:rsidTr="001B2883">
        <w:tc>
          <w:tcPr>
            <w:tcW w:w="4621" w:type="dxa"/>
            <w:tcBorders>
              <w:top w:val="single" w:sz="4" w:space="0" w:color="auto"/>
              <w:left w:val="single" w:sz="4" w:space="0" w:color="auto"/>
              <w:bottom w:val="single" w:sz="4" w:space="0" w:color="auto"/>
              <w:right w:val="single" w:sz="4" w:space="0" w:color="auto"/>
            </w:tcBorders>
            <w:shd w:val="clear" w:color="auto" w:fill="D9D9D9"/>
            <w:hideMark/>
          </w:tcPr>
          <w:p w14:paraId="408A7DBB" w14:textId="77777777" w:rsidR="004A72B4" w:rsidRPr="00115352" w:rsidRDefault="004A72B4" w:rsidP="001B2883">
            <w:pPr>
              <w:ind w:left="1418" w:hanging="709"/>
              <w:jc w:val="center"/>
              <w:rPr>
                <w:rFonts w:ascii="Arial" w:hAnsi="Arial" w:cs="Arial"/>
                <w:b/>
                <w:sz w:val="22"/>
                <w:szCs w:val="22"/>
              </w:rPr>
            </w:pPr>
            <w:r w:rsidRPr="00115352">
              <w:rPr>
                <w:rFonts w:ascii="Arial" w:hAnsi="Arial" w:cs="Arial"/>
                <w:b/>
                <w:bCs/>
                <w:sz w:val="22"/>
                <w:szCs w:val="22"/>
                <w:u w:val="single"/>
                <w:lang w:val="cy-GB"/>
              </w:rPr>
              <w:t>Pethau i'w gwneud</w:t>
            </w:r>
          </w:p>
        </w:tc>
        <w:tc>
          <w:tcPr>
            <w:tcW w:w="10683" w:type="dxa"/>
            <w:tcBorders>
              <w:top w:val="single" w:sz="4" w:space="0" w:color="auto"/>
              <w:left w:val="single" w:sz="4" w:space="0" w:color="auto"/>
              <w:bottom w:val="single" w:sz="4" w:space="0" w:color="auto"/>
              <w:right w:val="single" w:sz="4" w:space="0" w:color="auto"/>
            </w:tcBorders>
            <w:shd w:val="clear" w:color="auto" w:fill="D9D9D9"/>
            <w:hideMark/>
          </w:tcPr>
          <w:p w14:paraId="1C0635BE" w14:textId="77777777" w:rsidR="004A72B4" w:rsidRPr="00115352" w:rsidRDefault="004A72B4" w:rsidP="001B2883">
            <w:pPr>
              <w:ind w:left="1418" w:hanging="709"/>
              <w:jc w:val="center"/>
              <w:rPr>
                <w:rFonts w:ascii="Arial" w:hAnsi="Arial" w:cs="Arial"/>
                <w:b/>
                <w:sz w:val="22"/>
                <w:szCs w:val="22"/>
              </w:rPr>
            </w:pPr>
            <w:r w:rsidRPr="00115352">
              <w:rPr>
                <w:rFonts w:ascii="Arial" w:hAnsi="Arial" w:cs="Arial"/>
                <w:b/>
                <w:bCs/>
                <w:sz w:val="22"/>
                <w:szCs w:val="22"/>
                <w:lang w:val="cy-GB"/>
              </w:rPr>
              <w:t xml:space="preserve">Pethau i beidio â’u gwneud </w:t>
            </w:r>
          </w:p>
        </w:tc>
      </w:tr>
      <w:tr w:rsidR="004A72B4" w:rsidRPr="00115352" w14:paraId="00E7B2A0"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3A5ACE1B" w14:textId="77777777" w:rsidR="004A72B4" w:rsidRPr="00115352" w:rsidRDefault="004A72B4" w:rsidP="004A72B4">
            <w:pPr>
              <w:numPr>
                <w:ilvl w:val="0"/>
                <w:numId w:val="27"/>
              </w:numPr>
              <w:autoSpaceDE w:val="0"/>
              <w:autoSpaceDN w:val="0"/>
              <w:adjustRightInd w:val="0"/>
              <w:rPr>
                <w:rFonts w:ascii="Arial" w:hAnsi="Arial" w:cs="Arial"/>
                <w:b/>
                <w:sz w:val="22"/>
                <w:szCs w:val="22"/>
              </w:rPr>
            </w:pPr>
            <w:r w:rsidRPr="00115352">
              <w:rPr>
                <w:rFonts w:ascii="Arial" w:hAnsi="Arial" w:cs="Arial"/>
                <w:sz w:val="22"/>
                <w:szCs w:val="22"/>
                <w:lang w:val="cy-GB"/>
              </w:rPr>
              <w:t>gofalwch fod unrhyw wrthdaro buddiannau posibl yn cael ei ddatgan ar y cyfle cyntaf posibl.</w:t>
            </w:r>
          </w:p>
        </w:tc>
        <w:tc>
          <w:tcPr>
            <w:tcW w:w="10683" w:type="dxa"/>
            <w:tcBorders>
              <w:top w:val="single" w:sz="4" w:space="0" w:color="auto"/>
              <w:left w:val="single" w:sz="4" w:space="0" w:color="auto"/>
              <w:bottom w:val="single" w:sz="4" w:space="0" w:color="auto"/>
              <w:right w:val="single" w:sz="4" w:space="0" w:color="auto"/>
            </w:tcBorders>
            <w:hideMark/>
          </w:tcPr>
          <w:p w14:paraId="48A1C3F7"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gogwyddo’r fanyleb er mwyn diystyru neu wahaniaethu yn erbyn cyflenwyr, hynny yw cyfyngu'r fanyleb i frand penodol. </w:t>
            </w:r>
          </w:p>
        </w:tc>
      </w:tr>
      <w:tr w:rsidR="004A72B4" w:rsidRPr="00115352" w14:paraId="365BB8A5"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53BC5A13" w14:textId="77777777" w:rsidR="004A72B4" w:rsidRPr="00115352" w:rsidRDefault="004A72B4" w:rsidP="004A72B4">
            <w:pPr>
              <w:numPr>
                <w:ilvl w:val="0"/>
                <w:numId w:val="27"/>
              </w:numPr>
              <w:autoSpaceDE w:val="0"/>
              <w:autoSpaceDN w:val="0"/>
              <w:adjustRightInd w:val="0"/>
              <w:rPr>
                <w:rFonts w:ascii="Arial" w:hAnsi="Arial" w:cs="Arial"/>
                <w:b/>
                <w:sz w:val="22"/>
                <w:szCs w:val="22"/>
              </w:rPr>
            </w:pPr>
            <w:r w:rsidRPr="00115352">
              <w:rPr>
                <w:rFonts w:ascii="Arial" w:hAnsi="Arial" w:cs="Arial"/>
                <w:sz w:val="22"/>
                <w:szCs w:val="22"/>
                <w:lang w:val="cy-GB"/>
              </w:rPr>
              <w:t>cydymffurfiwch â'r rheolau priodol</w:t>
            </w:r>
          </w:p>
        </w:tc>
        <w:tc>
          <w:tcPr>
            <w:tcW w:w="10683" w:type="dxa"/>
            <w:tcBorders>
              <w:top w:val="single" w:sz="4" w:space="0" w:color="auto"/>
              <w:left w:val="single" w:sz="4" w:space="0" w:color="auto"/>
              <w:bottom w:val="single" w:sz="4" w:space="0" w:color="auto"/>
              <w:right w:val="single" w:sz="4" w:space="0" w:color="auto"/>
            </w:tcBorders>
            <w:hideMark/>
          </w:tcPr>
          <w:p w14:paraId="7BD85C59"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newid y fanyleb ar ôl iddi gael ei dosbarthu.</w:t>
            </w:r>
          </w:p>
        </w:tc>
      </w:tr>
      <w:tr w:rsidR="004A72B4" w:rsidRPr="00115352" w14:paraId="13CB1F8E"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77C76496" w14:textId="77777777" w:rsidR="004A72B4" w:rsidRPr="00115352" w:rsidRDefault="004A72B4" w:rsidP="004A72B4">
            <w:pPr>
              <w:numPr>
                <w:ilvl w:val="0"/>
                <w:numId w:val="27"/>
              </w:numPr>
              <w:autoSpaceDE w:val="0"/>
              <w:autoSpaceDN w:val="0"/>
              <w:adjustRightInd w:val="0"/>
              <w:rPr>
                <w:rFonts w:ascii="Arial" w:hAnsi="Arial" w:cs="Arial"/>
                <w:b/>
                <w:sz w:val="22"/>
                <w:szCs w:val="22"/>
              </w:rPr>
            </w:pPr>
            <w:r w:rsidRPr="00115352">
              <w:rPr>
                <w:rFonts w:ascii="Arial" w:hAnsi="Arial" w:cs="Arial"/>
                <w:sz w:val="22"/>
                <w:szCs w:val="22"/>
                <w:lang w:val="cy-GB"/>
              </w:rPr>
              <w:t>gofalwch fod y fanyleb yn fanwl-gywir a heb fod yn fwy na'r gofynion.</w:t>
            </w:r>
          </w:p>
        </w:tc>
        <w:tc>
          <w:tcPr>
            <w:tcW w:w="10683" w:type="dxa"/>
            <w:tcBorders>
              <w:top w:val="single" w:sz="4" w:space="0" w:color="auto"/>
              <w:left w:val="single" w:sz="4" w:space="0" w:color="auto"/>
              <w:bottom w:val="single" w:sz="4" w:space="0" w:color="auto"/>
              <w:right w:val="single" w:sz="4" w:space="0" w:color="auto"/>
            </w:tcBorders>
            <w:hideMark/>
          </w:tcPr>
          <w:p w14:paraId="376AB5BF"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newid y meini prawf gwerthuso yn ystod y broses.</w:t>
            </w:r>
          </w:p>
        </w:tc>
      </w:tr>
      <w:tr w:rsidR="004A72B4" w:rsidRPr="00115352" w14:paraId="2A438E8F"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728642C8" w14:textId="77777777" w:rsidR="004A72B4" w:rsidRPr="00115352" w:rsidRDefault="004A72B4" w:rsidP="004A72B4">
            <w:pPr>
              <w:numPr>
                <w:ilvl w:val="0"/>
                <w:numId w:val="27"/>
              </w:numPr>
              <w:autoSpaceDE w:val="0"/>
              <w:autoSpaceDN w:val="0"/>
              <w:adjustRightInd w:val="0"/>
              <w:rPr>
                <w:rFonts w:ascii="Arial" w:hAnsi="Arial" w:cs="Arial"/>
                <w:b/>
                <w:sz w:val="22"/>
                <w:szCs w:val="22"/>
              </w:rPr>
            </w:pPr>
            <w:r w:rsidRPr="00115352">
              <w:rPr>
                <w:rFonts w:ascii="Arial" w:hAnsi="Arial" w:cs="Arial"/>
                <w:sz w:val="22"/>
                <w:szCs w:val="22"/>
                <w:lang w:val="cy-GB"/>
              </w:rPr>
              <w:lastRenderedPageBreak/>
              <w:t>gofalwch fod y Meini Prawf Gwerthuso yn uniongyrchol berthnasol i bwnc y contract</w:t>
            </w:r>
          </w:p>
        </w:tc>
        <w:tc>
          <w:tcPr>
            <w:tcW w:w="10683" w:type="dxa"/>
            <w:tcBorders>
              <w:top w:val="single" w:sz="4" w:space="0" w:color="auto"/>
              <w:left w:val="single" w:sz="4" w:space="0" w:color="auto"/>
              <w:bottom w:val="single" w:sz="4" w:space="0" w:color="auto"/>
              <w:right w:val="single" w:sz="4" w:space="0" w:color="auto"/>
            </w:tcBorders>
          </w:tcPr>
          <w:p w14:paraId="23BCD557"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rhoi rhy ychydig o amser i gwmnïau gyflwyno dyfynbris.</w:t>
            </w:r>
          </w:p>
          <w:p w14:paraId="1E5126A0" w14:textId="77777777" w:rsidR="004A72B4" w:rsidRPr="009836AA" w:rsidRDefault="004A72B4" w:rsidP="001B2883">
            <w:pPr>
              <w:ind w:left="1418" w:hanging="709"/>
              <w:jc w:val="both"/>
              <w:rPr>
                <w:rFonts w:ascii="Arial" w:hAnsi="Arial" w:cs="Arial"/>
                <w:b/>
                <w:sz w:val="22"/>
                <w:szCs w:val="22"/>
              </w:rPr>
            </w:pPr>
          </w:p>
        </w:tc>
      </w:tr>
      <w:tr w:rsidR="004A72B4" w:rsidRPr="00115352" w14:paraId="3C68390F"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7CC0D3E5" w14:textId="77777777" w:rsidR="004A72B4" w:rsidRPr="00115352" w:rsidRDefault="004A72B4" w:rsidP="004A72B4">
            <w:pPr>
              <w:numPr>
                <w:ilvl w:val="0"/>
                <w:numId w:val="27"/>
              </w:numPr>
              <w:autoSpaceDE w:val="0"/>
              <w:autoSpaceDN w:val="0"/>
              <w:adjustRightInd w:val="0"/>
              <w:rPr>
                <w:rFonts w:ascii="Arial" w:hAnsi="Arial" w:cs="Arial"/>
                <w:sz w:val="22"/>
                <w:szCs w:val="22"/>
              </w:rPr>
            </w:pPr>
            <w:r w:rsidRPr="00115352">
              <w:rPr>
                <w:rFonts w:ascii="Arial" w:hAnsi="Arial" w:cs="Arial"/>
                <w:sz w:val="22"/>
                <w:szCs w:val="22"/>
                <w:lang w:val="cy-GB"/>
              </w:rPr>
              <w:t>gofalwch lenwi a chadw cofnodion llawn er gwybodaeth ar gyfer y dyfodol ac at ddibenion archwilio</w:t>
            </w:r>
          </w:p>
        </w:tc>
        <w:tc>
          <w:tcPr>
            <w:tcW w:w="10683" w:type="dxa"/>
            <w:tcBorders>
              <w:top w:val="single" w:sz="4" w:space="0" w:color="auto"/>
              <w:left w:val="single" w:sz="4" w:space="0" w:color="auto"/>
              <w:bottom w:val="single" w:sz="4" w:space="0" w:color="auto"/>
              <w:right w:val="single" w:sz="4" w:space="0" w:color="auto"/>
            </w:tcBorders>
            <w:hideMark/>
          </w:tcPr>
          <w:p w14:paraId="0C8DF121"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rhoi gormod o fanylion ar lafar pan fyddwch yn ateb cwestiynau penodol gan gyflenwyr. Mae'n rhaid darparu'r un wybodaeth i'r holl gyflenwyr i sicrhau bod y broses yn un deg. </w:t>
            </w:r>
          </w:p>
        </w:tc>
      </w:tr>
      <w:tr w:rsidR="004A72B4" w:rsidRPr="00115352" w14:paraId="39F3C1C5"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0561C587" w14:textId="77777777" w:rsidR="004A72B4" w:rsidRPr="00115352" w:rsidRDefault="004A72B4" w:rsidP="004A72B4">
            <w:pPr>
              <w:numPr>
                <w:ilvl w:val="0"/>
                <w:numId w:val="27"/>
              </w:numPr>
              <w:autoSpaceDE w:val="0"/>
              <w:autoSpaceDN w:val="0"/>
              <w:adjustRightInd w:val="0"/>
              <w:rPr>
                <w:rFonts w:ascii="Arial" w:hAnsi="Arial" w:cs="Arial"/>
                <w:b/>
                <w:sz w:val="22"/>
                <w:szCs w:val="22"/>
              </w:rPr>
            </w:pPr>
            <w:r w:rsidRPr="00115352">
              <w:rPr>
                <w:rFonts w:ascii="Arial" w:hAnsi="Arial" w:cs="Arial"/>
                <w:sz w:val="22"/>
                <w:szCs w:val="22"/>
                <w:lang w:val="cy-GB"/>
              </w:rPr>
              <w:t>gofalwch fod y dyfynbrisiau/tendrau yn cael eu gwerthuso ar sail 'tebyg i'w debyg.</w:t>
            </w:r>
          </w:p>
        </w:tc>
        <w:tc>
          <w:tcPr>
            <w:tcW w:w="10683" w:type="dxa"/>
            <w:tcBorders>
              <w:top w:val="single" w:sz="4" w:space="0" w:color="auto"/>
              <w:left w:val="single" w:sz="4" w:space="0" w:color="auto"/>
              <w:bottom w:val="single" w:sz="4" w:space="0" w:color="auto"/>
              <w:right w:val="single" w:sz="4" w:space="0" w:color="auto"/>
            </w:tcBorders>
            <w:hideMark/>
          </w:tcPr>
          <w:p w14:paraId="12E36DB0"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datgelu prisiau i gyflenwyr posibl.</w:t>
            </w:r>
          </w:p>
        </w:tc>
      </w:tr>
      <w:tr w:rsidR="004A72B4" w:rsidRPr="00115352" w14:paraId="15F5B376"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575D6B52" w14:textId="77777777" w:rsidR="004A72B4" w:rsidRPr="00115352" w:rsidRDefault="004A72B4" w:rsidP="004A72B4">
            <w:pPr>
              <w:numPr>
                <w:ilvl w:val="0"/>
                <w:numId w:val="27"/>
              </w:numPr>
              <w:autoSpaceDE w:val="0"/>
              <w:autoSpaceDN w:val="0"/>
              <w:adjustRightInd w:val="0"/>
              <w:rPr>
                <w:rFonts w:ascii="Arial" w:hAnsi="Arial" w:cs="Arial"/>
                <w:sz w:val="22"/>
                <w:szCs w:val="22"/>
              </w:rPr>
            </w:pPr>
            <w:r w:rsidRPr="00115352">
              <w:rPr>
                <w:rFonts w:ascii="Arial" w:hAnsi="Arial" w:cs="Arial"/>
                <w:sz w:val="22"/>
                <w:szCs w:val="22"/>
                <w:lang w:val="cy-GB"/>
              </w:rPr>
              <w:t>gofalwch eich bod yn delio â chyflenwyr mewn modd agored, tryloyw a hynny heb wahaniaethu.</w:t>
            </w:r>
          </w:p>
        </w:tc>
        <w:tc>
          <w:tcPr>
            <w:tcW w:w="10683" w:type="dxa"/>
            <w:tcBorders>
              <w:top w:val="single" w:sz="4" w:space="0" w:color="auto"/>
              <w:left w:val="single" w:sz="4" w:space="0" w:color="auto"/>
              <w:bottom w:val="single" w:sz="4" w:space="0" w:color="auto"/>
              <w:right w:val="single" w:sz="4" w:space="0" w:color="auto"/>
            </w:tcBorders>
            <w:hideMark/>
          </w:tcPr>
          <w:p w14:paraId="35EB10F1"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thorri'r rheolau ynghylch cyfrinachedd.</w:t>
            </w:r>
          </w:p>
        </w:tc>
      </w:tr>
      <w:tr w:rsidR="004A72B4" w:rsidRPr="00115352" w14:paraId="61E0EA9E"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0DF27B67" w14:textId="77777777" w:rsidR="004A72B4" w:rsidRPr="00115352" w:rsidRDefault="004A72B4" w:rsidP="004A72B4">
            <w:pPr>
              <w:numPr>
                <w:ilvl w:val="0"/>
                <w:numId w:val="28"/>
              </w:numPr>
              <w:autoSpaceDE w:val="0"/>
              <w:autoSpaceDN w:val="0"/>
              <w:adjustRightInd w:val="0"/>
              <w:rPr>
                <w:rFonts w:ascii="Arial" w:hAnsi="Arial" w:cs="Arial"/>
                <w:b/>
                <w:sz w:val="22"/>
                <w:szCs w:val="22"/>
              </w:rPr>
            </w:pPr>
            <w:r w:rsidRPr="00115352">
              <w:rPr>
                <w:rFonts w:ascii="Arial" w:hAnsi="Arial" w:cs="Arial"/>
                <w:sz w:val="22"/>
                <w:szCs w:val="22"/>
                <w:lang w:val="cy-GB"/>
              </w:rPr>
              <w:t>caniatáu digon o amser i gwmnïau gyflwyno eu dyfynbris</w:t>
            </w:r>
          </w:p>
        </w:tc>
        <w:tc>
          <w:tcPr>
            <w:tcW w:w="10683" w:type="dxa"/>
            <w:tcBorders>
              <w:top w:val="single" w:sz="4" w:space="0" w:color="auto"/>
              <w:left w:val="single" w:sz="4" w:space="0" w:color="auto"/>
              <w:bottom w:val="single" w:sz="4" w:space="0" w:color="auto"/>
              <w:right w:val="single" w:sz="4" w:space="0" w:color="auto"/>
            </w:tcBorders>
            <w:hideMark/>
          </w:tcPr>
          <w:p w14:paraId="2A74E77A" w14:textId="77777777" w:rsidR="004A72B4" w:rsidRPr="009836AA" w:rsidRDefault="004A72B4" w:rsidP="004A72B4">
            <w:pPr>
              <w:numPr>
                <w:ilvl w:val="0"/>
                <w:numId w:val="28"/>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ag agor dyfynbrisiau/tendrau cyn y dyddiad cau.</w:t>
            </w:r>
          </w:p>
        </w:tc>
      </w:tr>
      <w:tr w:rsidR="004A72B4" w:rsidRPr="00115352" w14:paraId="663917EC" w14:textId="77777777" w:rsidTr="001B2883">
        <w:tc>
          <w:tcPr>
            <w:tcW w:w="4621" w:type="dxa"/>
            <w:tcBorders>
              <w:top w:val="single" w:sz="4" w:space="0" w:color="auto"/>
              <w:left w:val="single" w:sz="4" w:space="0" w:color="auto"/>
              <w:bottom w:val="single" w:sz="4" w:space="0" w:color="auto"/>
              <w:right w:val="single" w:sz="4" w:space="0" w:color="auto"/>
            </w:tcBorders>
            <w:hideMark/>
          </w:tcPr>
          <w:p w14:paraId="0C958B30" w14:textId="77777777" w:rsidR="004A72B4" w:rsidRPr="00115352" w:rsidRDefault="004A72B4" w:rsidP="004A72B4">
            <w:pPr>
              <w:numPr>
                <w:ilvl w:val="0"/>
                <w:numId w:val="28"/>
              </w:numPr>
              <w:autoSpaceDE w:val="0"/>
              <w:autoSpaceDN w:val="0"/>
              <w:adjustRightInd w:val="0"/>
              <w:rPr>
                <w:rFonts w:ascii="Arial" w:hAnsi="Arial" w:cs="Arial"/>
                <w:b/>
                <w:sz w:val="22"/>
                <w:szCs w:val="22"/>
              </w:rPr>
            </w:pPr>
            <w:r w:rsidRPr="00115352">
              <w:rPr>
                <w:rFonts w:ascii="Arial" w:hAnsi="Arial" w:cs="Arial"/>
                <w:sz w:val="22"/>
                <w:szCs w:val="22"/>
                <w:lang w:val="cy-GB"/>
              </w:rPr>
              <w:t xml:space="preserve">sicrhau bod gwerth y Nwyddau / Gwaith neu'r Gwasanaeth yn cael ei amcangyfrif yn gywir ar ddechrau'r broses i gymhwyso'r broses gaffael gywir. Rhaid defnyddio'r gwerth agregedig lle bo hynny'n berthnasol. </w:t>
            </w:r>
          </w:p>
        </w:tc>
        <w:tc>
          <w:tcPr>
            <w:tcW w:w="10683" w:type="dxa"/>
            <w:tcBorders>
              <w:top w:val="single" w:sz="4" w:space="0" w:color="auto"/>
              <w:left w:val="single" w:sz="4" w:space="0" w:color="auto"/>
              <w:bottom w:val="single" w:sz="4" w:space="0" w:color="auto"/>
              <w:right w:val="single" w:sz="4" w:space="0" w:color="auto"/>
            </w:tcBorders>
            <w:hideMark/>
          </w:tcPr>
          <w:p w14:paraId="60097778" w14:textId="77777777" w:rsidR="004A72B4" w:rsidRPr="009836AA" w:rsidRDefault="004A72B4" w:rsidP="004A72B4">
            <w:pPr>
              <w:numPr>
                <w:ilvl w:val="0"/>
                <w:numId w:val="28"/>
              </w:numPr>
              <w:autoSpaceDE w:val="0"/>
              <w:autoSpaceDN w:val="0"/>
              <w:adjustRightInd w:val="0"/>
              <w:rPr>
                <w:rFonts w:ascii="Arial" w:hAnsi="Arial" w:cs="Arial"/>
                <w:sz w:val="22"/>
                <w:szCs w:val="22"/>
                <w:u w:val="single"/>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ag ystyried ceisiadau a ddaw i law ar ôl y dyddiad cau.</w:t>
            </w:r>
          </w:p>
        </w:tc>
      </w:tr>
    </w:tbl>
    <w:p w14:paraId="3757B710" w14:textId="77777777" w:rsidR="004A72B4" w:rsidRPr="00115352" w:rsidRDefault="004A72B4" w:rsidP="004A72B4">
      <w:pPr>
        <w:rPr>
          <w:rFonts w:ascii="Arial" w:hAnsi="Arial" w:cs="Arial"/>
          <w:b/>
          <w:bCs/>
          <w:sz w:val="22"/>
          <w:szCs w:val="22"/>
          <w:u w:val="single"/>
          <w:lang w:val="cy-GB"/>
        </w:rPr>
      </w:pPr>
    </w:p>
    <w:p w14:paraId="3B16C418" w14:textId="77777777" w:rsidR="004A72B4" w:rsidRPr="00115352" w:rsidRDefault="004A72B4" w:rsidP="004A72B4">
      <w:pPr>
        <w:rPr>
          <w:rFonts w:ascii="Arial" w:hAnsi="Arial" w:cs="Arial"/>
          <w:b/>
          <w:bCs/>
          <w:sz w:val="22"/>
          <w:szCs w:val="22"/>
          <w:u w:val="single"/>
          <w:lang w:val="cy-GB"/>
        </w:rPr>
      </w:pPr>
    </w:p>
    <w:p w14:paraId="736D9A0B" w14:textId="77777777" w:rsidR="004A72B4" w:rsidRPr="00115352" w:rsidRDefault="004A72B4" w:rsidP="004A72B4">
      <w:pPr>
        <w:rPr>
          <w:rFonts w:ascii="Arial" w:hAnsi="Arial" w:cs="Arial"/>
          <w:b/>
          <w:bCs/>
          <w:sz w:val="22"/>
          <w:szCs w:val="22"/>
          <w:u w:val="single"/>
          <w:lang w:val="cy-GB"/>
        </w:rPr>
      </w:pPr>
    </w:p>
    <w:p w14:paraId="4EBB8338" w14:textId="77777777" w:rsidR="004A72B4" w:rsidRPr="00115352" w:rsidRDefault="004A72B4" w:rsidP="004A72B4">
      <w:pPr>
        <w:rPr>
          <w:rFonts w:ascii="Arial" w:hAnsi="Arial" w:cs="Arial"/>
          <w:b/>
          <w:bCs/>
          <w:sz w:val="22"/>
          <w:szCs w:val="22"/>
          <w:u w:val="single"/>
          <w:lang w:val="cy-GB"/>
        </w:rPr>
      </w:pPr>
    </w:p>
    <w:p w14:paraId="0AA5D27D" w14:textId="77777777" w:rsidR="004A72B4" w:rsidRPr="00115352" w:rsidRDefault="004A72B4" w:rsidP="004A72B4">
      <w:pPr>
        <w:rPr>
          <w:rFonts w:ascii="Arial" w:hAnsi="Arial" w:cs="Arial"/>
          <w:b/>
          <w:bCs/>
          <w:sz w:val="22"/>
          <w:szCs w:val="22"/>
          <w:u w:val="single"/>
        </w:rPr>
      </w:pPr>
      <w:r w:rsidRPr="00115352">
        <w:rPr>
          <w:rFonts w:ascii="Arial" w:hAnsi="Arial" w:cs="Arial"/>
          <w:b/>
          <w:bCs/>
          <w:sz w:val="22"/>
          <w:szCs w:val="22"/>
          <w:u w:val="single"/>
          <w:lang w:val="cy-GB"/>
        </w:rPr>
        <w:t>Diffiniadau Caffael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3447"/>
      </w:tblGrid>
      <w:tr w:rsidR="004A72B4" w:rsidRPr="00115352" w14:paraId="0CF8D639" w14:textId="77777777" w:rsidTr="001B2883">
        <w:tc>
          <w:tcPr>
            <w:tcW w:w="2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88C268" w14:textId="77777777" w:rsidR="004A72B4" w:rsidRPr="00115352" w:rsidRDefault="004A72B4" w:rsidP="001B2883">
            <w:pPr>
              <w:jc w:val="center"/>
              <w:rPr>
                <w:rFonts w:ascii="Arial" w:hAnsi="Arial" w:cs="Arial"/>
                <w:b/>
                <w:sz w:val="22"/>
                <w:szCs w:val="22"/>
              </w:rPr>
            </w:pPr>
            <w:r w:rsidRPr="00115352">
              <w:rPr>
                <w:rFonts w:ascii="Arial" w:hAnsi="Arial" w:cs="Arial"/>
                <w:b/>
                <w:bCs/>
                <w:sz w:val="22"/>
                <w:szCs w:val="22"/>
                <w:lang w:val="cy-GB"/>
              </w:rPr>
              <w:t>Teitl</w:t>
            </w:r>
          </w:p>
        </w:tc>
        <w:tc>
          <w:tcPr>
            <w:tcW w:w="134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6BDB7" w14:textId="77777777" w:rsidR="004A72B4" w:rsidRPr="00115352" w:rsidRDefault="004A72B4" w:rsidP="001B2883">
            <w:pPr>
              <w:jc w:val="center"/>
              <w:rPr>
                <w:rFonts w:ascii="Arial" w:hAnsi="Arial" w:cs="Arial"/>
                <w:b/>
                <w:sz w:val="22"/>
                <w:szCs w:val="22"/>
              </w:rPr>
            </w:pPr>
            <w:r w:rsidRPr="00115352">
              <w:rPr>
                <w:rFonts w:ascii="Arial" w:hAnsi="Arial" w:cs="Arial"/>
                <w:b/>
                <w:bCs/>
                <w:sz w:val="22"/>
                <w:szCs w:val="22"/>
                <w:lang w:val="cy-GB"/>
              </w:rPr>
              <w:t>Disgrifiad</w:t>
            </w:r>
          </w:p>
        </w:tc>
      </w:tr>
      <w:tr w:rsidR="004A72B4" w:rsidRPr="00115352" w14:paraId="59BB0446"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413EF9C9" w14:textId="77777777" w:rsidR="004A72B4" w:rsidRPr="00115352" w:rsidRDefault="004A72B4" w:rsidP="001B2883">
            <w:pPr>
              <w:jc w:val="both"/>
              <w:rPr>
                <w:rFonts w:ascii="Arial" w:hAnsi="Arial" w:cs="Arial"/>
                <w:b/>
                <w:sz w:val="22"/>
                <w:szCs w:val="22"/>
              </w:rPr>
            </w:pPr>
            <w:r w:rsidRPr="00115352">
              <w:rPr>
                <w:rFonts w:ascii="Arial" w:hAnsi="Arial" w:cs="Arial"/>
                <w:b/>
                <w:bCs/>
                <w:sz w:val="22"/>
                <w:szCs w:val="22"/>
                <w:lang w:val="cy-GB"/>
              </w:rPr>
              <w:t>Cydgasglu</w:t>
            </w:r>
          </w:p>
        </w:tc>
        <w:tc>
          <w:tcPr>
            <w:tcW w:w="13495" w:type="dxa"/>
            <w:tcBorders>
              <w:top w:val="single" w:sz="4" w:space="0" w:color="auto"/>
              <w:left w:val="single" w:sz="4" w:space="0" w:color="auto"/>
              <w:bottom w:val="single" w:sz="4" w:space="0" w:color="auto"/>
              <w:right w:val="single" w:sz="4" w:space="0" w:color="auto"/>
            </w:tcBorders>
            <w:hideMark/>
          </w:tcPr>
          <w:p w14:paraId="28016CE3" w14:textId="77777777" w:rsidR="004A72B4" w:rsidRPr="00115352" w:rsidRDefault="004A72B4" w:rsidP="001B2883">
            <w:pPr>
              <w:jc w:val="both"/>
              <w:rPr>
                <w:rFonts w:ascii="Arial" w:hAnsi="Arial" w:cs="Arial"/>
                <w:sz w:val="22"/>
                <w:szCs w:val="22"/>
              </w:rPr>
            </w:pPr>
            <w:r w:rsidRPr="00115352">
              <w:rPr>
                <w:rFonts w:ascii="Arial" w:hAnsi="Arial" w:cs="Arial"/>
                <w:sz w:val="22"/>
                <w:szCs w:val="22"/>
                <w:lang w:val="cy-GB"/>
              </w:rPr>
              <w:t>Cyfuno gwerth y contractau ar wahân ar gyfer yr un cyflenwad, gwasanaeth neu waith.</w:t>
            </w:r>
          </w:p>
        </w:tc>
      </w:tr>
      <w:tr w:rsidR="004A72B4" w:rsidRPr="00115352" w14:paraId="6E53F7FB"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769FDA07" w14:textId="77777777" w:rsidR="004A72B4" w:rsidRPr="00115352" w:rsidRDefault="004A72B4" w:rsidP="001B2883">
            <w:pPr>
              <w:jc w:val="both"/>
              <w:rPr>
                <w:rFonts w:ascii="Arial" w:hAnsi="Arial" w:cs="Arial"/>
                <w:b/>
                <w:sz w:val="22"/>
                <w:szCs w:val="22"/>
                <w:u w:val="single"/>
              </w:rPr>
            </w:pPr>
            <w:r w:rsidRPr="00115352">
              <w:rPr>
                <w:rFonts w:ascii="Arial" w:hAnsi="Arial" w:cs="Arial"/>
                <w:b/>
                <w:bCs/>
                <w:sz w:val="22"/>
                <w:szCs w:val="22"/>
                <w:lang w:val="cy-GB"/>
              </w:rPr>
              <w:t>Y Contract</w:t>
            </w:r>
          </w:p>
        </w:tc>
        <w:tc>
          <w:tcPr>
            <w:tcW w:w="13495" w:type="dxa"/>
            <w:tcBorders>
              <w:top w:val="single" w:sz="4" w:space="0" w:color="auto"/>
              <w:left w:val="single" w:sz="4" w:space="0" w:color="auto"/>
              <w:bottom w:val="single" w:sz="4" w:space="0" w:color="auto"/>
              <w:right w:val="single" w:sz="4" w:space="0" w:color="auto"/>
            </w:tcBorders>
            <w:hideMark/>
          </w:tcPr>
          <w:p w14:paraId="6D7C2E42" w14:textId="77777777" w:rsidR="004A72B4" w:rsidRPr="00115352" w:rsidRDefault="004A72B4" w:rsidP="001B2883">
            <w:pPr>
              <w:jc w:val="both"/>
              <w:rPr>
                <w:rFonts w:ascii="Arial" w:hAnsi="Arial" w:cs="Arial"/>
                <w:sz w:val="22"/>
                <w:szCs w:val="22"/>
              </w:rPr>
            </w:pPr>
            <w:r w:rsidRPr="00115352">
              <w:rPr>
                <w:rFonts w:ascii="Arial" w:hAnsi="Arial" w:cs="Arial"/>
                <w:sz w:val="22"/>
                <w:szCs w:val="22"/>
                <w:lang w:val="cy-GB"/>
              </w:rPr>
              <w:t>Contract at ddibenion y Rheolau hyn fydd unrhyw gytundeb (boed yn ysgrifenedig) rhwng yr ymgeisydd am grant ac un neu fwy o bartïon eraill ar gyfer: -</w:t>
            </w:r>
          </w:p>
          <w:p w14:paraId="50079396" w14:textId="77777777" w:rsidR="004A72B4" w:rsidRPr="00115352" w:rsidRDefault="004A72B4" w:rsidP="004A72B4">
            <w:pPr>
              <w:numPr>
                <w:ilvl w:val="0"/>
                <w:numId w:val="29"/>
              </w:numPr>
              <w:autoSpaceDN w:val="0"/>
              <w:spacing w:line="276" w:lineRule="auto"/>
              <w:rPr>
                <w:rFonts w:ascii="Arial" w:hAnsi="Arial" w:cs="Arial"/>
                <w:sz w:val="22"/>
                <w:szCs w:val="22"/>
              </w:rPr>
            </w:pPr>
            <w:r w:rsidRPr="00115352">
              <w:rPr>
                <w:rFonts w:ascii="Arial" w:hAnsi="Arial" w:cs="Arial"/>
                <w:sz w:val="22"/>
                <w:szCs w:val="22"/>
                <w:lang w:val="cy-GB"/>
              </w:rPr>
              <w:t>gwerthu nwyddau neu ddeunyddiau.</w:t>
            </w:r>
          </w:p>
          <w:p w14:paraId="4DB5B3D6" w14:textId="77777777" w:rsidR="004A72B4" w:rsidRPr="00115352" w:rsidRDefault="004A72B4" w:rsidP="004A72B4">
            <w:pPr>
              <w:numPr>
                <w:ilvl w:val="0"/>
                <w:numId w:val="29"/>
              </w:numPr>
              <w:autoSpaceDN w:val="0"/>
              <w:spacing w:line="276" w:lineRule="auto"/>
              <w:rPr>
                <w:rFonts w:ascii="Arial" w:hAnsi="Arial" w:cs="Arial"/>
                <w:sz w:val="22"/>
                <w:szCs w:val="22"/>
              </w:rPr>
            </w:pPr>
            <w:r w:rsidRPr="00115352">
              <w:rPr>
                <w:rFonts w:ascii="Arial" w:hAnsi="Arial" w:cs="Arial"/>
                <w:sz w:val="22"/>
                <w:szCs w:val="22"/>
                <w:lang w:val="cy-GB"/>
              </w:rPr>
              <w:t>cyflenwi nwyddau neu ddeunyddiau.</w:t>
            </w:r>
          </w:p>
          <w:p w14:paraId="4EC10A7C" w14:textId="77777777" w:rsidR="004A72B4" w:rsidRPr="00115352" w:rsidRDefault="004A72B4" w:rsidP="004A72B4">
            <w:pPr>
              <w:numPr>
                <w:ilvl w:val="0"/>
                <w:numId w:val="29"/>
              </w:numPr>
              <w:autoSpaceDN w:val="0"/>
              <w:spacing w:line="276" w:lineRule="auto"/>
              <w:rPr>
                <w:rFonts w:ascii="Arial" w:hAnsi="Arial" w:cs="Arial"/>
                <w:sz w:val="22"/>
                <w:szCs w:val="22"/>
              </w:rPr>
            </w:pPr>
            <w:r w:rsidRPr="00115352">
              <w:rPr>
                <w:rFonts w:ascii="Arial" w:hAnsi="Arial" w:cs="Arial"/>
                <w:sz w:val="22"/>
                <w:szCs w:val="22"/>
                <w:lang w:val="cy-GB"/>
              </w:rPr>
              <w:t>cyflawni gwaith</w:t>
            </w:r>
          </w:p>
          <w:p w14:paraId="5EBC068B" w14:textId="77777777" w:rsidR="004A72B4" w:rsidRPr="00115352" w:rsidRDefault="004A72B4" w:rsidP="004A72B4">
            <w:pPr>
              <w:numPr>
                <w:ilvl w:val="0"/>
                <w:numId w:val="29"/>
              </w:numPr>
              <w:autoSpaceDN w:val="0"/>
              <w:spacing w:line="276" w:lineRule="auto"/>
              <w:rPr>
                <w:rFonts w:ascii="Arial" w:hAnsi="Arial" w:cs="Arial"/>
                <w:sz w:val="22"/>
                <w:szCs w:val="22"/>
              </w:rPr>
            </w:pPr>
            <w:r w:rsidRPr="00115352">
              <w:rPr>
                <w:rFonts w:ascii="Arial" w:hAnsi="Arial" w:cs="Arial"/>
                <w:sz w:val="22"/>
                <w:szCs w:val="22"/>
                <w:lang w:val="cy-GB"/>
              </w:rPr>
              <w:t xml:space="preserve">y ddarpariaeth gwasanaethau (gan gynnwys llety a chyfleusterau). </w:t>
            </w:r>
          </w:p>
        </w:tc>
      </w:tr>
      <w:tr w:rsidR="004A72B4" w:rsidRPr="00115352" w14:paraId="65D833F8"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265D5132" w14:textId="77777777" w:rsidR="004A72B4" w:rsidRPr="00115352" w:rsidRDefault="004A72B4" w:rsidP="001B2883">
            <w:pPr>
              <w:jc w:val="both"/>
              <w:rPr>
                <w:rFonts w:ascii="Arial" w:hAnsi="Arial" w:cs="Arial"/>
                <w:b/>
                <w:sz w:val="22"/>
                <w:szCs w:val="22"/>
                <w:u w:val="single"/>
              </w:rPr>
            </w:pPr>
            <w:r w:rsidRPr="00115352">
              <w:rPr>
                <w:rFonts w:ascii="Arial" w:hAnsi="Arial" w:cs="Arial"/>
                <w:b/>
                <w:bCs/>
                <w:sz w:val="22"/>
                <w:szCs w:val="22"/>
                <w:lang w:val="cy-GB"/>
              </w:rPr>
              <w:t>Ffynhonnell Gystadleuol</w:t>
            </w:r>
          </w:p>
        </w:tc>
        <w:tc>
          <w:tcPr>
            <w:tcW w:w="13495" w:type="dxa"/>
            <w:tcBorders>
              <w:top w:val="single" w:sz="4" w:space="0" w:color="auto"/>
              <w:left w:val="single" w:sz="4" w:space="0" w:color="auto"/>
              <w:bottom w:val="single" w:sz="4" w:space="0" w:color="auto"/>
              <w:right w:val="single" w:sz="4" w:space="0" w:color="auto"/>
            </w:tcBorders>
            <w:hideMark/>
          </w:tcPr>
          <w:p w14:paraId="6500AC20" w14:textId="77777777" w:rsidR="004A72B4" w:rsidRPr="00115352" w:rsidRDefault="004A72B4" w:rsidP="001B2883">
            <w:pPr>
              <w:jc w:val="both"/>
              <w:rPr>
                <w:rFonts w:ascii="Arial" w:hAnsi="Arial" w:cs="Arial"/>
                <w:b/>
                <w:sz w:val="22"/>
                <w:szCs w:val="22"/>
                <w:u w:val="single"/>
              </w:rPr>
            </w:pPr>
            <w:r w:rsidRPr="00115352">
              <w:rPr>
                <w:rFonts w:ascii="Arial" w:hAnsi="Arial" w:cs="Arial"/>
                <w:sz w:val="22"/>
                <w:szCs w:val="22"/>
                <w:lang w:val="cy-GB"/>
              </w:rPr>
              <w:t>darparwr annibynnol yn gwneud cynnig yn erbyn darparwr annibynnol arall</w:t>
            </w:r>
          </w:p>
        </w:tc>
      </w:tr>
      <w:tr w:rsidR="004A72B4" w:rsidRPr="00115352" w14:paraId="05413D03"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324EA3F6" w14:textId="77777777" w:rsidR="004A72B4" w:rsidRPr="00115352" w:rsidRDefault="004A72B4" w:rsidP="001B2883">
            <w:pPr>
              <w:jc w:val="both"/>
              <w:rPr>
                <w:rFonts w:ascii="Arial" w:hAnsi="Arial" w:cs="Arial"/>
                <w:b/>
                <w:sz w:val="22"/>
                <w:szCs w:val="22"/>
                <w:u w:val="single"/>
              </w:rPr>
            </w:pPr>
            <w:r w:rsidRPr="00115352">
              <w:rPr>
                <w:rFonts w:ascii="Arial" w:hAnsi="Arial" w:cs="Arial"/>
                <w:b/>
                <w:bCs/>
                <w:sz w:val="22"/>
                <w:szCs w:val="22"/>
                <w:lang w:val="cy-GB"/>
              </w:rPr>
              <w:lastRenderedPageBreak/>
              <w:t>Nwyddau</w:t>
            </w:r>
          </w:p>
        </w:tc>
        <w:tc>
          <w:tcPr>
            <w:tcW w:w="13495" w:type="dxa"/>
            <w:tcBorders>
              <w:top w:val="single" w:sz="4" w:space="0" w:color="auto"/>
              <w:left w:val="single" w:sz="4" w:space="0" w:color="auto"/>
              <w:bottom w:val="single" w:sz="4" w:space="0" w:color="auto"/>
              <w:right w:val="single" w:sz="4" w:space="0" w:color="auto"/>
            </w:tcBorders>
            <w:hideMark/>
          </w:tcPr>
          <w:p w14:paraId="0DF4D94E" w14:textId="77777777" w:rsidR="004A72B4" w:rsidRPr="00115352" w:rsidRDefault="004A72B4" w:rsidP="001B2883">
            <w:pPr>
              <w:jc w:val="both"/>
              <w:rPr>
                <w:rFonts w:ascii="Arial" w:hAnsi="Arial" w:cs="Arial"/>
                <w:b/>
                <w:sz w:val="22"/>
                <w:szCs w:val="22"/>
                <w:u w:val="single"/>
              </w:rPr>
            </w:pPr>
            <w:r w:rsidRPr="00115352">
              <w:rPr>
                <w:rFonts w:ascii="Arial" w:hAnsi="Arial" w:cs="Arial"/>
                <w:sz w:val="22"/>
                <w:szCs w:val="22"/>
                <w:lang w:val="cy-GB"/>
              </w:rPr>
              <w:t>eitemau materol yw nwyddau h.y. offer, bwyd, cerbydau ac ati</w:t>
            </w:r>
          </w:p>
        </w:tc>
      </w:tr>
      <w:tr w:rsidR="004A72B4" w:rsidRPr="00115352" w14:paraId="6434F053"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32CE4DFE" w14:textId="77777777" w:rsidR="004A72B4" w:rsidRPr="00115352" w:rsidRDefault="004A72B4" w:rsidP="001B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rPr>
            </w:pPr>
            <w:r w:rsidRPr="00115352">
              <w:rPr>
                <w:rFonts w:ascii="Arial" w:hAnsi="Arial" w:cs="Arial"/>
                <w:b/>
                <w:bCs/>
                <w:sz w:val="22"/>
                <w:szCs w:val="22"/>
                <w:lang w:val="cy-GB"/>
              </w:rPr>
              <w:t>Rheoliadau Contractau Cyhoeddus 2015</w:t>
            </w:r>
          </w:p>
          <w:p w14:paraId="2F92E211" w14:textId="77777777" w:rsidR="004A72B4" w:rsidRPr="00115352" w:rsidRDefault="004A72B4" w:rsidP="001B2883">
            <w:pPr>
              <w:jc w:val="both"/>
              <w:rPr>
                <w:rFonts w:ascii="Arial" w:hAnsi="Arial" w:cs="Arial"/>
                <w:b/>
                <w:sz w:val="22"/>
                <w:szCs w:val="22"/>
                <w:highlight w:val="yellow"/>
                <w:u w:val="single"/>
              </w:rPr>
            </w:pPr>
          </w:p>
        </w:tc>
        <w:tc>
          <w:tcPr>
            <w:tcW w:w="13495" w:type="dxa"/>
            <w:tcBorders>
              <w:top w:val="single" w:sz="4" w:space="0" w:color="auto"/>
              <w:left w:val="single" w:sz="4" w:space="0" w:color="auto"/>
              <w:bottom w:val="single" w:sz="4" w:space="0" w:color="auto"/>
              <w:right w:val="single" w:sz="4" w:space="0" w:color="auto"/>
            </w:tcBorders>
            <w:hideMark/>
          </w:tcPr>
          <w:p w14:paraId="30F76305" w14:textId="77777777" w:rsidR="004A72B4" w:rsidRPr="00115352" w:rsidRDefault="004A72B4" w:rsidP="001B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115352">
              <w:rPr>
                <w:rFonts w:ascii="Arial" w:hAnsi="Arial" w:cs="Arial"/>
                <w:sz w:val="22"/>
                <w:szCs w:val="22"/>
                <w:lang w:val="cy-GB"/>
              </w:rPr>
              <w:t>rheolau a rheoliadau y mae’n rhaid i sefydliadau’r Sector Cyhoeddus lynu wrthynt wrth gaffael Nwyddau, Gwaith a Gwasanaethau dros drothwy gwerth penodol lle dylid cynnal Ymarfer Tendro swyddogol yn unol â Rheoliadau Contractau Cyhoeddus 2015.</w:t>
            </w:r>
          </w:p>
          <w:p w14:paraId="1D9E7D2D" w14:textId="77777777" w:rsidR="004A72B4" w:rsidRPr="00115352" w:rsidRDefault="004A72B4" w:rsidP="001B2883">
            <w:pPr>
              <w:jc w:val="both"/>
              <w:rPr>
                <w:rFonts w:ascii="Arial" w:hAnsi="Arial" w:cs="Arial"/>
                <w:b/>
                <w:sz w:val="22"/>
                <w:szCs w:val="22"/>
                <w:highlight w:val="yellow"/>
                <w:u w:val="single"/>
              </w:rPr>
            </w:pPr>
          </w:p>
        </w:tc>
      </w:tr>
      <w:tr w:rsidR="004A72B4" w:rsidRPr="00115352" w14:paraId="08A143EB"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5DF49D35" w14:textId="77777777" w:rsidR="004A72B4" w:rsidRPr="00115352" w:rsidRDefault="004A72B4" w:rsidP="001B2883">
            <w:pPr>
              <w:jc w:val="both"/>
              <w:rPr>
                <w:rFonts w:ascii="Arial" w:hAnsi="Arial" w:cs="Arial"/>
                <w:b/>
                <w:sz w:val="22"/>
                <w:szCs w:val="22"/>
                <w:u w:val="single"/>
              </w:rPr>
            </w:pPr>
            <w:r w:rsidRPr="00115352">
              <w:rPr>
                <w:rFonts w:ascii="Arial" w:hAnsi="Arial" w:cs="Arial"/>
                <w:sz w:val="22"/>
                <w:szCs w:val="22"/>
                <w:lang w:val="cy-GB"/>
              </w:rPr>
              <w:t>Gwerthusiad</w:t>
            </w:r>
          </w:p>
        </w:tc>
        <w:tc>
          <w:tcPr>
            <w:tcW w:w="13495" w:type="dxa"/>
            <w:tcBorders>
              <w:top w:val="single" w:sz="4" w:space="0" w:color="auto"/>
              <w:left w:val="single" w:sz="4" w:space="0" w:color="auto"/>
              <w:bottom w:val="single" w:sz="4" w:space="0" w:color="auto"/>
              <w:right w:val="single" w:sz="4" w:space="0" w:color="auto"/>
            </w:tcBorders>
            <w:hideMark/>
          </w:tcPr>
          <w:p w14:paraId="0C3FDA2A" w14:textId="77777777" w:rsidR="004A72B4" w:rsidRPr="00115352" w:rsidRDefault="004A72B4" w:rsidP="001B2883">
            <w:pPr>
              <w:jc w:val="both"/>
              <w:rPr>
                <w:rFonts w:ascii="Arial" w:hAnsi="Arial" w:cs="Arial"/>
                <w:b/>
                <w:sz w:val="22"/>
                <w:szCs w:val="22"/>
                <w:u w:val="single"/>
              </w:rPr>
            </w:pPr>
            <w:r w:rsidRPr="00115352">
              <w:rPr>
                <w:rFonts w:ascii="Arial" w:hAnsi="Arial" w:cs="Arial"/>
                <w:sz w:val="22"/>
                <w:szCs w:val="22"/>
                <w:lang w:val="cy-GB"/>
              </w:rPr>
              <w:t>dull o bennu pa gynnig yw'r gorau o ran darparu gwerth yr arian yn unol â'r meini prawf gwerthuso a bennwyd ymlaen llaw</w:t>
            </w:r>
          </w:p>
        </w:tc>
      </w:tr>
      <w:tr w:rsidR="004A72B4" w:rsidRPr="00115352" w14:paraId="36AA432E"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2DB74CDD" w14:textId="77777777" w:rsidR="004A72B4" w:rsidRPr="00115352" w:rsidRDefault="004A72B4" w:rsidP="001B2883">
            <w:pPr>
              <w:jc w:val="both"/>
              <w:rPr>
                <w:rFonts w:ascii="Arial" w:hAnsi="Arial" w:cs="Arial"/>
                <w:b/>
                <w:sz w:val="22"/>
                <w:szCs w:val="22"/>
                <w:u w:val="single"/>
              </w:rPr>
            </w:pPr>
            <w:r w:rsidRPr="00115352">
              <w:rPr>
                <w:rFonts w:ascii="Arial" w:hAnsi="Arial" w:cs="Arial"/>
                <w:b/>
                <w:bCs/>
                <w:sz w:val="22"/>
                <w:szCs w:val="22"/>
                <w:lang w:val="cy-GB"/>
              </w:rPr>
              <w:t>Meini Prawf Gwerthuso</w:t>
            </w:r>
          </w:p>
        </w:tc>
        <w:tc>
          <w:tcPr>
            <w:tcW w:w="13495" w:type="dxa"/>
            <w:tcBorders>
              <w:top w:val="single" w:sz="4" w:space="0" w:color="auto"/>
              <w:left w:val="single" w:sz="4" w:space="0" w:color="auto"/>
              <w:bottom w:val="single" w:sz="4" w:space="0" w:color="auto"/>
              <w:right w:val="single" w:sz="4" w:space="0" w:color="auto"/>
            </w:tcBorders>
            <w:hideMark/>
          </w:tcPr>
          <w:p w14:paraId="6C0C807E" w14:textId="77777777" w:rsidR="004A72B4" w:rsidRPr="00115352" w:rsidRDefault="004A72B4" w:rsidP="001B2883">
            <w:pPr>
              <w:jc w:val="both"/>
              <w:rPr>
                <w:rFonts w:ascii="Arial" w:hAnsi="Arial" w:cs="Arial"/>
                <w:b/>
                <w:sz w:val="22"/>
                <w:szCs w:val="22"/>
                <w:u w:val="single"/>
              </w:rPr>
            </w:pPr>
            <w:r w:rsidRPr="00115352">
              <w:rPr>
                <w:rFonts w:ascii="Arial" w:hAnsi="Arial" w:cs="Arial"/>
                <w:sz w:val="22"/>
                <w:szCs w:val="22"/>
                <w:lang w:val="cy-GB"/>
              </w:rPr>
              <w:t>Rhestr o'r gofynion allweddol a dynnwyd o'r fanyleb a fydd yn galluogi'r cyflenwyr i esbonio sut y maent yn bwriadu darparu'r gofynion a gaiff eu gwerthuso. Mae'r meini prawf a ddefnyddir i benderfynu pa dendr yw'r mwyaf economaidd fanteisiol yn seiliedig ar gyfuniad o feini prawf pris/cost ac ansawdd.</w:t>
            </w:r>
          </w:p>
        </w:tc>
      </w:tr>
      <w:tr w:rsidR="004A72B4" w:rsidRPr="00115352" w14:paraId="3195B226"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3CE01AA5" w14:textId="77777777" w:rsidR="004A72B4" w:rsidRPr="00115352" w:rsidRDefault="004A72B4" w:rsidP="001B2883">
            <w:pPr>
              <w:jc w:val="both"/>
              <w:rPr>
                <w:rFonts w:ascii="Arial" w:hAnsi="Arial" w:cs="Arial"/>
                <w:b/>
                <w:sz w:val="22"/>
                <w:szCs w:val="22"/>
                <w:u w:val="single"/>
              </w:rPr>
            </w:pPr>
            <w:r w:rsidRPr="00115352">
              <w:rPr>
                <w:rFonts w:ascii="Arial" w:hAnsi="Arial" w:cs="Arial"/>
                <w:b/>
                <w:bCs/>
                <w:sz w:val="22"/>
                <w:szCs w:val="22"/>
                <w:lang w:val="cy-GB"/>
              </w:rPr>
              <w:t>Panel Gwerthuso</w:t>
            </w:r>
          </w:p>
        </w:tc>
        <w:tc>
          <w:tcPr>
            <w:tcW w:w="13495" w:type="dxa"/>
            <w:tcBorders>
              <w:top w:val="single" w:sz="4" w:space="0" w:color="auto"/>
              <w:left w:val="single" w:sz="4" w:space="0" w:color="auto"/>
              <w:bottom w:val="single" w:sz="4" w:space="0" w:color="auto"/>
              <w:right w:val="single" w:sz="4" w:space="0" w:color="auto"/>
            </w:tcBorders>
            <w:hideMark/>
          </w:tcPr>
          <w:p w14:paraId="7C6B0B19" w14:textId="77777777" w:rsidR="004A72B4" w:rsidRPr="00115352" w:rsidRDefault="004A72B4" w:rsidP="001B2883">
            <w:pPr>
              <w:jc w:val="both"/>
              <w:rPr>
                <w:rFonts w:ascii="Arial" w:hAnsi="Arial" w:cs="Arial"/>
                <w:b/>
                <w:sz w:val="22"/>
                <w:szCs w:val="22"/>
                <w:u w:val="single"/>
              </w:rPr>
            </w:pPr>
            <w:r w:rsidRPr="00115352">
              <w:rPr>
                <w:rFonts w:ascii="Arial" w:hAnsi="Arial" w:cs="Arial"/>
                <w:sz w:val="22"/>
                <w:szCs w:val="22"/>
                <w:lang w:val="cy-GB"/>
              </w:rPr>
              <w:t>Yr arfer gorau yw sefydlu panel gwerthuso i gynnal yr ymarfer gwerthuso. Fe all fod yn briodol cael panel traws-swyddogaethol. Dylai'r panel gytuno ar y fanyleb a'r meini prawf gwerthuso. Dylai'r Panel weithredu'n gyson ym mhob cam o'r ymarferiad caffael</w:t>
            </w:r>
          </w:p>
        </w:tc>
      </w:tr>
      <w:tr w:rsidR="004A72B4" w:rsidRPr="00115352" w14:paraId="64E9A411"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56E01D37" w14:textId="77777777" w:rsidR="004A72B4" w:rsidRPr="00115352" w:rsidRDefault="004A72B4" w:rsidP="001B2883">
            <w:pPr>
              <w:jc w:val="both"/>
              <w:rPr>
                <w:rFonts w:ascii="Arial" w:hAnsi="Arial" w:cs="Arial"/>
                <w:b/>
                <w:sz w:val="22"/>
                <w:szCs w:val="22"/>
              </w:rPr>
            </w:pPr>
            <w:proofErr w:type="spellStart"/>
            <w:r w:rsidRPr="00115352">
              <w:rPr>
                <w:rFonts w:ascii="Arial" w:hAnsi="Arial" w:cs="Arial"/>
                <w:b/>
                <w:bCs/>
                <w:sz w:val="22"/>
                <w:szCs w:val="22"/>
                <w:lang w:val="cy-GB"/>
              </w:rPr>
              <w:t>Gwerthwchigymru</w:t>
            </w:r>
            <w:proofErr w:type="spellEnd"/>
            <w:r w:rsidRPr="00115352">
              <w:rPr>
                <w:rFonts w:ascii="Arial" w:hAnsi="Arial" w:cs="Arial"/>
                <w:b/>
                <w:bCs/>
                <w:sz w:val="22"/>
                <w:szCs w:val="22"/>
                <w:lang w:val="cy-GB"/>
              </w:rPr>
              <w:t xml:space="preserve"> </w:t>
            </w:r>
          </w:p>
        </w:tc>
        <w:tc>
          <w:tcPr>
            <w:tcW w:w="13495" w:type="dxa"/>
            <w:tcBorders>
              <w:top w:val="single" w:sz="4" w:space="0" w:color="auto"/>
              <w:left w:val="single" w:sz="4" w:space="0" w:color="auto"/>
              <w:bottom w:val="single" w:sz="4" w:space="0" w:color="auto"/>
              <w:right w:val="single" w:sz="4" w:space="0" w:color="auto"/>
            </w:tcBorders>
            <w:hideMark/>
          </w:tcPr>
          <w:p w14:paraId="6ECDB6C5" w14:textId="77777777" w:rsidR="004A72B4" w:rsidRPr="00115352" w:rsidRDefault="004A72B4" w:rsidP="001B2883">
            <w:pPr>
              <w:jc w:val="both"/>
              <w:rPr>
                <w:rFonts w:ascii="Arial" w:hAnsi="Arial" w:cs="Arial"/>
                <w:sz w:val="22"/>
                <w:szCs w:val="22"/>
                <w:lang w:val="cy-GB"/>
              </w:rPr>
            </w:pPr>
            <w:r w:rsidRPr="00115352">
              <w:rPr>
                <w:rFonts w:ascii="Arial" w:hAnsi="Arial" w:cs="Arial"/>
                <w:sz w:val="22"/>
                <w:szCs w:val="22"/>
                <w:lang w:val="cy-GB"/>
              </w:rPr>
              <w:t xml:space="preserve">Gwefan Gaffael Genedlaethol yw hon lle caiff holl gontractau’r sector cyhoeddus eu hysbysebu. Gall Derbynwyr Grant Trydydd Parti hefyd hysbysebu trwy'r wefan, a hynny yn rhad ac am ddim, ewch i wefan </w:t>
            </w:r>
            <w:proofErr w:type="spellStart"/>
            <w:r w:rsidRPr="00115352">
              <w:rPr>
                <w:rFonts w:ascii="Arial" w:hAnsi="Arial" w:cs="Arial"/>
                <w:sz w:val="22"/>
                <w:szCs w:val="22"/>
                <w:lang w:val="cy-GB"/>
              </w:rPr>
              <w:t>GwerthwchiGymru</w:t>
            </w:r>
            <w:proofErr w:type="spellEnd"/>
            <w:r w:rsidRPr="00115352">
              <w:rPr>
                <w:rFonts w:ascii="Arial" w:hAnsi="Arial" w:cs="Arial"/>
                <w:sz w:val="22"/>
                <w:szCs w:val="22"/>
                <w:lang w:val="cy-GB"/>
              </w:rPr>
              <w:t xml:space="preserve"> </w:t>
            </w:r>
            <w:hyperlink r:id="rId20" w:history="1">
              <w:r w:rsidRPr="00115352">
                <w:rPr>
                  <w:rStyle w:val="Hyperlink"/>
                  <w:rFonts w:ascii="Arial" w:hAnsi="Arial" w:cs="Arial"/>
                  <w:sz w:val="22"/>
                  <w:szCs w:val="22"/>
                  <w:lang w:val="cy-GB"/>
                </w:rPr>
                <w:t>www.gwerthwchigymru.llyw.cymru/</w:t>
              </w:r>
            </w:hyperlink>
            <w:r w:rsidRPr="00115352">
              <w:rPr>
                <w:rFonts w:ascii="Arial" w:hAnsi="Arial" w:cs="Arial"/>
                <w:sz w:val="22"/>
                <w:szCs w:val="22"/>
                <w:lang w:val="cy-GB"/>
              </w:rPr>
              <w:t xml:space="preserve"> a chysylltwch â llinell gymorth y wefan ar 0800 222 9004 i gael rhagor o wybodaeth. </w:t>
            </w:r>
          </w:p>
        </w:tc>
      </w:tr>
      <w:tr w:rsidR="004A72B4" w:rsidRPr="00115352" w14:paraId="0986014E"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72480DCB" w14:textId="77777777" w:rsidR="004A72B4" w:rsidRPr="00115352" w:rsidRDefault="004A72B4" w:rsidP="001B2883">
            <w:pPr>
              <w:jc w:val="both"/>
              <w:rPr>
                <w:rFonts w:ascii="Arial" w:hAnsi="Arial" w:cs="Arial"/>
                <w:b/>
                <w:sz w:val="22"/>
                <w:szCs w:val="22"/>
              </w:rPr>
            </w:pPr>
            <w:r w:rsidRPr="00115352">
              <w:rPr>
                <w:rFonts w:ascii="Arial" w:hAnsi="Arial" w:cs="Arial"/>
                <w:b/>
                <w:bCs/>
                <w:sz w:val="22"/>
                <w:szCs w:val="22"/>
                <w:lang w:val="cy-GB"/>
              </w:rPr>
              <w:t>Gwasanaethau</w:t>
            </w:r>
          </w:p>
        </w:tc>
        <w:tc>
          <w:tcPr>
            <w:tcW w:w="13495" w:type="dxa"/>
            <w:tcBorders>
              <w:top w:val="single" w:sz="4" w:space="0" w:color="auto"/>
              <w:left w:val="single" w:sz="4" w:space="0" w:color="auto"/>
              <w:bottom w:val="single" w:sz="4" w:space="0" w:color="auto"/>
              <w:right w:val="single" w:sz="4" w:space="0" w:color="auto"/>
            </w:tcBorders>
            <w:hideMark/>
          </w:tcPr>
          <w:p w14:paraId="51461AFB" w14:textId="77777777" w:rsidR="004A72B4" w:rsidRPr="00115352" w:rsidRDefault="004A72B4" w:rsidP="001B2883">
            <w:pPr>
              <w:jc w:val="both"/>
              <w:rPr>
                <w:rFonts w:ascii="Arial" w:hAnsi="Arial" w:cs="Arial"/>
                <w:sz w:val="22"/>
                <w:szCs w:val="22"/>
              </w:rPr>
            </w:pPr>
            <w:r w:rsidRPr="00115352">
              <w:rPr>
                <w:rFonts w:ascii="Arial" w:hAnsi="Arial" w:cs="Arial"/>
                <w:sz w:val="22"/>
                <w:szCs w:val="22"/>
                <w:lang w:val="cy-GB"/>
              </w:rPr>
              <w:t xml:space="preserve">tasgau a wneir gan bobl h.y. gwasanaethau </w:t>
            </w:r>
            <w:proofErr w:type="spellStart"/>
            <w:r w:rsidRPr="00115352">
              <w:rPr>
                <w:rFonts w:ascii="Arial" w:hAnsi="Arial" w:cs="Arial"/>
                <w:sz w:val="22"/>
                <w:szCs w:val="22"/>
                <w:lang w:val="cy-GB"/>
              </w:rPr>
              <w:t>ymgynghoriaeth</w:t>
            </w:r>
            <w:proofErr w:type="spellEnd"/>
            <w:r w:rsidRPr="00115352">
              <w:rPr>
                <w:rFonts w:ascii="Arial" w:hAnsi="Arial" w:cs="Arial"/>
                <w:sz w:val="22"/>
                <w:szCs w:val="22"/>
                <w:lang w:val="cy-GB"/>
              </w:rPr>
              <w:t>, gwasanaethau cyfieithu ac ati</w:t>
            </w:r>
          </w:p>
        </w:tc>
      </w:tr>
      <w:tr w:rsidR="004A72B4" w:rsidRPr="00115352" w14:paraId="285EFA7E"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74ECB2F2" w14:textId="77777777" w:rsidR="004A72B4" w:rsidRPr="00115352" w:rsidRDefault="004A72B4" w:rsidP="001B2883">
            <w:pPr>
              <w:jc w:val="both"/>
              <w:rPr>
                <w:rFonts w:ascii="Arial" w:hAnsi="Arial" w:cs="Arial"/>
                <w:b/>
                <w:sz w:val="22"/>
                <w:szCs w:val="22"/>
              </w:rPr>
            </w:pPr>
            <w:r w:rsidRPr="00115352">
              <w:rPr>
                <w:rFonts w:ascii="Arial" w:hAnsi="Arial" w:cs="Arial"/>
                <w:b/>
                <w:bCs/>
                <w:sz w:val="22"/>
                <w:szCs w:val="22"/>
                <w:lang w:val="cy-GB"/>
              </w:rPr>
              <w:t>Manyleb</w:t>
            </w:r>
          </w:p>
        </w:tc>
        <w:tc>
          <w:tcPr>
            <w:tcW w:w="13495" w:type="dxa"/>
            <w:tcBorders>
              <w:top w:val="single" w:sz="4" w:space="0" w:color="auto"/>
              <w:left w:val="single" w:sz="4" w:space="0" w:color="auto"/>
              <w:bottom w:val="single" w:sz="4" w:space="0" w:color="auto"/>
              <w:right w:val="single" w:sz="4" w:space="0" w:color="auto"/>
            </w:tcBorders>
            <w:hideMark/>
          </w:tcPr>
          <w:p w14:paraId="3799F529" w14:textId="77777777" w:rsidR="004A72B4" w:rsidRPr="00115352" w:rsidRDefault="004A72B4" w:rsidP="001B2883">
            <w:pPr>
              <w:jc w:val="both"/>
              <w:rPr>
                <w:rFonts w:ascii="Arial" w:hAnsi="Arial" w:cs="Arial"/>
                <w:sz w:val="22"/>
                <w:szCs w:val="22"/>
              </w:rPr>
            </w:pPr>
            <w:r w:rsidRPr="00115352">
              <w:rPr>
                <w:rFonts w:ascii="Arial" w:hAnsi="Arial" w:cs="Arial"/>
                <w:sz w:val="22"/>
                <w:szCs w:val="22"/>
                <w:lang w:val="cy-GB"/>
              </w:rPr>
              <w:t xml:space="preserve">datganiad ysgrifenedig yw hwn sy’n diffinio'r gofynion. Bydd y fanyleb yn amrywio yn ôl y gwaith, y cynnyrch neu’r gwasanaeth dan sylw. Efallai mai disgrifiad byr fydd yn achos cynnyrch syml, ond yn achos gofyniad cymhleth, bydd yn ddogfen gynhwysfawr. Ni ddylai disgrifiad o'r nwyddau, y gwaith neu'r gwasanaethau gyfeirio at wneuthuriad, brand neu ffynhonnell benodol. </w:t>
            </w:r>
          </w:p>
        </w:tc>
      </w:tr>
      <w:tr w:rsidR="004A72B4" w:rsidRPr="00115352" w14:paraId="08E92C15"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5EBC6A05" w14:textId="77777777" w:rsidR="004A72B4" w:rsidRPr="00115352" w:rsidRDefault="004A72B4" w:rsidP="001B2883">
            <w:pPr>
              <w:jc w:val="both"/>
              <w:rPr>
                <w:rFonts w:ascii="Arial" w:hAnsi="Arial" w:cs="Arial"/>
                <w:b/>
                <w:sz w:val="22"/>
                <w:szCs w:val="22"/>
              </w:rPr>
            </w:pPr>
            <w:r w:rsidRPr="00115352">
              <w:rPr>
                <w:rFonts w:ascii="Arial" w:hAnsi="Arial" w:cs="Arial"/>
                <w:b/>
                <w:bCs/>
                <w:sz w:val="22"/>
                <w:szCs w:val="22"/>
                <w:lang w:val="cy-GB"/>
              </w:rPr>
              <w:t>Tendr/Dyfynbris</w:t>
            </w:r>
          </w:p>
        </w:tc>
        <w:tc>
          <w:tcPr>
            <w:tcW w:w="13495" w:type="dxa"/>
            <w:tcBorders>
              <w:top w:val="single" w:sz="4" w:space="0" w:color="auto"/>
              <w:left w:val="single" w:sz="4" w:space="0" w:color="auto"/>
              <w:bottom w:val="single" w:sz="4" w:space="0" w:color="auto"/>
              <w:right w:val="single" w:sz="4" w:space="0" w:color="auto"/>
            </w:tcBorders>
            <w:hideMark/>
          </w:tcPr>
          <w:p w14:paraId="7D3C2F22" w14:textId="77777777" w:rsidR="004A72B4" w:rsidRPr="00115352" w:rsidRDefault="004A72B4" w:rsidP="001B2883">
            <w:pPr>
              <w:jc w:val="both"/>
              <w:rPr>
                <w:rFonts w:ascii="Arial" w:hAnsi="Arial" w:cs="Arial"/>
                <w:sz w:val="22"/>
                <w:szCs w:val="22"/>
                <w:lang w:val="cy-GB"/>
              </w:rPr>
            </w:pPr>
            <w:r w:rsidRPr="00115352">
              <w:rPr>
                <w:rFonts w:ascii="Arial" w:hAnsi="Arial" w:cs="Arial"/>
                <w:sz w:val="22"/>
                <w:szCs w:val="22"/>
                <w:lang w:val="cy-GB"/>
              </w:rPr>
              <w:t xml:space="preserve">dogfen y bydd darpar gyflenwr yn ei llunio mewn ymateb i wahoddiad i dendro/rhoi dyfynbris. Mae'r ddogfen yn nodi gwybodaeth gyffredinol drwy arddangos gallu a chymhwyster y cyflenwr - gan gynnwys gwybodaeth fanwl am sut y mae'n bwriadu cyflawni manylebau'r gofyniad. </w:t>
            </w:r>
          </w:p>
        </w:tc>
      </w:tr>
      <w:tr w:rsidR="004A72B4" w:rsidRPr="00115352" w14:paraId="2E6F0ABA" w14:textId="77777777" w:rsidTr="001B2883">
        <w:tc>
          <w:tcPr>
            <w:tcW w:w="2136" w:type="dxa"/>
            <w:tcBorders>
              <w:top w:val="single" w:sz="4" w:space="0" w:color="auto"/>
              <w:left w:val="single" w:sz="4" w:space="0" w:color="auto"/>
              <w:bottom w:val="single" w:sz="4" w:space="0" w:color="auto"/>
              <w:right w:val="single" w:sz="4" w:space="0" w:color="auto"/>
            </w:tcBorders>
            <w:hideMark/>
          </w:tcPr>
          <w:p w14:paraId="744CD780" w14:textId="77777777" w:rsidR="004A72B4" w:rsidRPr="00115352" w:rsidRDefault="004A72B4" w:rsidP="001B2883">
            <w:pPr>
              <w:jc w:val="both"/>
              <w:rPr>
                <w:rFonts w:ascii="Arial" w:hAnsi="Arial" w:cs="Arial"/>
                <w:b/>
                <w:sz w:val="22"/>
                <w:szCs w:val="22"/>
              </w:rPr>
            </w:pPr>
            <w:r w:rsidRPr="00115352">
              <w:rPr>
                <w:rFonts w:ascii="Arial" w:hAnsi="Arial" w:cs="Arial"/>
                <w:b/>
                <w:bCs/>
                <w:sz w:val="22"/>
                <w:szCs w:val="22"/>
                <w:lang w:val="cy-GB"/>
              </w:rPr>
              <w:t>Gwaith</w:t>
            </w:r>
          </w:p>
        </w:tc>
        <w:tc>
          <w:tcPr>
            <w:tcW w:w="13495" w:type="dxa"/>
            <w:tcBorders>
              <w:top w:val="single" w:sz="4" w:space="0" w:color="auto"/>
              <w:left w:val="single" w:sz="4" w:space="0" w:color="auto"/>
              <w:bottom w:val="single" w:sz="4" w:space="0" w:color="auto"/>
              <w:right w:val="single" w:sz="4" w:space="0" w:color="auto"/>
            </w:tcBorders>
            <w:hideMark/>
          </w:tcPr>
          <w:p w14:paraId="42F43A58" w14:textId="77777777" w:rsidR="004A72B4" w:rsidRPr="00115352" w:rsidRDefault="004A72B4" w:rsidP="001B2883">
            <w:pPr>
              <w:jc w:val="both"/>
              <w:rPr>
                <w:rFonts w:ascii="Arial" w:hAnsi="Arial" w:cs="Arial"/>
                <w:sz w:val="22"/>
                <w:szCs w:val="22"/>
              </w:rPr>
            </w:pPr>
            <w:r w:rsidRPr="00115352">
              <w:rPr>
                <w:rFonts w:ascii="Arial" w:hAnsi="Arial" w:cs="Arial"/>
                <w:sz w:val="22"/>
                <w:szCs w:val="22"/>
                <w:lang w:val="cy-GB"/>
              </w:rPr>
              <w:t>gan gynnwys tirweddu, adeiladu, gwaith adeiladu ac ati</w:t>
            </w:r>
          </w:p>
        </w:tc>
      </w:tr>
    </w:tbl>
    <w:p w14:paraId="67E1EAED" w14:textId="77777777" w:rsidR="007159DD" w:rsidRDefault="007159DD" w:rsidP="004A72B4">
      <w:pPr>
        <w:spacing w:after="200" w:line="276" w:lineRule="auto"/>
        <w:rPr>
          <w:rFonts w:asciiTheme="minorHAnsi" w:hAnsiTheme="minorHAnsi" w:cstheme="minorHAnsi"/>
          <w:b/>
          <w:sz w:val="22"/>
          <w:szCs w:val="22"/>
          <w:lang w:val="cy-GB"/>
        </w:rPr>
      </w:pPr>
    </w:p>
    <w:p w14:paraId="1C00915A" w14:textId="77777777" w:rsidR="007159DD" w:rsidRDefault="007159DD" w:rsidP="00435D19">
      <w:pPr>
        <w:spacing w:after="200" w:line="276" w:lineRule="auto"/>
        <w:ind w:firstLine="720"/>
        <w:rPr>
          <w:rFonts w:asciiTheme="minorHAnsi" w:hAnsiTheme="minorHAnsi" w:cstheme="minorHAnsi"/>
          <w:b/>
          <w:sz w:val="22"/>
          <w:szCs w:val="22"/>
          <w:lang w:val="cy-GB"/>
        </w:rPr>
      </w:pPr>
    </w:p>
    <w:p w14:paraId="6D04D4DA" w14:textId="77777777" w:rsidR="007159DD" w:rsidRDefault="007159DD" w:rsidP="00435D19">
      <w:pPr>
        <w:spacing w:after="200" w:line="276" w:lineRule="auto"/>
        <w:ind w:firstLine="720"/>
        <w:rPr>
          <w:rFonts w:asciiTheme="minorHAnsi" w:hAnsiTheme="minorHAnsi" w:cstheme="minorHAnsi"/>
          <w:b/>
          <w:sz w:val="22"/>
          <w:szCs w:val="22"/>
          <w:lang w:val="cy-GB"/>
        </w:rPr>
      </w:pPr>
    </w:p>
    <w:p w14:paraId="16529A04" w14:textId="77777777" w:rsidR="007159DD" w:rsidRDefault="007159DD" w:rsidP="00435D19">
      <w:pPr>
        <w:spacing w:after="200" w:line="276" w:lineRule="auto"/>
        <w:ind w:firstLine="720"/>
        <w:rPr>
          <w:rFonts w:asciiTheme="minorHAnsi" w:hAnsiTheme="minorHAnsi" w:cstheme="minorHAnsi"/>
          <w:b/>
          <w:sz w:val="22"/>
          <w:szCs w:val="22"/>
          <w:lang w:val="cy-GB"/>
        </w:rPr>
      </w:pPr>
    </w:p>
    <w:p w14:paraId="51F97533" w14:textId="77777777" w:rsidR="007159DD" w:rsidRDefault="007159DD" w:rsidP="00435D19">
      <w:pPr>
        <w:spacing w:after="200" w:line="276" w:lineRule="auto"/>
        <w:ind w:firstLine="720"/>
        <w:rPr>
          <w:rFonts w:asciiTheme="minorHAnsi" w:hAnsiTheme="minorHAnsi" w:cstheme="minorHAnsi"/>
          <w:b/>
          <w:sz w:val="22"/>
          <w:szCs w:val="22"/>
          <w:lang w:val="cy-GB"/>
        </w:rPr>
      </w:pPr>
    </w:p>
    <w:p w14:paraId="50EE7A44" w14:textId="77777777" w:rsidR="007159DD" w:rsidRDefault="007159DD" w:rsidP="00435D19">
      <w:pPr>
        <w:spacing w:after="200" w:line="276" w:lineRule="auto"/>
        <w:ind w:firstLine="720"/>
        <w:rPr>
          <w:rFonts w:asciiTheme="minorHAnsi" w:hAnsiTheme="minorHAnsi" w:cstheme="minorHAnsi"/>
          <w:b/>
          <w:sz w:val="22"/>
          <w:szCs w:val="22"/>
          <w:lang w:val="cy-GB"/>
        </w:rPr>
      </w:pPr>
    </w:p>
    <w:p w14:paraId="2B85B8C1" w14:textId="51333556" w:rsidR="0032099B" w:rsidRPr="00BF6273" w:rsidRDefault="00A56286" w:rsidP="00BB0C45">
      <w:pPr>
        <w:spacing w:after="200" w:line="276" w:lineRule="auto"/>
        <w:rPr>
          <w:rFonts w:asciiTheme="minorHAnsi" w:hAnsiTheme="minorHAnsi" w:cstheme="minorHAnsi"/>
          <w:b/>
          <w:sz w:val="22"/>
          <w:szCs w:val="22"/>
          <w:lang w:val="cy-GB"/>
        </w:rPr>
      </w:pPr>
      <w:r w:rsidRPr="00BF6273">
        <w:rPr>
          <w:rFonts w:asciiTheme="minorHAnsi" w:hAnsiTheme="minorHAnsi" w:cstheme="minorHAnsi"/>
          <w:b/>
          <w:sz w:val="22"/>
          <w:szCs w:val="22"/>
          <w:lang w:val="cy-GB"/>
        </w:rPr>
        <w:t xml:space="preserve">Atodiad </w:t>
      </w:r>
      <w:r w:rsidR="005F6889">
        <w:rPr>
          <w:rFonts w:asciiTheme="minorHAnsi" w:hAnsiTheme="minorHAnsi" w:cstheme="minorHAnsi"/>
          <w:b/>
          <w:sz w:val="22"/>
          <w:szCs w:val="22"/>
          <w:lang w:val="cy-GB"/>
        </w:rPr>
        <w:t>3</w:t>
      </w:r>
      <w:r w:rsidR="002C4849" w:rsidRPr="00BF6273">
        <w:rPr>
          <w:rFonts w:asciiTheme="minorHAnsi" w:hAnsiTheme="minorHAnsi" w:cstheme="minorHAnsi"/>
          <w:b/>
          <w:sz w:val="22"/>
          <w:szCs w:val="22"/>
          <w:lang w:val="cy-GB"/>
        </w:rPr>
        <w:t xml:space="preserve"> – Fframwaith Perfformiad</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35"/>
        <w:gridCol w:w="6212"/>
        <w:gridCol w:w="2410"/>
      </w:tblGrid>
      <w:tr w:rsidR="0032099B" w:rsidRPr="00BF6273" w14:paraId="3CFF31F6" w14:textId="77777777" w:rsidTr="00A375B4">
        <w:tc>
          <w:tcPr>
            <w:tcW w:w="3685" w:type="dxa"/>
            <w:shd w:val="clear" w:color="auto" w:fill="BFBFBF"/>
          </w:tcPr>
          <w:p w14:paraId="0D88C704" w14:textId="77777777" w:rsidR="0032099B" w:rsidRPr="00BF6273" w:rsidRDefault="0032099B" w:rsidP="00A375B4">
            <w:pPr>
              <w:rPr>
                <w:rFonts w:asciiTheme="minorHAnsi" w:hAnsiTheme="minorHAnsi" w:cstheme="minorHAnsi"/>
                <w:sz w:val="22"/>
                <w:szCs w:val="22"/>
                <w:lang w:val="cy-GB"/>
              </w:rPr>
            </w:pPr>
            <w:r w:rsidRPr="00BF6273">
              <w:rPr>
                <w:rFonts w:asciiTheme="minorHAnsi" w:hAnsiTheme="minorHAnsi" w:cstheme="minorHAnsi"/>
                <w:b/>
                <w:bCs/>
                <w:sz w:val="22"/>
                <w:szCs w:val="22"/>
                <w:lang w:val="cy-GB"/>
              </w:rPr>
              <w:lastRenderedPageBreak/>
              <w:t>Ymyrraeth Cymunedau a Lle</w:t>
            </w:r>
          </w:p>
        </w:tc>
        <w:tc>
          <w:tcPr>
            <w:tcW w:w="2435" w:type="dxa"/>
            <w:shd w:val="clear" w:color="auto" w:fill="BFBFBF"/>
          </w:tcPr>
          <w:p w14:paraId="5347A929" w14:textId="77777777" w:rsidR="0032099B" w:rsidRPr="00BF6273" w:rsidRDefault="0032099B" w:rsidP="00A375B4">
            <w:pPr>
              <w:rPr>
                <w:rFonts w:asciiTheme="minorHAnsi" w:hAnsiTheme="minorHAnsi" w:cstheme="minorHAnsi"/>
                <w:bCs/>
                <w:sz w:val="22"/>
                <w:szCs w:val="22"/>
                <w:lang w:val="cy-GB"/>
              </w:rPr>
            </w:pPr>
            <w:r w:rsidRPr="00BF6273">
              <w:rPr>
                <w:rFonts w:asciiTheme="minorHAnsi" w:hAnsiTheme="minorHAnsi" w:cstheme="minorHAnsi"/>
                <w:b/>
                <w:bCs/>
                <w:sz w:val="22"/>
                <w:szCs w:val="22"/>
                <w:lang w:val="cy-GB"/>
              </w:rPr>
              <w:t>Dangosydd Perfformiad</w:t>
            </w:r>
          </w:p>
        </w:tc>
        <w:tc>
          <w:tcPr>
            <w:tcW w:w="6212" w:type="dxa"/>
            <w:shd w:val="clear" w:color="auto" w:fill="BFBFBF"/>
          </w:tcPr>
          <w:p w14:paraId="7F317962" w14:textId="77777777" w:rsidR="0032099B" w:rsidRPr="00BF6273" w:rsidRDefault="0032099B" w:rsidP="00A375B4">
            <w:pPr>
              <w:jc w:val="both"/>
              <w:rPr>
                <w:rFonts w:asciiTheme="minorHAnsi" w:hAnsiTheme="minorHAnsi" w:cstheme="minorHAnsi"/>
                <w:sz w:val="22"/>
                <w:szCs w:val="22"/>
                <w:lang w:val="cy-GB"/>
              </w:rPr>
            </w:pPr>
            <w:r w:rsidRPr="00BF6273">
              <w:rPr>
                <w:rFonts w:asciiTheme="minorHAnsi" w:hAnsiTheme="minorHAnsi" w:cstheme="minorHAnsi"/>
                <w:b/>
                <w:bCs/>
                <w:sz w:val="22"/>
                <w:szCs w:val="22"/>
                <w:lang w:val="cy-GB"/>
              </w:rPr>
              <w:t>Diffiniad</w:t>
            </w:r>
          </w:p>
        </w:tc>
        <w:tc>
          <w:tcPr>
            <w:tcW w:w="2410" w:type="dxa"/>
            <w:shd w:val="clear" w:color="auto" w:fill="BFBFBF"/>
          </w:tcPr>
          <w:p w14:paraId="280AAF98" w14:textId="534A1059" w:rsidR="0032099B" w:rsidRPr="00BF6273" w:rsidRDefault="0032099B" w:rsidP="00A375B4">
            <w:pPr>
              <w:rPr>
                <w:rFonts w:asciiTheme="minorHAnsi" w:hAnsiTheme="minorHAnsi" w:cstheme="minorHAnsi"/>
                <w:bCs/>
                <w:sz w:val="22"/>
                <w:szCs w:val="22"/>
                <w:lang w:val="cy-GB"/>
              </w:rPr>
            </w:pPr>
            <w:r w:rsidRPr="00BF6273">
              <w:rPr>
                <w:rFonts w:asciiTheme="minorHAnsi" w:hAnsiTheme="minorHAnsi" w:cstheme="minorHAnsi"/>
                <w:b/>
                <w:bCs/>
                <w:sz w:val="22"/>
                <w:szCs w:val="22"/>
                <w:lang w:val="cy-GB"/>
              </w:rPr>
              <w:t>Tystiolaeth Archwili</w:t>
            </w:r>
            <w:r w:rsidR="005A0C5C" w:rsidRPr="00BF6273">
              <w:rPr>
                <w:rFonts w:asciiTheme="minorHAnsi" w:hAnsiTheme="minorHAnsi" w:cstheme="minorHAnsi"/>
                <w:b/>
                <w:bCs/>
                <w:sz w:val="22"/>
                <w:szCs w:val="22"/>
                <w:lang w:val="cy-GB"/>
              </w:rPr>
              <w:t>o</w:t>
            </w:r>
          </w:p>
        </w:tc>
      </w:tr>
      <w:tr w:rsidR="0032099B" w:rsidRPr="00BF6273" w14:paraId="5E850784" w14:textId="77777777" w:rsidTr="00A375B4">
        <w:tc>
          <w:tcPr>
            <w:tcW w:w="3685" w:type="dxa"/>
            <w:shd w:val="clear" w:color="auto" w:fill="auto"/>
          </w:tcPr>
          <w:p w14:paraId="252C78BF" w14:textId="68339527" w:rsidR="0032099B" w:rsidRPr="00BF6273" w:rsidRDefault="0032099B" w:rsidP="00A375B4">
            <w:pPr>
              <w:rPr>
                <w:rFonts w:asciiTheme="minorHAnsi" w:hAnsiTheme="minorHAnsi" w:cstheme="minorHAnsi"/>
                <w:b/>
                <w:bCs/>
                <w:color w:val="333399"/>
                <w:sz w:val="22"/>
                <w:szCs w:val="22"/>
                <w:lang w:val="cy-GB"/>
              </w:rPr>
            </w:pPr>
            <w:r w:rsidRPr="00BF6273">
              <w:rPr>
                <w:rFonts w:asciiTheme="minorHAnsi" w:hAnsiTheme="minorHAnsi" w:cstheme="minorHAnsi"/>
                <w:b/>
                <w:sz w:val="22"/>
                <w:szCs w:val="22"/>
                <w:lang w:val="cy-GB"/>
              </w:rPr>
              <w:t xml:space="preserve">W12: </w:t>
            </w:r>
            <w:r w:rsidRPr="00BF6273">
              <w:rPr>
                <w:rFonts w:asciiTheme="minorHAnsi" w:hAnsiTheme="minorHAnsi" w:cstheme="minorHAnsi"/>
                <w:bCs/>
                <w:sz w:val="22"/>
                <w:szCs w:val="22"/>
                <w:lang w:val="cy-GB"/>
              </w:rPr>
              <w:t xml:space="preserve">Buddsoddi mewn cynlluniau ymgysylltu â'r gymuned i gefnogi </w:t>
            </w:r>
            <w:r w:rsidR="00B05036" w:rsidRPr="00BF6273">
              <w:rPr>
                <w:rFonts w:asciiTheme="minorHAnsi" w:hAnsiTheme="minorHAnsi" w:cstheme="minorHAnsi"/>
                <w:bCs/>
                <w:sz w:val="22"/>
                <w:szCs w:val="22"/>
                <w:lang w:val="cy-GB"/>
              </w:rPr>
              <w:t xml:space="preserve">cyfranogiad </w:t>
            </w:r>
            <w:r w:rsidRPr="00BF6273">
              <w:rPr>
                <w:rFonts w:asciiTheme="minorHAnsi" w:hAnsiTheme="minorHAnsi" w:cstheme="minorHAnsi"/>
                <w:bCs/>
                <w:sz w:val="22"/>
                <w:szCs w:val="22"/>
                <w:lang w:val="cy-GB"/>
              </w:rPr>
              <w:t xml:space="preserve">cymunedol wrth wneud penderfyniadau </w:t>
            </w:r>
            <w:r w:rsidR="00B05036" w:rsidRPr="00BF6273">
              <w:rPr>
                <w:rFonts w:asciiTheme="minorHAnsi" w:hAnsiTheme="minorHAnsi" w:cstheme="minorHAnsi"/>
                <w:bCs/>
                <w:sz w:val="22"/>
                <w:szCs w:val="22"/>
                <w:lang w:val="cy-GB"/>
              </w:rPr>
              <w:t>o ran</w:t>
            </w:r>
            <w:r w:rsidRPr="00BF6273">
              <w:rPr>
                <w:rFonts w:asciiTheme="minorHAnsi" w:hAnsiTheme="minorHAnsi" w:cstheme="minorHAnsi"/>
                <w:bCs/>
                <w:sz w:val="22"/>
                <w:szCs w:val="22"/>
                <w:lang w:val="cy-GB"/>
              </w:rPr>
              <w:t xml:space="preserve"> adfywio lleol.</w:t>
            </w:r>
          </w:p>
        </w:tc>
        <w:tc>
          <w:tcPr>
            <w:tcW w:w="2435" w:type="dxa"/>
            <w:shd w:val="clear" w:color="auto" w:fill="auto"/>
          </w:tcPr>
          <w:p w14:paraId="3620EAB7" w14:textId="77777777" w:rsidR="0032099B" w:rsidRPr="00BF6273" w:rsidRDefault="0032099B" w:rsidP="00A375B4">
            <w:pPr>
              <w:rPr>
                <w:rFonts w:asciiTheme="minorHAnsi" w:hAnsiTheme="minorHAnsi" w:cstheme="minorHAnsi"/>
                <w:bCs/>
                <w:color w:val="333399"/>
                <w:sz w:val="22"/>
                <w:szCs w:val="22"/>
                <w:lang w:val="cy-GB"/>
              </w:rPr>
            </w:pPr>
            <w:r w:rsidRPr="00BF6273">
              <w:rPr>
                <w:rFonts w:asciiTheme="minorHAnsi" w:hAnsiTheme="minorHAnsi" w:cstheme="minorHAnsi"/>
                <w:bCs/>
                <w:color w:val="000000"/>
                <w:sz w:val="22"/>
                <w:szCs w:val="22"/>
                <w:lang w:val="cy-GB"/>
              </w:rPr>
              <w:t>Nifer y digwyddiadau neu weithgareddau lleol a gefnogir</w:t>
            </w:r>
          </w:p>
        </w:tc>
        <w:tc>
          <w:tcPr>
            <w:tcW w:w="6212" w:type="dxa"/>
            <w:shd w:val="clear" w:color="auto" w:fill="auto"/>
          </w:tcPr>
          <w:p w14:paraId="27D93238" w14:textId="2F87EBA6" w:rsidR="0032099B" w:rsidRPr="00BF6273" w:rsidRDefault="0032099B" w:rsidP="00A375B4">
            <w:pPr>
              <w:jc w:val="both"/>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 xml:space="preserve">Nifer y digwyddiadau neu weithgareddau lleol a gefnogir. Mae digwyddiad yn cyfeirio at weithgareddau </w:t>
            </w:r>
            <w:r w:rsidR="00B05036" w:rsidRPr="00BF6273">
              <w:rPr>
                <w:rFonts w:asciiTheme="minorHAnsi" w:hAnsiTheme="minorHAnsi" w:cstheme="minorHAnsi"/>
                <w:color w:val="000000"/>
                <w:sz w:val="22"/>
                <w:szCs w:val="22"/>
                <w:lang w:val="cy-GB"/>
              </w:rPr>
              <w:t>sydd wedi’u cynllunio</w:t>
            </w:r>
            <w:r w:rsidRPr="00BF6273">
              <w:rPr>
                <w:rFonts w:asciiTheme="minorHAnsi" w:hAnsiTheme="minorHAnsi" w:cstheme="minorHAnsi"/>
                <w:color w:val="000000"/>
                <w:sz w:val="22"/>
                <w:szCs w:val="22"/>
                <w:lang w:val="cy-GB"/>
              </w:rPr>
              <w:t xml:space="preserve">. Dylai'r rhain berthyn i'r categorïau isod: </w:t>
            </w:r>
            <w:r w:rsidRPr="00BF6273">
              <w:rPr>
                <w:rFonts w:asciiTheme="minorHAnsi" w:hAnsiTheme="minorHAnsi" w:cstheme="minorHAnsi"/>
                <w:color w:val="000000"/>
                <w:sz w:val="22"/>
                <w:szCs w:val="22"/>
                <w:lang w:val="cy-GB"/>
              </w:rPr>
              <w:br/>
              <w:t>- Y rhai sy'n ymwneud â: (1) Ffilm, Teledu, Cerddoriaeth, Radio (2) Treftadaeth (3) Celfyddydau, Amgueddfeydd a Llyfrgelloedd. - Mae gweithgareddau a digwyddiadau eraill yn cynnwys, er enghraifft ond heb fod yn gyfyngedig i, chwaraeon, gwirfoddoli, twristiaeth a gweithredu cymdeithasol.</w:t>
            </w:r>
          </w:p>
          <w:p w14:paraId="5268499C" w14:textId="77777777" w:rsidR="0032099B" w:rsidRPr="00BF6273" w:rsidRDefault="0032099B" w:rsidP="00A375B4">
            <w:pPr>
              <w:jc w:val="both"/>
              <w:rPr>
                <w:rFonts w:asciiTheme="minorHAnsi" w:hAnsiTheme="minorHAnsi" w:cstheme="minorHAnsi"/>
                <w:sz w:val="22"/>
                <w:szCs w:val="22"/>
                <w:lang w:val="cy-GB"/>
              </w:rPr>
            </w:pPr>
          </w:p>
        </w:tc>
        <w:tc>
          <w:tcPr>
            <w:tcW w:w="2410" w:type="dxa"/>
            <w:shd w:val="clear" w:color="auto" w:fill="auto"/>
          </w:tcPr>
          <w:p w14:paraId="54B929CA" w14:textId="4CD721FE" w:rsidR="0032099B" w:rsidRPr="00BF6273" w:rsidRDefault="00280B30" w:rsidP="00A375B4">
            <w:pPr>
              <w:rPr>
                <w:rFonts w:asciiTheme="minorHAnsi" w:hAnsiTheme="minorHAnsi" w:cstheme="minorHAnsi"/>
                <w:sz w:val="22"/>
                <w:szCs w:val="22"/>
                <w:lang w:val="cy-GB"/>
              </w:rPr>
            </w:pPr>
            <w:r w:rsidRPr="00BF6273">
              <w:rPr>
                <w:rFonts w:asciiTheme="minorHAnsi" w:hAnsiTheme="minorHAnsi" w:cstheme="minorHAnsi"/>
                <w:sz w:val="22"/>
                <w:szCs w:val="22"/>
                <w:lang w:val="cy-GB"/>
              </w:rPr>
              <w:t>Manylion y digwyddiad arfaethedig</w:t>
            </w:r>
          </w:p>
        </w:tc>
      </w:tr>
      <w:tr w:rsidR="0032099B" w:rsidRPr="00BF6273" w14:paraId="0697D729" w14:textId="77777777" w:rsidTr="00A375B4">
        <w:trPr>
          <w:trHeight w:val="2743"/>
        </w:trPr>
        <w:tc>
          <w:tcPr>
            <w:tcW w:w="3685" w:type="dxa"/>
            <w:shd w:val="clear" w:color="auto" w:fill="auto"/>
          </w:tcPr>
          <w:p w14:paraId="307E4AB1" w14:textId="78F8553A" w:rsidR="0032099B" w:rsidRPr="00BF6273" w:rsidRDefault="0032099B" w:rsidP="00A375B4">
            <w:pPr>
              <w:rPr>
                <w:rFonts w:asciiTheme="minorHAnsi" w:hAnsiTheme="minorHAnsi" w:cstheme="minorHAnsi"/>
                <w:b/>
                <w:bCs/>
                <w:color w:val="333399"/>
                <w:sz w:val="22"/>
                <w:szCs w:val="22"/>
                <w:lang w:val="cy-GB"/>
              </w:rPr>
            </w:pPr>
            <w:r w:rsidRPr="00BF6273">
              <w:rPr>
                <w:rFonts w:asciiTheme="minorHAnsi" w:hAnsiTheme="minorHAnsi" w:cstheme="minorHAnsi"/>
                <w:b/>
                <w:sz w:val="22"/>
                <w:szCs w:val="22"/>
                <w:lang w:val="cy-GB"/>
              </w:rPr>
              <w:t xml:space="preserve">W12: </w:t>
            </w:r>
            <w:r w:rsidRPr="00BF6273">
              <w:rPr>
                <w:rFonts w:asciiTheme="minorHAnsi" w:hAnsiTheme="minorHAnsi" w:cstheme="minorHAnsi"/>
                <w:bCs/>
                <w:sz w:val="22"/>
                <w:szCs w:val="22"/>
                <w:lang w:val="cy-GB"/>
              </w:rPr>
              <w:t xml:space="preserve">Buddsoddi mewn cynlluniau ymgysylltu â'r gymuned i gefnogi </w:t>
            </w:r>
            <w:r w:rsidR="00B05036" w:rsidRPr="00BF6273">
              <w:rPr>
                <w:rFonts w:asciiTheme="minorHAnsi" w:hAnsiTheme="minorHAnsi" w:cstheme="minorHAnsi"/>
                <w:bCs/>
                <w:sz w:val="22"/>
                <w:szCs w:val="22"/>
                <w:lang w:val="cy-GB"/>
              </w:rPr>
              <w:t xml:space="preserve">cyfranogiad </w:t>
            </w:r>
            <w:r w:rsidRPr="00BF6273">
              <w:rPr>
                <w:rFonts w:asciiTheme="minorHAnsi" w:hAnsiTheme="minorHAnsi" w:cstheme="minorHAnsi"/>
                <w:bCs/>
                <w:sz w:val="22"/>
                <w:szCs w:val="22"/>
                <w:lang w:val="cy-GB"/>
              </w:rPr>
              <w:t xml:space="preserve">cymunedol wrth wneud penderfyniadau </w:t>
            </w:r>
            <w:r w:rsidR="00B05036" w:rsidRPr="00BF6273">
              <w:rPr>
                <w:rFonts w:asciiTheme="minorHAnsi" w:hAnsiTheme="minorHAnsi" w:cstheme="minorHAnsi"/>
                <w:bCs/>
                <w:sz w:val="22"/>
                <w:szCs w:val="22"/>
                <w:lang w:val="cy-GB"/>
              </w:rPr>
              <w:t>o ran</w:t>
            </w:r>
            <w:r w:rsidRPr="00BF6273">
              <w:rPr>
                <w:rFonts w:asciiTheme="minorHAnsi" w:hAnsiTheme="minorHAnsi" w:cstheme="minorHAnsi"/>
                <w:bCs/>
                <w:sz w:val="22"/>
                <w:szCs w:val="22"/>
                <w:lang w:val="cy-GB"/>
              </w:rPr>
              <w:t xml:space="preserve"> adfywio lleol</w:t>
            </w:r>
          </w:p>
        </w:tc>
        <w:tc>
          <w:tcPr>
            <w:tcW w:w="2435" w:type="dxa"/>
            <w:shd w:val="clear" w:color="auto" w:fill="auto"/>
          </w:tcPr>
          <w:p w14:paraId="780425D0" w14:textId="77777777" w:rsidR="0032099B" w:rsidRPr="00BF6273" w:rsidRDefault="0032099B" w:rsidP="00A375B4">
            <w:pPr>
              <w:rPr>
                <w:rFonts w:asciiTheme="minorHAnsi" w:hAnsiTheme="minorHAnsi" w:cstheme="minorHAnsi"/>
                <w:bCs/>
                <w:sz w:val="22"/>
                <w:szCs w:val="22"/>
                <w:lang w:val="cy-GB"/>
              </w:rPr>
            </w:pPr>
            <w:r w:rsidRPr="00BF6273">
              <w:rPr>
                <w:rFonts w:asciiTheme="minorHAnsi" w:hAnsiTheme="minorHAnsi" w:cstheme="minorHAnsi"/>
                <w:bCs/>
                <w:sz w:val="22"/>
                <w:szCs w:val="22"/>
                <w:lang w:val="cy-GB"/>
              </w:rPr>
              <w:t>Nifer y cyfleoedd gwirfoddoli a gefnogir</w:t>
            </w:r>
          </w:p>
        </w:tc>
        <w:tc>
          <w:tcPr>
            <w:tcW w:w="6212" w:type="dxa"/>
            <w:shd w:val="clear" w:color="auto" w:fill="auto"/>
          </w:tcPr>
          <w:p w14:paraId="522BA1A2" w14:textId="424CC37D" w:rsidR="0032099B" w:rsidRPr="00BF6273" w:rsidRDefault="0032099B" w:rsidP="00A375B4">
            <w:pPr>
              <w:jc w:val="both"/>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 xml:space="preserve">Nifer y rolau gwirfoddoli </w:t>
            </w:r>
            <w:r w:rsidR="00B05036" w:rsidRPr="00BF6273">
              <w:rPr>
                <w:rFonts w:asciiTheme="minorHAnsi" w:hAnsiTheme="minorHAnsi" w:cstheme="minorHAnsi"/>
                <w:color w:val="000000"/>
                <w:sz w:val="22"/>
                <w:szCs w:val="22"/>
                <w:lang w:val="cy-GB"/>
              </w:rPr>
              <w:t>sydd wedi’u trefnu</w:t>
            </w:r>
            <w:r w:rsidRPr="00BF6273">
              <w:rPr>
                <w:rFonts w:asciiTheme="minorHAnsi" w:hAnsiTheme="minorHAnsi" w:cstheme="minorHAnsi"/>
                <w:color w:val="000000"/>
                <w:sz w:val="22"/>
                <w:szCs w:val="22"/>
                <w:lang w:val="cy-GB"/>
              </w:rPr>
              <w:t xml:space="preserve"> a</w:t>
            </w:r>
            <w:r w:rsidR="004E38D2" w:rsidRPr="00BF6273">
              <w:rPr>
                <w:rFonts w:asciiTheme="minorHAnsi" w:hAnsiTheme="minorHAnsi" w:cstheme="minorHAnsi"/>
                <w:color w:val="000000"/>
                <w:sz w:val="22"/>
                <w:szCs w:val="22"/>
                <w:lang w:val="cy-GB"/>
              </w:rPr>
              <w:t>c a gefnogir</w:t>
            </w:r>
            <w:r w:rsidRPr="00BF6273">
              <w:rPr>
                <w:rFonts w:asciiTheme="minorHAnsi" w:hAnsiTheme="minorHAnsi" w:cstheme="minorHAnsi"/>
                <w:color w:val="000000"/>
                <w:sz w:val="22"/>
                <w:szCs w:val="22"/>
                <w:lang w:val="cy-GB"/>
              </w:rPr>
              <w:t xml:space="preserve"> o ganlyniad uniongyrchol i'r ymyriad. Mae hyn yn cynnwys cyfleoedd i bobl wirfoddoli'n rheolaidd, a chyfleoedd i wirfoddoli unwaith </w:t>
            </w:r>
            <w:r w:rsidR="005A0C5C" w:rsidRPr="00BF6273">
              <w:rPr>
                <w:rFonts w:asciiTheme="minorHAnsi" w:hAnsiTheme="minorHAnsi" w:cstheme="minorHAnsi"/>
                <w:color w:val="000000"/>
                <w:sz w:val="22"/>
                <w:szCs w:val="22"/>
                <w:lang w:val="cy-GB"/>
              </w:rPr>
              <w:t>yn unig</w:t>
            </w:r>
            <w:r w:rsidRPr="00BF6273">
              <w:rPr>
                <w:rFonts w:asciiTheme="minorHAnsi" w:hAnsiTheme="minorHAnsi" w:cstheme="minorHAnsi"/>
                <w:color w:val="000000"/>
                <w:sz w:val="22"/>
                <w:szCs w:val="22"/>
                <w:lang w:val="cy-GB"/>
              </w:rPr>
              <w:t xml:space="preserve">. </w:t>
            </w:r>
            <w:r w:rsidRPr="00BF6273">
              <w:rPr>
                <w:rFonts w:asciiTheme="minorHAnsi" w:hAnsiTheme="minorHAnsi" w:cstheme="minorHAnsi"/>
                <w:color w:val="000000"/>
                <w:sz w:val="22"/>
                <w:szCs w:val="22"/>
                <w:lang w:val="cy-GB"/>
              </w:rPr>
              <w:br/>
              <w:t>- Mae gwirfoddoli ffurfiol yn cyfeirio at y rhai sydd wedi rhoi cymorth di-dâl drwy grŵp, clwb neu sefydliad: er enghraifft, arwain grŵp, cymorth gweinyddol neu gyfeillio neu fentora pobl.</w:t>
            </w:r>
          </w:p>
          <w:p w14:paraId="6EE4B477" w14:textId="77777777" w:rsidR="0032099B" w:rsidRPr="00BF6273" w:rsidRDefault="0032099B" w:rsidP="00A375B4">
            <w:pPr>
              <w:jc w:val="both"/>
              <w:rPr>
                <w:rFonts w:asciiTheme="minorHAnsi" w:hAnsiTheme="minorHAnsi" w:cstheme="minorHAnsi"/>
                <w:sz w:val="22"/>
                <w:szCs w:val="22"/>
                <w:lang w:val="cy-GB"/>
              </w:rPr>
            </w:pPr>
          </w:p>
        </w:tc>
        <w:tc>
          <w:tcPr>
            <w:tcW w:w="2410" w:type="dxa"/>
            <w:shd w:val="clear" w:color="auto" w:fill="auto"/>
          </w:tcPr>
          <w:p w14:paraId="56EC39A8" w14:textId="77777777" w:rsidR="0032099B" w:rsidRPr="00BF6273" w:rsidRDefault="0032099B" w:rsidP="00A375B4">
            <w:pPr>
              <w:contextualSpacing/>
              <w:rPr>
                <w:rFonts w:asciiTheme="minorHAnsi" w:hAnsiTheme="minorHAnsi" w:cstheme="minorHAnsi"/>
                <w:bCs/>
                <w:sz w:val="22"/>
                <w:szCs w:val="22"/>
                <w:lang w:val="cy-GB"/>
              </w:rPr>
            </w:pPr>
            <w:r w:rsidRPr="00BF6273">
              <w:rPr>
                <w:rFonts w:asciiTheme="minorHAnsi" w:hAnsiTheme="minorHAnsi" w:cstheme="minorHAnsi"/>
                <w:bCs/>
                <w:sz w:val="22"/>
                <w:szCs w:val="22"/>
                <w:lang w:val="cy-GB"/>
              </w:rPr>
              <w:t>Mae cadarnhad wedi'i lofnodi gan wirfoddolwr o'r rôl a gyflawnwyd yn ymwneud yn uniongyrchol â chymorth SPF.</w:t>
            </w:r>
          </w:p>
          <w:p w14:paraId="3F6CC8C2" w14:textId="77777777" w:rsidR="0032099B" w:rsidRPr="00BF6273" w:rsidRDefault="0032099B" w:rsidP="00A375B4">
            <w:pPr>
              <w:contextualSpacing/>
              <w:rPr>
                <w:rFonts w:asciiTheme="minorHAnsi" w:hAnsiTheme="minorHAnsi" w:cstheme="minorHAnsi"/>
                <w:bCs/>
                <w:sz w:val="22"/>
                <w:szCs w:val="22"/>
                <w:lang w:val="cy-GB"/>
              </w:rPr>
            </w:pPr>
            <w:r w:rsidRPr="00BF6273">
              <w:rPr>
                <w:rFonts w:asciiTheme="minorHAnsi" w:hAnsiTheme="minorHAnsi" w:cstheme="minorHAnsi"/>
                <w:bCs/>
                <w:sz w:val="22"/>
                <w:szCs w:val="22"/>
                <w:lang w:val="cy-GB"/>
              </w:rPr>
              <w:t>Taflen amser gwirfoddolwyr wedi'i chwblhau</w:t>
            </w:r>
          </w:p>
          <w:p w14:paraId="4B5E9570" w14:textId="77777777" w:rsidR="0032099B" w:rsidRPr="00BF6273" w:rsidRDefault="0032099B" w:rsidP="00A375B4">
            <w:pPr>
              <w:ind w:left="720"/>
              <w:contextualSpacing/>
              <w:rPr>
                <w:rFonts w:asciiTheme="minorHAnsi" w:hAnsiTheme="minorHAnsi" w:cstheme="minorHAnsi"/>
                <w:sz w:val="22"/>
                <w:szCs w:val="22"/>
                <w:lang w:val="cy-GB"/>
              </w:rPr>
            </w:pPr>
          </w:p>
        </w:tc>
      </w:tr>
      <w:tr w:rsidR="0032099B" w:rsidRPr="00BF6273" w14:paraId="74DD7ABC" w14:textId="77777777" w:rsidTr="00A375B4">
        <w:tc>
          <w:tcPr>
            <w:tcW w:w="3685" w:type="dxa"/>
            <w:shd w:val="clear" w:color="auto" w:fill="auto"/>
          </w:tcPr>
          <w:p w14:paraId="0A2601D6" w14:textId="451095CA" w:rsidR="0032099B" w:rsidRPr="00BF6273" w:rsidRDefault="00415BFE" w:rsidP="00A375B4">
            <w:pPr>
              <w:rPr>
                <w:rFonts w:asciiTheme="minorHAnsi" w:hAnsiTheme="minorHAnsi" w:cstheme="minorHAnsi"/>
                <w:b/>
                <w:bCs/>
                <w:color w:val="000000"/>
                <w:sz w:val="22"/>
                <w:szCs w:val="22"/>
                <w:lang w:val="cy-GB"/>
              </w:rPr>
            </w:pPr>
            <w:r w:rsidRPr="00BF6273">
              <w:rPr>
                <w:rFonts w:asciiTheme="minorHAnsi" w:eastAsia="Calibri" w:hAnsiTheme="minorHAnsi" w:cstheme="minorHAnsi"/>
                <w:b/>
                <w:bCs/>
                <w:color w:val="000000"/>
                <w:sz w:val="22"/>
                <w:szCs w:val="22"/>
                <w:lang w:val="cy-GB"/>
              </w:rPr>
              <w:t xml:space="preserve">W12: </w:t>
            </w:r>
            <w:r w:rsidRPr="00BF6273">
              <w:rPr>
                <w:rFonts w:asciiTheme="minorHAnsi" w:eastAsia="Calibri" w:hAnsiTheme="minorHAnsi" w:cstheme="minorHAnsi"/>
                <w:color w:val="000000"/>
                <w:sz w:val="22"/>
                <w:szCs w:val="22"/>
                <w:lang w:val="cy-GB"/>
              </w:rPr>
              <w:t>Buddsoddi mewn cynlluniau ymgysylltu â'r gymuned i gefnogi cyfranogiad cymunedol wrth wneud penderfyniadau o ran adfywio leol</w:t>
            </w:r>
          </w:p>
          <w:p w14:paraId="6F211C39" w14:textId="77777777" w:rsidR="0032099B" w:rsidRPr="00BF6273" w:rsidRDefault="0032099B" w:rsidP="00A375B4">
            <w:pPr>
              <w:rPr>
                <w:rFonts w:asciiTheme="minorHAnsi" w:hAnsiTheme="minorHAnsi" w:cstheme="minorHAnsi"/>
                <w:b/>
                <w:bCs/>
                <w:color w:val="333399"/>
                <w:sz w:val="22"/>
                <w:szCs w:val="22"/>
                <w:lang w:val="cy-GB"/>
              </w:rPr>
            </w:pPr>
          </w:p>
        </w:tc>
        <w:tc>
          <w:tcPr>
            <w:tcW w:w="2435" w:type="dxa"/>
            <w:shd w:val="clear" w:color="auto" w:fill="auto"/>
          </w:tcPr>
          <w:p w14:paraId="64449A5C" w14:textId="77777777" w:rsidR="0032099B" w:rsidRPr="00BF6273" w:rsidRDefault="0032099B" w:rsidP="00A375B4">
            <w:pPr>
              <w:rPr>
                <w:rFonts w:asciiTheme="minorHAnsi" w:hAnsiTheme="minorHAnsi" w:cstheme="minorHAnsi"/>
                <w:bCs/>
                <w:sz w:val="22"/>
                <w:szCs w:val="22"/>
                <w:lang w:val="cy-GB"/>
              </w:rPr>
            </w:pPr>
            <w:r w:rsidRPr="00BF6273">
              <w:rPr>
                <w:rFonts w:asciiTheme="minorHAnsi" w:hAnsiTheme="minorHAnsi" w:cstheme="minorHAnsi"/>
                <w:bCs/>
                <w:sz w:val="22"/>
                <w:szCs w:val="22"/>
                <w:lang w:val="cy-GB"/>
              </w:rPr>
              <w:t>Nifer y bobl a gyrhaeddwyd (gwerth rhifiadol)</w:t>
            </w:r>
          </w:p>
        </w:tc>
        <w:tc>
          <w:tcPr>
            <w:tcW w:w="6212" w:type="dxa"/>
            <w:shd w:val="clear" w:color="auto" w:fill="auto"/>
          </w:tcPr>
          <w:p w14:paraId="36E2ABBE" w14:textId="15F460F0" w:rsidR="0032099B" w:rsidRPr="00BF6273" w:rsidRDefault="0032099B" w:rsidP="00A375B4">
            <w:pPr>
              <w:jc w:val="both"/>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 xml:space="preserve">Nifer y bobl yr effeithir yn uniongyrchol arnynt gan ymyriad </w:t>
            </w:r>
            <w:r w:rsidR="00B05036" w:rsidRPr="00BF6273">
              <w:rPr>
                <w:rFonts w:asciiTheme="minorHAnsi" w:hAnsiTheme="minorHAnsi" w:cstheme="minorHAnsi"/>
                <w:color w:val="000000"/>
                <w:sz w:val="22"/>
                <w:szCs w:val="22"/>
                <w:lang w:val="cy-GB"/>
              </w:rPr>
              <w:t>Cronfa Ffyniant Gyffredin y DU</w:t>
            </w:r>
            <w:r w:rsidR="005A0C5C" w:rsidRPr="00BF6273">
              <w:rPr>
                <w:rFonts w:asciiTheme="minorHAnsi" w:hAnsiTheme="minorHAnsi" w:cstheme="minorHAnsi"/>
                <w:color w:val="000000"/>
                <w:sz w:val="22"/>
                <w:szCs w:val="22"/>
                <w:lang w:val="cy-GB"/>
              </w:rPr>
              <w:t>.</w:t>
            </w:r>
            <w:r w:rsidRPr="00BF6273">
              <w:rPr>
                <w:rFonts w:asciiTheme="minorHAnsi" w:hAnsiTheme="minorHAnsi" w:cstheme="minorHAnsi"/>
                <w:color w:val="000000"/>
                <w:sz w:val="22"/>
                <w:szCs w:val="22"/>
                <w:lang w:val="cy-GB"/>
              </w:rPr>
              <w:t xml:space="preserve"> Bydd y diffiniad o effaith uniongyrchol yn amrywio ar draws ymyriadau.</w:t>
            </w:r>
          </w:p>
          <w:p w14:paraId="30E35637" w14:textId="354EB1CB" w:rsidR="0032099B" w:rsidRPr="00BF6273" w:rsidRDefault="00C84B67" w:rsidP="00A375B4">
            <w:pPr>
              <w:jc w:val="both"/>
              <w:rPr>
                <w:rFonts w:asciiTheme="minorHAnsi" w:hAnsiTheme="minorHAnsi" w:cstheme="minorHAnsi"/>
                <w:sz w:val="22"/>
                <w:szCs w:val="22"/>
                <w:lang w:val="cy-GB"/>
              </w:rPr>
            </w:pPr>
            <w:r w:rsidRPr="00BF6273">
              <w:rPr>
                <w:rFonts w:asciiTheme="minorHAnsi" w:eastAsia="Calibri" w:hAnsiTheme="minorHAnsi" w:cstheme="minorHAnsi"/>
                <w:color w:val="000000"/>
                <w:sz w:val="22"/>
                <w:szCs w:val="22"/>
                <w:lang w:val="cy-GB"/>
              </w:rPr>
              <w:br/>
              <w:t>- Cynlluniau ymgysylltu - y rhai sy'n ymgysylltu'n uniongyrchol (e.e. darllen, gwylio, mynychu).</w:t>
            </w:r>
            <w:r w:rsidRPr="00BF6273">
              <w:rPr>
                <w:rFonts w:asciiTheme="minorHAnsi" w:eastAsia="Calibri" w:hAnsiTheme="minorHAnsi" w:cstheme="minorHAnsi"/>
                <w:color w:val="000000"/>
                <w:sz w:val="22"/>
                <w:szCs w:val="22"/>
                <w:lang w:val="cy-GB"/>
              </w:rPr>
              <w:br/>
            </w:r>
          </w:p>
        </w:tc>
        <w:tc>
          <w:tcPr>
            <w:tcW w:w="2410" w:type="dxa"/>
            <w:shd w:val="clear" w:color="auto" w:fill="auto"/>
          </w:tcPr>
          <w:p w14:paraId="1C6F4CAE" w14:textId="77777777" w:rsidR="0032099B" w:rsidRPr="00BF6273" w:rsidRDefault="0032099B" w:rsidP="00A375B4">
            <w:pPr>
              <w:contextualSpacing/>
              <w:rPr>
                <w:rFonts w:asciiTheme="minorHAnsi" w:hAnsiTheme="minorHAnsi" w:cstheme="minorHAnsi"/>
                <w:sz w:val="22"/>
                <w:szCs w:val="22"/>
                <w:lang w:val="cy-GB"/>
              </w:rPr>
            </w:pPr>
            <w:r w:rsidRPr="00BF6273">
              <w:rPr>
                <w:rFonts w:asciiTheme="minorHAnsi" w:hAnsiTheme="minorHAnsi" w:cstheme="minorHAnsi"/>
                <w:sz w:val="22"/>
                <w:szCs w:val="22"/>
                <w:lang w:val="cy-GB"/>
              </w:rPr>
              <w:t>Cronfa Ddata</w:t>
            </w:r>
          </w:p>
        </w:tc>
      </w:tr>
      <w:tr w:rsidR="0032099B" w:rsidRPr="00BF6273" w14:paraId="5F1FD64C" w14:textId="77777777" w:rsidTr="00A375B4">
        <w:trPr>
          <w:trHeight w:val="1639"/>
        </w:trPr>
        <w:tc>
          <w:tcPr>
            <w:tcW w:w="3685" w:type="dxa"/>
            <w:shd w:val="clear" w:color="auto" w:fill="auto"/>
          </w:tcPr>
          <w:p w14:paraId="6FBA8218" w14:textId="77777777" w:rsidR="0032099B" w:rsidRPr="00BF6273" w:rsidRDefault="0032099B" w:rsidP="00A375B4">
            <w:pPr>
              <w:rPr>
                <w:rFonts w:asciiTheme="minorHAnsi" w:hAnsiTheme="minorHAnsi" w:cstheme="minorHAnsi"/>
                <w:color w:val="000000"/>
                <w:sz w:val="22"/>
                <w:szCs w:val="22"/>
                <w:lang w:val="cy-GB"/>
              </w:rPr>
            </w:pPr>
            <w:r w:rsidRPr="00BF6273">
              <w:rPr>
                <w:rFonts w:asciiTheme="minorHAnsi" w:hAnsiTheme="minorHAnsi" w:cstheme="minorHAnsi"/>
                <w:b/>
                <w:bCs/>
                <w:color w:val="000000"/>
                <w:sz w:val="22"/>
                <w:szCs w:val="22"/>
                <w:lang w:val="cy-GB"/>
              </w:rPr>
              <w:t xml:space="preserve">W14: </w:t>
            </w:r>
            <w:r w:rsidRPr="00BF6273">
              <w:rPr>
                <w:rFonts w:asciiTheme="minorHAnsi" w:hAnsiTheme="minorHAnsi" w:cstheme="minorHAnsi"/>
                <w:color w:val="000000"/>
                <w:sz w:val="22"/>
                <w:szCs w:val="22"/>
                <w:lang w:val="cy-GB"/>
              </w:rPr>
              <w:t>Cyllid i gefnogi astudiaethau dichonoldeb perthnasol.</w:t>
            </w:r>
          </w:p>
          <w:p w14:paraId="611DC00A" w14:textId="77777777" w:rsidR="0032099B" w:rsidRPr="00BF6273" w:rsidRDefault="0032099B" w:rsidP="00A375B4">
            <w:pPr>
              <w:rPr>
                <w:rFonts w:asciiTheme="minorHAnsi" w:hAnsiTheme="minorHAnsi" w:cstheme="minorHAnsi"/>
                <w:b/>
                <w:bCs/>
                <w:color w:val="333399"/>
                <w:sz w:val="22"/>
                <w:szCs w:val="22"/>
                <w:lang w:val="cy-GB"/>
              </w:rPr>
            </w:pPr>
          </w:p>
        </w:tc>
        <w:tc>
          <w:tcPr>
            <w:tcW w:w="2435" w:type="dxa"/>
            <w:shd w:val="clear" w:color="auto" w:fill="auto"/>
          </w:tcPr>
          <w:p w14:paraId="4D5D1A12" w14:textId="77777777" w:rsidR="0032099B" w:rsidRPr="00BF6273" w:rsidRDefault="0032099B" w:rsidP="00A375B4">
            <w:pPr>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Nifer yr astudiaethau dichonoldeb a gefnogwyd (gwerth rhifiadol)</w:t>
            </w:r>
          </w:p>
          <w:p w14:paraId="07BE0799" w14:textId="77777777" w:rsidR="0032099B" w:rsidRPr="00BF6273" w:rsidRDefault="0032099B" w:rsidP="00A375B4">
            <w:pPr>
              <w:rPr>
                <w:rFonts w:asciiTheme="minorHAnsi" w:hAnsiTheme="minorHAnsi" w:cstheme="minorHAnsi"/>
                <w:bCs/>
                <w:sz w:val="22"/>
                <w:szCs w:val="22"/>
                <w:lang w:val="cy-GB"/>
              </w:rPr>
            </w:pPr>
          </w:p>
        </w:tc>
        <w:tc>
          <w:tcPr>
            <w:tcW w:w="6212" w:type="dxa"/>
            <w:shd w:val="clear" w:color="auto" w:fill="auto"/>
          </w:tcPr>
          <w:p w14:paraId="20363101" w14:textId="2D950B67" w:rsidR="0032099B" w:rsidRPr="00BF6273" w:rsidRDefault="0032099B" w:rsidP="00A375B4">
            <w:pPr>
              <w:jc w:val="both"/>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Mae sefydliad o ganlyniad i gymorth yn c</w:t>
            </w:r>
            <w:r w:rsidR="004E38D2" w:rsidRPr="00BF6273">
              <w:rPr>
                <w:rFonts w:asciiTheme="minorHAnsi" w:hAnsiTheme="minorHAnsi" w:cstheme="minorHAnsi"/>
                <w:color w:val="000000"/>
                <w:sz w:val="22"/>
                <w:szCs w:val="22"/>
                <w:lang w:val="cy-GB"/>
              </w:rPr>
              <w:t>reu</w:t>
            </w:r>
            <w:r w:rsidRPr="00BF6273">
              <w:rPr>
                <w:rFonts w:asciiTheme="minorHAnsi" w:hAnsiTheme="minorHAnsi" w:cstheme="minorHAnsi"/>
                <w:color w:val="000000"/>
                <w:sz w:val="22"/>
                <w:szCs w:val="22"/>
                <w:lang w:val="cy-GB"/>
              </w:rPr>
              <w:t xml:space="preserve"> astudiaeth ddichonoldeb mewn perthynas â blaenoriaethau buddsoddi</w:t>
            </w:r>
            <w:r w:rsidR="004E38D2" w:rsidRPr="00BF6273">
              <w:rPr>
                <w:rFonts w:asciiTheme="minorHAnsi" w:hAnsiTheme="minorHAnsi" w:cstheme="minorHAnsi"/>
                <w:color w:val="000000"/>
                <w:sz w:val="22"/>
                <w:szCs w:val="22"/>
                <w:lang w:val="cy-GB"/>
              </w:rPr>
              <w:t xml:space="preserve"> Cronfa Ffyniant Gyffredin y DU</w:t>
            </w:r>
            <w:r w:rsidRPr="00BF6273">
              <w:rPr>
                <w:rFonts w:asciiTheme="minorHAnsi" w:hAnsiTheme="minorHAnsi" w:cstheme="minorHAnsi"/>
                <w:color w:val="000000"/>
                <w:sz w:val="22"/>
                <w:szCs w:val="22"/>
                <w:lang w:val="cy-GB"/>
              </w:rPr>
              <w:t xml:space="preserve">. Nid oes angen i gyllid ar gyfer prosiectau ddod o </w:t>
            </w:r>
            <w:r w:rsidR="004E38D2" w:rsidRPr="00BF6273">
              <w:rPr>
                <w:rFonts w:asciiTheme="minorHAnsi" w:hAnsiTheme="minorHAnsi" w:cstheme="minorHAnsi"/>
                <w:color w:val="000000"/>
                <w:sz w:val="22"/>
                <w:szCs w:val="22"/>
                <w:lang w:val="cy-GB"/>
              </w:rPr>
              <w:t>Gronfa Ffyniant Gyffredin y DU</w:t>
            </w:r>
            <w:r w:rsidRPr="00BF6273">
              <w:rPr>
                <w:rFonts w:asciiTheme="minorHAnsi" w:hAnsiTheme="minorHAnsi" w:cstheme="minorHAnsi"/>
                <w:color w:val="000000"/>
                <w:sz w:val="22"/>
                <w:szCs w:val="22"/>
                <w:lang w:val="cy-GB"/>
              </w:rPr>
              <w:t xml:space="preserve"> i fod yn gymwys.</w:t>
            </w:r>
          </w:p>
          <w:p w14:paraId="5A02C496" w14:textId="77777777" w:rsidR="0032099B" w:rsidRPr="00BF6273" w:rsidRDefault="0032099B" w:rsidP="00A375B4">
            <w:pPr>
              <w:jc w:val="both"/>
              <w:rPr>
                <w:rFonts w:asciiTheme="minorHAnsi" w:hAnsiTheme="minorHAnsi" w:cstheme="minorHAnsi"/>
                <w:sz w:val="22"/>
                <w:szCs w:val="22"/>
                <w:lang w:val="cy-GB"/>
              </w:rPr>
            </w:pPr>
          </w:p>
        </w:tc>
        <w:tc>
          <w:tcPr>
            <w:tcW w:w="2410" w:type="dxa"/>
            <w:shd w:val="clear" w:color="auto" w:fill="auto"/>
          </w:tcPr>
          <w:p w14:paraId="373C8470" w14:textId="77777777" w:rsidR="0032099B" w:rsidRPr="00BF6273" w:rsidRDefault="0032099B" w:rsidP="00A375B4">
            <w:pPr>
              <w:contextualSpacing/>
              <w:jc w:val="both"/>
              <w:rPr>
                <w:rFonts w:asciiTheme="minorHAnsi" w:hAnsiTheme="minorHAnsi" w:cstheme="minorHAnsi"/>
                <w:bCs/>
                <w:sz w:val="22"/>
                <w:szCs w:val="22"/>
                <w:lang w:val="cy-GB"/>
              </w:rPr>
            </w:pPr>
            <w:r w:rsidRPr="00BF6273">
              <w:rPr>
                <w:rFonts w:asciiTheme="minorHAnsi" w:hAnsiTheme="minorHAnsi" w:cstheme="minorHAnsi"/>
                <w:bCs/>
                <w:sz w:val="22"/>
                <w:szCs w:val="22"/>
                <w:lang w:val="cy-GB"/>
              </w:rPr>
              <w:t>Copi o astudiaeth/adroddiad dwyieithog</w:t>
            </w:r>
          </w:p>
          <w:p w14:paraId="27B17D47" w14:textId="77777777" w:rsidR="0032099B" w:rsidRPr="00BF6273" w:rsidRDefault="0032099B" w:rsidP="00A375B4">
            <w:pPr>
              <w:rPr>
                <w:rFonts w:asciiTheme="minorHAnsi" w:hAnsiTheme="minorHAnsi" w:cstheme="minorHAnsi"/>
                <w:sz w:val="22"/>
                <w:szCs w:val="22"/>
                <w:lang w:val="cy-GB"/>
              </w:rPr>
            </w:pPr>
          </w:p>
        </w:tc>
      </w:tr>
      <w:tr w:rsidR="0032099B" w:rsidRPr="00BF6273" w14:paraId="45A73F59" w14:textId="77777777" w:rsidTr="00A375B4">
        <w:tc>
          <w:tcPr>
            <w:tcW w:w="3685" w:type="dxa"/>
            <w:shd w:val="clear" w:color="auto" w:fill="auto"/>
          </w:tcPr>
          <w:p w14:paraId="636D02B7" w14:textId="5BBF4101" w:rsidR="0032099B" w:rsidRPr="00BF6273" w:rsidRDefault="0032099B" w:rsidP="00A375B4">
            <w:pPr>
              <w:rPr>
                <w:rFonts w:asciiTheme="minorHAnsi" w:hAnsiTheme="minorHAnsi" w:cstheme="minorHAnsi"/>
                <w:b/>
                <w:bCs/>
                <w:color w:val="000000"/>
                <w:sz w:val="22"/>
                <w:szCs w:val="22"/>
                <w:lang w:val="cy-GB"/>
              </w:rPr>
            </w:pPr>
            <w:r w:rsidRPr="00BF6273">
              <w:rPr>
                <w:rFonts w:asciiTheme="minorHAnsi" w:hAnsiTheme="minorHAnsi" w:cstheme="minorHAnsi"/>
                <w:b/>
                <w:bCs/>
                <w:color w:val="000000"/>
                <w:sz w:val="22"/>
                <w:szCs w:val="22"/>
                <w:lang w:val="cy-GB"/>
              </w:rPr>
              <w:lastRenderedPageBreak/>
              <w:t xml:space="preserve">W11 </w:t>
            </w:r>
            <w:r w:rsidRPr="00BF6273">
              <w:rPr>
                <w:rFonts w:asciiTheme="minorHAnsi" w:hAnsiTheme="minorHAnsi" w:cstheme="minorHAnsi"/>
                <w:color w:val="000000"/>
                <w:sz w:val="22"/>
                <w:szCs w:val="22"/>
                <w:lang w:val="cy-GB"/>
              </w:rPr>
              <w:t xml:space="preserve">: Buddsoddi mewn meithrin gallu a chymorth </w:t>
            </w:r>
            <w:r w:rsidR="005A0C5C" w:rsidRPr="00BF6273">
              <w:rPr>
                <w:rFonts w:asciiTheme="minorHAnsi" w:hAnsiTheme="minorHAnsi" w:cstheme="minorHAnsi"/>
                <w:color w:val="000000"/>
                <w:sz w:val="22"/>
                <w:szCs w:val="22"/>
                <w:lang w:val="cy-GB"/>
              </w:rPr>
              <w:t>seilwaith</w:t>
            </w:r>
            <w:r w:rsidRPr="00BF6273">
              <w:rPr>
                <w:rFonts w:asciiTheme="minorHAnsi" w:hAnsiTheme="minorHAnsi" w:cstheme="minorHAnsi"/>
                <w:color w:val="000000"/>
                <w:sz w:val="22"/>
                <w:szCs w:val="22"/>
                <w:lang w:val="cy-GB"/>
              </w:rPr>
              <w:t xml:space="preserve"> ar gyfer cymdeithas sifil leol a grwpiau cymunedol.</w:t>
            </w:r>
          </w:p>
          <w:p w14:paraId="680E0FE7" w14:textId="77777777" w:rsidR="0032099B" w:rsidRPr="00BF6273" w:rsidRDefault="0032099B" w:rsidP="00A375B4">
            <w:pPr>
              <w:rPr>
                <w:rFonts w:asciiTheme="minorHAnsi" w:hAnsiTheme="minorHAnsi" w:cstheme="minorHAnsi"/>
                <w:b/>
                <w:bCs/>
                <w:color w:val="333399"/>
                <w:sz w:val="22"/>
                <w:szCs w:val="22"/>
                <w:lang w:val="cy-GB"/>
              </w:rPr>
            </w:pPr>
          </w:p>
        </w:tc>
        <w:tc>
          <w:tcPr>
            <w:tcW w:w="2435" w:type="dxa"/>
            <w:shd w:val="clear" w:color="auto" w:fill="auto"/>
          </w:tcPr>
          <w:p w14:paraId="7E85008F" w14:textId="77777777" w:rsidR="0032099B" w:rsidRPr="00BF6273" w:rsidRDefault="0032099B" w:rsidP="00A375B4">
            <w:pPr>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Nifer y cyfleusterau a gefnogir / a grëwyd (gwerth rhifiadol)</w:t>
            </w:r>
          </w:p>
          <w:p w14:paraId="4F736084" w14:textId="77777777" w:rsidR="0032099B" w:rsidRPr="00BF6273" w:rsidRDefault="0032099B" w:rsidP="00A375B4">
            <w:pPr>
              <w:rPr>
                <w:rFonts w:asciiTheme="minorHAnsi" w:hAnsiTheme="minorHAnsi" w:cstheme="minorHAnsi"/>
                <w:bCs/>
                <w:sz w:val="22"/>
                <w:szCs w:val="22"/>
                <w:lang w:val="cy-GB"/>
              </w:rPr>
            </w:pPr>
          </w:p>
        </w:tc>
        <w:tc>
          <w:tcPr>
            <w:tcW w:w="6212" w:type="dxa"/>
            <w:shd w:val="clear" w:color="auto" w:fill="auto"/>
          </w:tcPr>
          <w:p w14:paraId="184A7774" w14:textId="057A74DA" w:rsidR="0032099B" w:rsidRPr="00BF6273" w:rsidRDefault="0032099B" w:rsidP="00A375B4">
            <w:pPr>
              <w:jc w:val="both"/>
              <w:rPr>
                <w:rFonts w:asciiTheme="minorHAnsi" w:hAnsiTheme="minorHAnsi" w:cstheme="minorHAnsi"/>
                <w:sz w:val="22"/>
                <w:szCs w:val="22"/>
                <w:lang w:val="cy-GB"/>
              </w:rPr>
            </w:pPr>
            <w:r w:rsidRPr="00BF6273">
              <w:rPr>
                <w:rFonts w:asciiTheme="minorHAnsi" w:hAnsiTheme="minorHAnsi" w:cstheme="minorHAnsi"/>
                <w:color w:val="000000"/>
                <w:sz w:val="22"/>
                <w:szCs w:val="22"/>
                <w:lang w:val="cy-GB"/>
              </w:rPr>
              <w:t>Nifer yr amwynderau/cyfleusterau newydd sy'n cael eu creu neu eu gwella.</w:t>
            </w:r>
            <w:r w:rsidR="004E38D2" w:rsidRPr="00BF6273">
              <w:rPr>
                <w:rFonts w:asciiTheme="minorHAnsi" w:hAnsiTheme="minorHAnsi" w:cstheme="minorHAnsi"/>
                <w:color w:val="000000"/>
                <w:sz w:val="22"/>
                <w:szCs w:val="22"/>
                <w:lang w:val="cy-GB"/>
              </w:rPr>
              <w:br/>
            </w:r>
            <w:r w:rsidRPr="00BF6273">
              <w:rPr>
                <w:rFonts w:asciiTheme="minorHAnsi" w:hAnsiTheme="minorHAnsi" w:cstheme="minorHAnsi"/>
                <w:color w:val="000000"/>
                <w:sz w:val="22"/>
                <w:szCs w:val="22"/>
                <w:lang w:val="cy-GB"/>
              </w:rPr>
              <w:t xml:space="preserve">- Mae amwynder/cyfleuster yn golygu unrhyw wasanaeth a gynhwysir o fewn strwythur ffisegol, gan gynnwys, ond heb fod yn gyfyngedig i, lysoedd ynadon, gorsafoedd </w:t>
            </w:r>
            <w:r w:rsidR="004E38D2" w:rsidRPr="00BF6273">
              <w:rPr>
                <w:rFonts w:asciiTheme="minorHAnsi" w:hAnsiTheme="minorHAnsi" w:cstheme="minorHAnsi"/>
                <w:color w:val="000000"/>
                <w:sz w:val="22"/>
                <w:szCs w:val="22"/>
                <w:lang w:val="cy-GB"/>
              </w:rPr>
              <w:t xml:space="preserve">yr </w:t>
            </w:r>
            <w:r w:rsidRPr="00BF6273">
              <w:rPr>
                <w:rFonts w:asciiTheme="minorHAnsi" w:hAnsiTheme="minorHAnsi" w:cstheme="minorHAnsi"/>
                <w:color w:val="000000"/>
                <w:sz w:val="22"/>
                <w:szCs w:val="22"/>
                <w:lang w:val="cy-GB"/>
              </w:rPr>
              <w:t xml:space="preserve">heddlu, neuaddau tref, cyfleusterau chwaraeon, ysbytai a thoiledau cyhoeddus. </w:t>
            </w:r>
            <w:r w:rsidRPr="00BF6273">
              <w:rPr>
                <w:rFonts w:asciiTheme="minorHAnsi" w:hAnsiTheme="minorHAnsi" w:cstheme="minorHAnsi"/>
                <w:color w:val="000000"/>
                <w:sz w:val="22"/>
                <w:szCs w:val="22"/>
                <w:lang w:val="cy-GB"/>
              </w:rPr>
              <w:br/>
              <w:t xml:space="preserve">- </w:t>
            </w:r>
            <w:r w:rsidR="004E38D2" w:rsidRPr="00BF6273">
              <w:rPr>
                <w:rFonts w:asciiTheme="minorHAnsi" w:hAnsiTheme="minorHAnsi" w:cstheme="minorHAnsi"/>
                <w:color w:val="000000"/>
                <w:sz w:val="22"/>
                <w:szCs w:val="22"/>
                <w:lang w:val="cy-GB"/>
              </w:rPr>
              <w:t xml:space="preserve">Mae </w:t>
            </w:r>
            <w:r w:rsidR="005A0C5C" w:rsidRPr="00BF6273">
              <w:rPr>
                <w:rFonts w:asciiTheme="minorHAnsi" w:hAnsiTheme="minorHAnsi" w:cstheme="minorHAnsi"/>
                <w:color w:val="000000"/>
                <w:sz w:val="22"/>
                <w:szCs w:val="22"/>
                <w:lang w:val="cy-GB"/>
              </w:rPr>
              <w:t>‘</w:t>
            </w:r>
            <w:r w:rsidR="004E38D2" w:rsidRPr="00BF6273">
              <w:rPr>
                <w:rFonts w:asciiTheme="minorHAnsi" w:hAnsiTheme="minorHAnsi" w:cstheme="minorHAnsi"/>
                <w:color w:val="000000"/>
                <w:sz w:val="22"/>
                <w:szCs w:val="22"/>
                <w:lang w:val="cy-GB"/>
              </w:rPr>
              <w:t>creu</w:t>
            </w:r>
            <w:r w:rsidR="005A0C5C" w:rsidRPr="00BF6273">
              <w:rPr>
                <w:rFonts w:asciiTheme="minorHAnsi" w:hAnsiTheme="minorHAnsi" w:cstheme="minorHAnsi"/>
                <w:color w:val="000000"/>
                <w:sz w:val="22"/>
                <w:szCs w:val="22"/>
                <w:lang w:val="cy-GB"/>
              </w:rPr>
              <w:t>’</w:t>
            </w:r>
            <w:r w:rsidRPr="00BF6273">
              <w:rPr>
                <w:rFonts w:asciiTheme="minorHAnsi" w:hAnsiTheme="minorHAnsi" w:cstheme="minorHAnsi"/>
                <w:color w:val="000000"/>
                <w:sz w:val="22"/>
                <w:szCs w:val="22"/>
                <w:lang w:val="cy-GB"/>
              </w:rPr>
              <w:t xml:space="preserve"> yn golygu nad oedd yr amwynder/cyfleuster yn bodoli o'r blaen.- Mae 'gwell' yn golygu ychwanegu, adnewyddu neu atgyweirio cyfleusterau gyda'r nod o greu gwell gofod cyhoeddus. Nid yw'n cynnwys cynnal a chadw cyfleusterau presennol.</w:t>
            </w:r>
            <w:r w:rsidRPr="00BF6273">
              <w:rPr>
                <w:rFonts w:asciiTheme="minorHAnsi" w:hAnsiTheme="minorHAnsi" w:cstheme="minorHAnsi"/>
                <w:color w:val="000000"/>
                <w:sz w:val="22"/>
                <w:szCs w:val="22"/>
                <w:lang w:val="cy-GB"/>
              </w:rPr>
              <w:br/>
            </w:r>
            <w:r w:rsidRPr="00BF6273">
              <w:rPr>
                <w:rFonts w:asciiTheme="minorHAnsi" w:hAnsiTheme="minorHAnsi" w:cstheme="minorHAnsi"/>
                <w:color w:val="000000"/>
                <w:sz w:val="22"/>
                <w:szCs w:val="22"/>
                <w:lang w:val="cy-GB"/>
              </w:rPr>
              <w:br/>
            </w:r>
          </w:p>
        </w:tc>
        <w:tc>
          <w:tcPr>
            <w:tcW w:w="2410" w:type="dxa"/>
            <w:shd w:val="clear" w:color="auto" w:fill="auto"/>
          </w:tcPr>
          <w:p w14:paraId="7BD56C43" w14:textId="77777777" w:rsidR="0032099B" w:rsidRPr="00BF6273" w:rsidRDefault="0032099B" w:rsidP="00A375B4">
            <w:pPr>
              <w:contextualSpacing/>
              <w:rPr>
                <w:rFonts w:asciiTheme="minorHAnsi" w:hAnsiTheme="minorHAnsi" w:cstheme="minorHAnsi"/>
                <w:sz w:val="22"/>
                <w:szCs w:val="22"/>
                <w:lang w:val="cy-GB"/>
              </w:rPr>
            </w:pPr>
            <w:r w:rsidRPr="00BF6273">
              <w:rPr>
                <w:rFonts w:asciiTheme="minorHAnsi" w:hAnsiTheme="minorHAnsi" w:cstheme="minorHAnsi"/>
                <w:sz w:val="22"/>
                <w:szCs w:val="22"/>
                <w:lang w:val="cy-GB"/>
              </w:rPr>
              <w:t>Adroddiad diwedd prosiect</w:t>
            </w:r>
          </w:p>
        </w:tc>
      </w:tr>
      <w:tr w:rsidR="0032099B" w:rsidRPr="00BF6273" w14:paraId="713BFD69" w14:textId="77777777" w:rsidTr="00604D08">
        <w:trPr>
          <w:trHeight w:val="277"/>
        </w:trPr>
        <w:tc>
          <w:tcPr>
            <w:tcW w:w="3685" w:type="dxa"/>
            <w:shd w:val="clear" w:color="auto" w:fill="auto"/>
          </w:tcPr>
          <w:p w14:paraId="2F984F72" w14:textId="7A141BD8" w:rsidR="00B771E5" w:rsidRPr="00BF6273" w:rsidRDefault="00B771E5" w:rsidP="00B771E5">
            <w:pPr>
              <w:rPr>
                <w:rFonts w:asciiTheme="minorHAnsi" w:hAnsiTheme="minorHAnsi" w:cstheme="minorHAnsi"/>
                <w:b/>
                <w:bCs/>
                <w:color w:val="000000"/>
                <w:sz w:val="22"/>
                <w:szCs w:val="22"/>
                <w:lang w:val="cy-GB"/>
              </w:rPr>
            </w:pPr>
            <w:r w:rsidRPr="00BF6273">
              <w:rPr>
                <w:rFonts w:asciiTheme="minorHAnsi" w:hAnsiTheme="minorHAnsi" w:cstheme="minorHAnsi"/>
                <w:b/>
                <w:bCs/>
                <w:color w:val="000000"/>
                <w:sz w:val="22"/>
                <w:szCs w:val="22"/>
                <w:lang w:val="cy-GB"/>
              </w:rPr>
              <w:t xml:space="preserve">W11: </w:t>
            </w:r>
            <w:r w:rsidRPr="00BF6273">
              <w:rPr>
                <w:rFonts w:asciiTheme="minorHAnsi" w:hAnsiTheme="minorHAnsi" w:cstheme="minorHAnsi"/>
                <w:color w:val="000000"/>
                <w:sz w:val="22"/>
                <w:szCs w:val="22"/>
                <w:lang w:val="cy-GB"/>
              </w:rPr>
              <w:t xml:space="preserve">Buddsoddi mewn meithrin gallu a chymorth </w:t>
            </w:r>
            <w:r w:rsidR="005A0C5C" w:rsidRPr="00BF6273">
              <w:rPr>
                <w:rFonts w:asciiTheme="minorHAnsi" w:hAnsiTheme="minorHAnsi" w:cstheme="minorHAnsi"/>
                <w:color w:val="000000"/>
                <w:sz w:val="22"/>
                <w:szCs w:val="22"/>
                <w:lang w:val="cy-GB"/>
              </w:rPr>
              <w:t>seilwaith</w:t>
            </w:r>
            <w:r w:rsidRPr="00BF6273">
              <w:rPr>
                <w:rFonts w:asciiTheme="minorHAnsi" w:hAnsiTheme="minorHAnsi" w:cstheme="minorHAnsi"/>
                <w:color w:val="000000"/>
                <w:sz w:val="22"/>
                <w:szCs w:val="22"/>
                <w:lang w:val="cy-GB"/>
              </w:rPr>
              <w:t xml:space="preserve"> ar gyfer cymdeithas sifil leol a grwpiau cymunedol.</w:t>
            </w:r>
          </w:p>
          <w:p w14:paraId="063DB8B7" w14:textId="77777777" w:rsidR="0032099B" w:rsidRPr="00BF6273" w:rsidRDefault="0032099B" w:rsidP="00A375B4">
            <w:pPr>
              <w:rPr>
                <w:rFonts w:asciiTheme="minorHAnsi" w:hAnsiTheme="minorHAnsi" w:cstheme="minorHAnsi"/>
                <w:b/>
                <w:bCs/>
                <w:color w:val="000000"/>
                <w:sz w:val="22"/>
                <w:szCs w:val="22"/>
                <w:lang w:val="cy-GB"/>
              </w:rPr>
            </w:pPr>
          </w:p>
        </w:tc>
        <w:tc>
          <w:tcPr>
            <w:tcW w:w="2435" w:type="dxa"/>
            <w:shd w:val="clear" w:color="auto" w:fill="auto"/>
          </w:tcPr>
          <w:p w14:paraId="08E3F6B0" w14:textId="247A979C" w:rsidR="0032099B" w:rsidRPr="00BF6273" w:rsidRDefault="00EA5816" w:rsidP="00A375B4">
            <w:pPr>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Nifer y bobl sy'n mynychu sesiynau hyfforddi</w:t>
            </w:r>
          </w:p>
        </w:tc>
        <w:tc>
          <w:tcPr>
            <w:tcW w:w="6212" w:type="dxa"/>
            <w:shd w:val="clear" w:color="auto" w:fill="auto"/>
          </w:tcPr>
          <w:p w14:paraId="0AE6215D" w14:textId="11F3CF9B" w:rsidR="00604D08" w:rsidRPr="00BF6273" w:rsidRDefault="00604D08" w:rsidP="00604D08">
            <w:pPr>
              <w:jc w:val="both"/>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 xml:space="preserve">Nifer y bobl sy'n mynychu sesiynau hyfforddi. </w:t>
            </w:r>
            <w:r w:rsidRPr="00BF6273">
              <w:rPr>
                <w:rFonts w:asciiTheme="minorHAnsi" w:hAnsiTheme="minorHAnsi" w:cstheme="minorHAnsi"/>
                <w:color w:val="000000"/>
                <w:sz w:val="22"/>
                <w:szCs w:val="22"/>
                <w:lang w:val="cy-GB"/>
              </w:rPr>
              <w:br/>
              <w:t>-Mae sesiynau hyfforddi yn cynnwys ond heb fod yn gyfyngedig i: hyfforddiant yn canolbwyntio ar sgiliau digidol, rheol</w:t>
            </w:r>
            <w:r w:rsidR="004E38D2" w:rsidRPr="00BF6273">
              <w:rPr>
                <w:rFonts w:asciiTheme="minorHAnsi" w:hAnsiTheme="minorHAnsi" w:cstheme="minorHAnsi"/>
                <w:color w:val="000000"/>
                <w:sz w:val="22"/>
                <w:szCs w:val="22"/>
                <w:lang w:val="cy-GB"/>
              </w:rPr>
              <w:t>i</w:t>
            </w:r>
            <w:r w:rsidRPr="00BF6273">
              <w:rPr>
                <w:rFonts w:asciiTheme="minorHAnsi" w:hAnsiTheme="minorHAnsi" w:cstheme="minorHAnsi"/>
                <w:color w:val="000000"/>
                <w:sz w:val="22"/>
                <w:szCs w:val="22"/>
                <w:lang w:val="cy-GB"/>
              </w:rPr>
              <w:t>, arw</w:t>
            </w:r>
            <w:r w:rsidR="004E38D2" w:rsidRPr="00BF6273">
              <w:rPr>
                <w:rFonts w:asciiTheme="minorHAnsi" w:hAnsiTheme="minorHAnsi" w:cstheme="minorHAnsi"/>
                <w:color w:val="000000"/>
                <w:sz w:val="22"/>
                <w:szCs w:val="22"/>
                <w:lang w:val="cy-GB"/>
              </w:rPr>
              <w:t>ain</w:t>
            </w:r>
            <w:r w:rsidRPr="00BF6273">
              <w:rPr>
                <w:rFonts w:asciiTheme="minorHAnsi" w:hAnsiTheme="minorHAnsi" w:cstheme="minorHAnsi"/>
                <w:color w:val="000000"/>
                <w:sz w:val="22"/>
                <w:szCs w:val="22"/>
                <w:lang w:val="cy-GB"/>
              </w:rPr>
              <w:t>, cydweithio, rhwydweithio a dewisiadau amgen carbon is.</w:t>
            </w:r>
          </w:p>
          <w:p w14:paraId="15001519" w14:textId="77777777" w:rsidR="0032099B" w:rsidRPr="00BF6273" w:rsidRDefault="0032099B" w:rsidP="00EA5816">
            <w:pPr>
              <w:jc w:val="both"/>
              <w:rPr>
                <w:rFonts w:asciiTheme="minorHAnsi" w:hAnsiTheme="minorHAnsi" w:cstheme="minorHAnsi"/>
                <w:color w:val="000000"/>
                <w:sz w:val="22"/>
                <w:szCs w:val="22"/>
                <w:lang w:val="cy-GB"/>
              </w:rPr>
            </w:pPr>
          </w:p>
        </w:tc>
        <w:tc>
          <w:tcPr>
            <w:tcW w:w="2410" w:type="dxa"/>
            <w:shd w:val="clear" w:color="auto" w:fill="auto"/>
          </w:tcPr>
          <w:p w14:paraId="1BA70372" w14:textId="12E90ADE" w:rsidR="0032099B" w:rsidRPr="00BF6273" w:rsidRDefault="00E614DE" w:rsidP="00EA5816">
            <w:pPr>
              <w:rPr>
                <w:rFonts w:asciiTheme="minorHAnsi" w:hAnsiTheme="minorHAnsi" w:cstheme="minorHAnsi"/>
                <w:bCs/>
                <w:sz w:val="22"/>
                <w:szCs w:val="22"/>
                <w:lang w:val="cy-GB"/>
              </w:rPr>
            </w:pPr>
            <w:r w:rsidRPr="00BF6273">
              <w:rPr>
                <w:rFonts w:asciiTheme="minorHAnsi" w:hAnsiTheme="minorHAnsi" w:cstheme="minorHAnsi"/>
                <w:bCs/>
                <w:sz w:val="22"/>
                <w:szCs w:val="22"/>
                <w:lang w:val="cy-GB"/>
              </w:rPr>
              <w:t>Cofrestr o fynychwyr</w:t>
            </w:r>
          </w:p>
        </w:tc>
      </w:tr>
      <w:tr w:rsidR="00D75858" w:rsidRPr="00BF6273" w14:paraId="71AACE0D" w14:textId="77777777" w:rsidTr="005020BC">
        <w:trPr>
          <w:trHeight w:val="1151"/>
        </w:trPr>
        <w:tc>
          <w:tcPr>
            <w:tcW w:w="3685" w:type="dxa"/>
            <w:shd w:val="clear" w:color="auto" w:fill="auto"/>
          </w:tcPr>
          <w:p w14:paraId="41645CE2" w14:textId="3D82C802" w:rsidR="00D75858" w:rsidRPr="00BF6273" w:rsidRDefault="005020BC" w:rsidP="00B771E5">
            <w:pPr>
              <w:rPr>
                <w:rFonts w:asciiTheme="minorHAnsi" w:hAnsiTheme="minorHAnsi" w:cstheme="minorHAnsi"/>
                <w:b/>
                <w:bCs/>
                <w:color w:val="000000"/>
                <w:sz w:val="22"/>
                <w:szCs w:val="22"/>
                <w:lang w:val="cy-GB"/>
              </w:rPr>
            </w:pPr>
            <w:r w:rsidRPr="00BF6273">
              <w:rPr>
                <w:rFonts w:asciiTheme="minorHAnsi" w:hAnsiTheme="minorHAnsi" w:cstheme="minorHAnsi"/>
                <w:b/>
                <w:bCs/>
                <w:color w:val="000000"/>
                <w:sz w:val="22"/>
                <w:szCs w:val="22"/>
                <w:lang w:val="cy-GB"/>
              </w:rPr>
              <w:t xml:space="preserve">W11: </w:t>
            </w:r>
            <w:r w:rsidRPr="00BF6273">
              <w:rPr>
                <w:rFonts w:asciiTheme="minorHAnsi" w:hAnsiTheme="minorHAnsi" w:cstheme="minorHAnsi"/>
                <w:color w:val="000000"/>
                <w:sz w:val="22"/>
                <w:szCs w:val="22"/>
                <w:lang w:val="cy-GB"/>
              </w:rPr>
              <w:t xml:space="preserve">Buddsoddi mewn meithrin gallu a chymorth </w:t>
            </w:r>
            <w:r w:rsidR="005A0C5C" w:rsidRPr="00BF6273">
              <w:rPr>
                <w:rFonts w:asciiTheme="minorHAnsi" w:hAnsiTheme="minorHAnsi" w:cstheme="minorHAnsi"/>
                <w:color w:val="000000"/>
                <w:sz w:val="22"/>
                <w:szCs w:val="22"/>
                <w:lang w:val="cy-GB"/>
              </w:rPr>
              <w:t>seilwaith</w:t>
            </w:r>
            <w:r w:rsidRPr="00BF6273">
              <w:rPr>
                <w:rFonts w:asciiTheme="minorHAnsi" w:hAnsiTheme="minorHAnsi" w:cstheme="minorHAnsi"/>
                <w:color w:val="000000"/>
                <w:sz w:val="22"/>
                <w:szCs w:val="22"/>
                <w:lang w:val="cy-GB"/>
              </w:rPr>
              <w:t xml:space="preserve"> ar gyfer cymdeithas sifil leol a grwpiau cymunedol</w:t>
            </w:r>
            <w:r w:rsidRPr="00BF6273">
              <w:rPr>
                <w:rFonts w:asciiTheme="minorHAnsi" w:hAnsiTheme="minorHAnsi" w:cstheme="minorHAnsi"/>
                <w:b/>
                <w:bCs/>
                <w:color w:val="000000"/>
                <w:sz w:val="22"/>
                <w:szCs w:val="22"/>
                <w:lang w:val="cy-GB"/>
              </w:rPr>
              <w:t>.</w:t>
            </w:r>
          </w:p>
        </w:tc>
        <w:tc>
          <w:tcPr>
            <w:tcW w:w="2435" w:type="dxa"/>
            <w:shd w:val="clear" w:color="auto" w:fill="auto"/>
          </w:tcPr>
          <w:p w14:paraId="424C207E" w14:textId="59B79A1B" w:rsidR="00D75858" w:rsidRPr="00BF6273" w:rsidRDefault="005020BC" w:rsidP="00A375B4">
            <w:pPr>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Nifer y swyddi a grëwyd</w:t>
            </w:r>
          </w:p>
        </w:tc>
        <w:tc>
          <w:tcPr>
            <w:tcW w:w="6212" w:type="dxa"/>
            <w:shd w:val="clear" w:color="auto" w:fill="auto"/>
          </w:tcPr>
          <w:p w14:paraId="7D876C2B" w14:textId="378D6074" w:rsidR="00D75858" w:rsidRPr="00BF6273" w:rsidRDefault="0069529A" w:rsidP="00604D08">
            <w:pPr>
              <w:jc w:val="both"/>
              <w:rPr>
                <w:rFonts w:asciiTheme="minorHAnsi" w:hAnsiTheme="minorHAnsi" w:cstheme="minorHAnsi"/>
                <w:color w:val="000000"/>
                <w:sz w:val="22"/>
                <w:szCs w:val="22"/>
                <w:lang w:val="cy-GB"/>
              </w:rPr>
            </w:pPr>
            <w:r w:rsidRPr="00BF6273">
              <w:rPr>
                <w:rFonts w:asciiTheme="minorHAnsi" w:hAnsiTheme="minorHAnsi" w:cstheme="minorHAnsi"/>
                <w:color w:val="000000"/>
                <w:sz w:val="22"/>
                <w:szCs w:val="22"/>
                <w:lang w:val="cy-GB"/>
              </w:rPr>
              <w:t>Nifer y swyddi a grëwyd o ganlyniad uniongyrchol i’r prosiect a gefnogir (ni all ymwneud â staff cyflenwi)</w:t>
            </w:r>
          </w:p>
        </w:tc>
        <w:tc>
          <w:tcPr>
            <w:tcW w:w="2410" w:type="dxa"/>
            <w:shd w:val="clear" w:color="auto" w:fill="auto"/>
          </w:tcPr>
          <w:p w14:paraId="4F4DAB20" w14:textId="64B69EB4" w:rsidR="00D75858" w:rsidRPr="00BF6273" w:rsidRDefault="0069529A" w:rsidP="00EA5816">
            <w:pPr>
              <w:rPr>
                <w:rFonts w:asciiTheme="minorHAnsi" w:hAnsiTheme="minorHAnsi" w:cstheme="minorHAnsi"/>
                <w:bCs/>
                <w:sz w:val="22"/>
                <w:szCs w:val="22"/>
                <w:lang w:val="cy-GB"/>
              </w:rPr>
            </w:pPr>
            <w:r w:rsidRPr="00BF6273">
              <w:rPr>
                <w:rFonts w:asciiTheme="minorHAnsi" w:hAnsiTheme="minorHAnsi" w:cstheme="minorHAnsi"/>
                <w:bCs/>
                <w:sz w:val="22"/>
                <w:szCs w:val="22"/>
                <w:lang w:val="cy-GB"/>
              </w:rPr>
              <w:t>Cadarnhad wedi'i lofnodi gan gyflogwr o swydd newydd</w:t>
            </w:r>
          </w:p>
        </w:tc>
      </w:tr>
    </w:tbl>
    <w:p w14:paraId="6FF0811B" w14:textId="77777777" w:rsidR="00F45666" w:rsidRPr="00BF6273" w:rsidRDefault="00F45666" w:rsidP="001310D0">
      <w:pPr>
        <w:pStyle w:val="ListParagraph"/>
        <w:ind w:left="0"/>
        <w:rPr>
          <w:rFonts w:asciiTheme="minorHAnsi" w:hAnsiTheme="minorHAnsi" w:cstheme="minorHAnsi"/>
          <w:sz w:val="22"/>
          <w:szCs w:val="22"/>
          <w:lang w:val="cy-GB"/>
        </w:rPr>
      </w:pPr>
    </w:p>
    <w:p w14:paraId="27C5E489" w14:textId="77777777" w:rsidR="00F45666" w:rsidRPr="00BF6273" w:rsidRDefault="00F45666" w:rsidP="001310D0">
      <w:pPr>
        <w:pStyle w:val="ListParagraph"/>
        <w:ind w:left="0"/>
        <w:rPr>
          <w:rFonts w:asciiTheme="minorHAnsi" w:hAnsiTheme="minorHAnsi" w:cstheme="minorHAnsi"/>
          <w:sz w:val="22"/>
          <w:szCs w:val="22"/>
          <w:lang w:val="cy-GB"/>
        </w:rPr>
      </w:pPr>
    </w:p>
    <w:p w14:paraId="70C878D6" w14:textId="77777777" w:rsidR="00F45666" w:rsidRPr="00BF6273" w:rsidRDefault="00F45666" w:rsidP="001310D0">
      <w:pPr>
        <w:pStyle w:val="ListParagraph"/>
        <w:ind w:left="0"/>
        <w:rPr>
          <w:rFonts w:asciiTheme="minorHAnsi" w:hAnsiTheme="minorHAnsi" w:cstheme="minorHAnsi"/>
          <w:sz w:val="22"/>
          <w:szCs w:val="22"/>
          <w:lang w:val="cy-GB"/>
        </w:rPr>
      </w:pPr>
    </w:p>
    <w:p w14:paraId="1C2253E0" w14:textId="2AEAB787" w:rsidR="00F45666" w:rsidRPr="00BF6273" w:rsidRDefault="00F45666" w:rsidP="001310D0">
      <w:pPr>
        <w:pStyle w:val="ListParagraph"/>
        <w:ind w:left="0"/>
        <w:rPr>
          <w:rFonts w:asciiTheme="minorHAnsi" w:hAnsiTheme="minorHAnsi" w:cstheme="minorHAnsi"/>
          <w:b/>
          <w:bCs/>
          <w:sz w:val="22"/>
          <w:szCs w:val="22"/>
          <w:lang w:val="cy-GB"/>
        </w:rPr>
        <w:sectPr w:rsidR="00F45666" w:rsidRPr="00BF6273" w:rsidSect="00B52A24">
          <w:pgSz w:w="16838" w:h="11906" w:orient="landscape"/>
          <w:pgMar w:top="1440" w:right="678" w:bottom="1440" w:left="567" w:header="708" w:footer="708" w:gutter="0"/>
          <w:cols w:space="708"/>
          <w:docGrid w:linePitch="360"/>
        </w:sectPr>
      </w:pPr>
    </w:p>
    <w:p w14:paraId="1AA57FBD" w14:textId="104076DA" w:rsidR="00F45666" w:rsidRPr="00BF6273" w:rsidRDefault="00F45666" w:rsidP="001310D0">
      <w:pPr>
        <w:pStyle w:val="ListParagraph"/>
        <w:ind w:left="0"/>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lastRenderedPageBreak/>
        <w:t xml:space="preserve">Atodiad </w:t>
      </w:r>
      <w:r w:rsidR="002B02D1">
        <w:rPr>
          <w:rFonts w:asciiTheme="minorHAnsi" w:hAnsiTheme="minorHAnsi" w:cstheme="minorHAnsi"/>
          <w:b/>
          <w:bCs/>
          <w:sz w:val="22"/>
          <w:szCs w:val="22"/>
          <w:lang w:val="cy-GB"/>
        </w:rPr>
        <w:t>4</w:t>
      </w:r>
    </w:p>
    <w:p w14:paraId="420D7795" w14:textId="77777777" w:rsidR="003C10BC" w:rsidRPr="00BF6273" w:rsidRDefault="003C10BC" w:rsidP="001310D0">
      <w:pPr>
        <w:pStyle w:val="ListParagraph"/>
        <w:ind w:left="0"/>
        <w:rPr>
          <w:rFonts w:asciiTheme="minorHAnsi" w:hAnsiTheme="minorHAnsi" w:cstheme="minorHAnsi"/>
          <w:b/>
          <w:bCs/>
          <w:sz w:val="22"/>
          <w:szCs w:val="22"/>
          <w:lang w:val="cy-GB"/>
        </w:rPr>
      </w:pPr>
    </w:p>
    <w:p w14:paraId="46AC4A81" w14:textId="78507BA3" w:rsidR="009F4663" w:rsidRPr="00BF6273" w:rsidRDefault="00F45666" w:rsidP="001310D0">
      <w:pPr>
        <w:pStyle w:val="ListParagraph"/>
        <w:ind w:left="0"/>
        <w:rPr>
          <w:rFonts w:asciiTheme="minorHAnsi" w:hAnsiTheme="minorHAnsi" w:cstheme="minorHAnsi"/>
          <w:sz w:val="22"/>
          <w:szCs w:val="22"/>
          <w:lang w:val="cy-GB"/>
        </w:rPr>
      </w:pPr>
      <w:r w:rsidRPr="00BF6273">
        <w:rPr>
          <w:rFonts w:asciiTheme="minorHAnsi" w:hAnsiTheme="minorHAnsi" w:cstheme="minorHAnsi"/>
          <w:b/>
          <w:bCs/>
          <w:sz w:val="22"/>
          <w:szCs w:val="22"/>
          <w:lang w:val="cy-GB"/>
        </w:rPr>
        <w:t>Enghreifftiau o ddarpariaeth yn unol â Safonau’r Gymraeg</w:t>
      </w:r>
      <w:r w:rsidRPr="00BF6273">
        <w:rPr>
          <w:rFonts w:asciiTheme="minorHAnsi" w:hAnsiTheme="minorHAnsi" w:cstheme="minorHAnsi"/>
          <w:sz w:val="22"/>
          <w:szCs w:val="22"/>
          <w:lang w:val="cy-GB"/>
        </w:rPr>
        <w:t>:</w:t>
      </w:r>
    </w:p>
    <w:p w14:paraId="09960D31" w14:textId="40665B86" w:rsidR="00F45666" w:rsidRPr="00BF6273" w:rsidRDefault="00F45666" w:rsidP="001310D0">
      <w:pPr>
        <w:pStyle w:val="ListParagraph"/>
        <w:ind w:left="0"/>
        <w:rPr>
          <w:rFonts w:asciiTheme="minorHAnsi" w:hAnsiTheme="minorHAnsi" w:cstheme="minorHAnsi"/>
          <w:sz w:val="22"/>
          <w:szCs w:val="22"/>
          <w:lang w:val="cy-GB"/>
        </w:rPr>
      </w:pPr>
    </w:p>
    <w:p w14:paraId="6D0E5A9C" w14:textId="66F8584A" w:rsidR="00D63FAA" w:rsidRDefault="00D63FAA" w:rsidP="00D63FAA">
      <w:pPr>
        <w:rPr>
          <w:rFonts w:asciiTheme="minorHAnsi" w:hAnsiTheme="minorHAnsi" w:cstheme="minorHAnsi"/>
          <w:sz w:val="22"/>
          <w:szCs w:val="22"/>
          <w:lang w:val="cy-GB"/>
        </w:rPr>
      </w:pPr>
      <w:r w:rsidRPr="00D63FAA">
        <w:rPr>
          <w:rFonts w:asciiTheme="minorHAnsi" w:hAnsiTheme="minorHAnsi" w:cstheme="minorHAnsi"/>
          <w:sz w:val="22"/>
          <w:szCs w:val="22"/>
          <w:lang w:val="cy-GB"/>
        </w:rPr>
        <w:t xml:space="preserve">Yn y tabl isod ceir rhestr o enghreifftiau o ymrwymiadau y gallai'r ymgeisydd eu gwneud er mwyn eu darparu yn unol â'r Safonau. Nid yw'r rhestr hon yn gynhwysfawr ond yn hytrach yn cynnig awgrymiadau, a gall yr ymgeisydd awgrymu ymrwymiadau eraill.  </w:t>
      </w:r>
    </w:p>
    <w:p w14:paraId="606009D7" w14:textId="0AEDAD78" w:rsidR="00F06550" w:rsidRDefault="00F06550" w:rsidP="00D63FAA">
      <w:pPr>
        <w:rPr>
          <w:rFonts w:asciiTheme="minorHAnsi" w:hAnsiTheme="minorHAnsi" w:cstheme="minorHAnsi"/>
          <w:sz w:val="22"/>
          <w:szCs w:val="22"/>
          <w:lang w:val="cy-GB"/>
        </w:rPr>
      </w:pPr>
      <w:r w:rsidRPr="00F06550">
        <w:rPr>
          <w:rFonts w:asciiTheme="minorHAnsi" w:hAnsiTheme="minorHAnsi" w:cstheme="minorHAnsi"/>
          <w:sz w:val="22"/>
          <w:szCs w:val="22"/>
          <w:lang w:val="cy-GB"/>
        </w:rPr>
        <w:t>Bydd disgwyl iddynt ystyried perthnasedd yr isod i'r gwaith y maent am ei gyflawni drwy'r grant ac ymrwymo i gymaint â phosibl yn unol â maint trosiant y sefydliad, a maint y cais am gyllid.</w:t>
      </w:r>
    </w:p>
    <w:p w14:paraId="5B24885E" w14:textId="11AA00DF" w:rsidR="00825CFD" w:rsidRDefault="00825CFD" w:rsidP="00D63FAA">
      <w:pPr>
        <w:rPr>
          <w:rFonts w:asciiTheme="minorHAnsi" w:hAnsiTheme="minorHAnsi" w:cstheme="minorHAnsi"/>
          <w:sz w:val="22"/>
          <w:szCs w:val="22"/>
          <w:lang w:val="cy-GB"/>
        </w:rPr>
      </w:pPr>
      <w:r w:rsidRPr="00825CFD">
        <w:rPr>
          <w:rFonts w:asciiTheme="minorHAnsi" w:hAnsiTheme="minorHAnsi" w:cstheme="minorHAnsi"/>
          <w:sz w:val="22"/>
          <w:szCs w:val="22"/>
          <w:lang w:val="cy-GB"/>
        </w:rPr>
        <w:t>Noder fodd bynnag y bydd disgwyl i unrhyw fudiad sy'n cyflogi mwy na 50 aelod wneud ymrwymiad sylweddol i'r Gymraeg, gan anelu at gyflawni'r hyn sydd ar y rhestr isod.  Bydd pob sefyllfa'n cael ei hystyried yn unigol, a bydd cyngor a chymorth ar gael i ymgeiswyr.</w:t>
      </w:r>
    </w:p>
    <w:p w14:paraId="41F0314B" w14:textId="3661A163" w:rsidR="00825CFD" w:rsidRDefault="00825CFD" w:rsidP="00D63FAA">
      <w:pPr>
        <w:rPr>
          <w:rFonts w:asciiTheme="minorHAnsi" w:hAnsiTheme="minorHAnsi" w:cstheme="minorHAnsi"/>
          <w:sz w:val="22"/>
          <w:szCs w:val="22"/>
          <w:lang w:val="cy-GB"/>
        </w:rPr>
      </w:pPr>
    </w:p>
    <w:p w14:paraId="5A792383" w14:textId="285EC57E" w:rsidR="00E43986" w:rsidRPr="00D63FAA" w:rsidRDefault="00E43986" w:rsidP="00D63FAA">
      <w:pPr>
        <w:rPr>
          <w:rFonts w:asciiTheme="minorHAnsi" w:hAnsiTheme="minorHAnsi" w:cstheme="minorHAnsi"/>
          <w:sz w:val="22"/>
          <w:szCs w:val="22"/>
          <w:lang w:val="cy-GB"/>
        </w:rPr>
      </w:pPr>
      <w:r w:rsidRPr="00E43986">
        <w:rPr>
          <w:rFonts w:asciiTheme="minorHAnsi" w:hAnsiTheme="minorHAnsi" w:cstheme="minorHAnsi"/>
          <w:sz w:val="22"/>
          <w:szCs w:val="22"/>
          <w:lang w:val="cy-GB"/>
        </w:rPr>
        <w:t xml:space="preserve">Gellir defnyddio'r rhain wrth ymateb i </w:t>
      </w:r>
      <w:r>
        <w:rPr>
          <w:rFonts w:asciiTheme="minorHAnsi" w:hAnsiTheme="minorHAnsi" w:cstheme="minorHAnsi"/>
          <w:sz w:val="22"/>
          <w:szCs w:val="22"/>
          <w:lang w:val="cy-GB"/>
        </w:rPr>
        <w:t>C</w:t>
      </w:r>
      <w:r w:rsidRPr="00E43986">
        <w:rPr>
          <w:rFonts w:asciiTheme="minorHAnsi" w:hAnsiTheme="minorHAnsi" w:cstheme="minorHAnsi"/>
          <w:sz w:val="22"/>
          <w:szCs w:val="22"/>
          <w:lang w:val="cy-GB"/>
        </w:rPr>
        <w:t xml:space="preserve">7 yn y ffurflen gais. Gellid defnyddio enghreifftiau yn nhabl 1 a 2 i ateb </w:t>
      </w:r>
      <w:r>
        <w:rPr>
          <w:rFonts w:asciiTheme="minorHAnsi" w:hAnsiTheme="minorHAnsi" w:cstheme="minorHAnsi"/>
          <w:sz w:val="22"/>
          <w:szCs w:val="22"/>
          <w:lang w:val="cy-GB"/>
        </w:rPr>
        <w:t>C</w:t>
      </w:r>
      <w:r w:rsidRPr="00E43986">
        <w:rPr>
          <w:rFonts w:asciiTheme="minorHAnsi" w:hAnsiTheme="minorHAnsi" w:cstheme="minorHAnsi"/>
          <w:sz w:val="22"/>
          <w:szCs w:val="22"/>
          <w:lang w:val="cy-GB"/>
        </w:rPr>
        <w:t xml:space="preserve">7 (1), Gellid defnyddio enghreifftiau yn nhabl 3 i ateb </w:t>
      </w:r>
      <w:r>
        <w:rPr>
          <w:rFonts w:asciiTheme="minorHAnsi" w:hAnsiTheme="minorHAnsi" w:cstheme="minorHAnsi"/>
          <w:sz w:val="22"/>
          <w:szCs w:val="22"/>
          <w:lang w:val="cy-GB"/>
        </w:rPr>
        <w:t>C</w:t>
      </w:r>
      <w:r w:rsidRPr="00E43986">
        <w:rPr>
          <w:rFonts w:asciiTheme="minorHAnsi" w:hAnsiTheme="minorHAnsi" w:cstheme="minorHAnsi"/>
          <w:sz w:val="22"/>
          <w:szCs w:val="22"/>
          <w:lang w:val="cy-GB"/>
        </w:rPr>
        <w:t xml:space="preserve">7 (2) a gellid defnyddio enghreifftiau yn nhabl 4 i ateb </w:t>
      </w:r>
      <w:r>
        <w:rPr>
          <w:rFonts w:asciiTheme="minorHAnsi" w:hAnsiTheme="minorHAnsi" w:cstheme="minorHAnsi"/>
          <w:sz w:val="22"/>
          <w:szCs w:val="22"/>
          <w:lang w:val="cy-GB"/>
        </w:rPr>
        <w:t>C</w:t>
      </w:r>
      <w:r w:rsidRPr="00E43986">
        <w:rPr>
          <w:rFonts w:asciiTheme="minorHAnsi" w:hAnsiTheme="minorHAnsi" w:cstheme="minorHAnsi"/>
          <w:sz w:val="22"/>
          <w:szCs w:val="22"/>
          <w:lang w:val="cy-GB"/>
        </w:rPr>
        <w:t>7 (3).</w:t>
      </w:r>
    </w:p>
    <w:p w14:paraId="524119BF" w14:textId="77777777" w:rsidR="00F45666" w:rsidRPr="00BF6273" w:rsidRDefault="00F45666" w:rsidP="00F45666">
      <w:pPr>
        <w:rPr>
          <w:rFonts w:asciiTheme="minorHAnsi" w:hAnsiTheme="minorHAnsi" w:cstheme="minorHAnsi"/>
          <w:sz w:val="22"/>
          <w:szCs w:val="22"/>
          <w:lang w:val="cy-GB"/>
        </w:rPr>
      </w:pPr>
    </w:p>
    <w:p w14:paraId="26859951" w14:textId="65A44075" w:rsidR="00F45666" w:rsidRPr="00BF6273" w:rsidRDefault="00F45666" w:rsidP="00F45666">
      <w:pPr>
        <w:rPr>
          <w:rFonts w:asciiTheme="minorHAnsi" w:hAnsiTheme="minorHAnsi" w:cstheme="minorHAnsi"/>
          <w:b/>
          <w:bCs/>
          <w:sz w:val="22"/>
          <w:szCs w:val="22"/>
          <w:lang w:val="cy-GB"/>
        </w:rPr>
      </w:pPr>
      <w:r w:rsidRPr="00BF6273">
        <w:rPr>
          <w:rStyle w:val="ts-alignment-element"/>
          <w:rFonts w:asciiTheme="minorHAnsi" w:hAnsiTheme="minorHAnsi" w:cstheme="minorHAnsi"/>
          <w:b/>
          <w:bCs/>
          <w:sz w:val="22"/>
          <w:szCs w:val="22"/>
          <w:lang w:val="cy-GB"/>
        </w:rPr>
        <w:t>1.Y</w:t>
      </w:r>
      <w:r w:rsidRPr="00BF6273">
        <w:rPr>
          <w:rFonts w:asciiTheme="minorHAnsi" w:hAnsiTheme="minorHAnsi" w:cstheme="minorHAnsi"/>
          <w:b/>
          <w:bCs/>
          <w:sz w:val="22"/>
          <w:szCs w:val="22"/>
          <w:lang w:val="cy-GB"/>
        </w:rPr>
        <w:t xml:space="preserve"> </w:t>
      </w:r>
      <w:r w:rsidRPr="00BF6273">
        <w:rPr>
          <w:rStyle w:val="ts-alignment-element"/>
          <w:rFonts w:asciiTheme="minorHAnsi" w:hAnsiTheme="minorHAnsi" w:cstheme="minorHAnsi"/>
          <w:b/>
          <w:bCs/>
          <w:sz w:val="22"/>
          <w:szCs w:val="22"/>
          <w:lang w:val="cy-GB"/>
        </w:rPr>
        <w:t>sefydliad</w:t>
      </w:r>
      <w:r w:rsidRPr="00BF6273">
        <w:rPr>
          <w:rFonts w:asciiTheme="minorHAnsi" w:hAnsiTheme="minorHAnsi" w:cstheme="minorHAnsi"/>
          <w:b/>
          <w:bCs/>
          <w:sz w:val="22"/>
          <w:szCs w:val="22"/>
          <w:lang w:val="cy-GB"/>
        </w:rPr>
        <w:t xml:space="preserve"> </w:t>
      </w:r>
    </w:p>
    <w:p w14:paraId="61B7FCBA" w14:textId="77777777" w:rsidR="00A83358" w:rsidRPr="00BF6273" w:rsidRDefault="00A83358" w:rsidP="00F45666">
      <w:pPr>
        <w:rPr>
          <w:rFonts w:asciiTheme="minorHAnsi" w:hAnsiTheme="minorHAnsi" w:cstheme="minorHAnsi"/>
          <w:b/>
          <w:bCs/>
          <w:sz w:val="22"/>
          <w:szCs w:val="22"/>
          <w:lang w:val="cy-GB"/>
        </w:rPr>
      </w:pPr>
    </w:p>
    <w:tbl>
      <w:tblPr>
        <w:tblW w:w="0" w:type="auto"/>
        <w:tblCellMar>
          <w:left w:w="0" w:type="dxa"/>
          <w:right w:w="0" w:type="dxa"/>
        </w:tblCellMar>
        <w:tblLook w:val="04A0" w:firstRow="1" w:lastRow="0" w:firstColumn="1" w:lastColumn="0" w:noHBand="0" w:noVBand="1"/>
      </w:tblPr>
      <w:tblGrid>
        <w:gridCol w:w="9006"/>
      </w:tblGrid>
      <w:tr w:rsidR="00F45666" w:rsidRPr="00BF6273" w14:paraId="2EAD423C" w14:textId="77777777" w:rsidTr="00F45666">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578599" w14:textId="20DEDFB6" w:rsidR="00F45666" w:rsidRPr="00BF6273" w:rsidRDefault="004E38D2">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Byddwn yn mapio gallu cyfredol y sefydliad i gyflawni yn Gymraeg</w:t>
            </w:r>
          </w:p>
        </w:tc>
      </w:tr>
      <w:tr w:rsidR="00F45666" w:rsidRPr="00BF6273" w14:paraId="78D62487" w14:textId="77777777" w:rsidTr="004E38D2">
        <w:trPr>
          <w:trHeight w:val="1180"/>
        </w:trPr>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2B0D1" w14:textId="6FBAA69D" w:rsidR="00F45666" w:rsidRPr="00BF6273" w:rsidRDefault="004E38D2">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Byddwn yn y</w:t>
            </w:r>
            <w:r w:rsidR="00F45666" w:rsidRPr="00BF6273">
              <w:rPr>
                <w:rStyle w:val="ts-alignment-element"/>
                <w:rFonts w:asciiTheme="minorHAnsi" w:hAnsiTheme="minorHAnsi" w:cstheme="minorHAnsi"/>
                <w:sz w:val="22"/>
                <w:szCs w:val="22"/>
                <w:lang w:val="cy-GB"/>
              </w:rPr>
              <w:t xml:space="preserve">mdrechu </w:t>
            </w:r>
            <w:r w:rsidR="00F45666" w:rsidRPr="00BF6273">
              <w:rPr>
                <w:rFonts w:asciiTheme="minorHAnsi" w:hAnsiTheme="minorHAnsi" w:cstheme="minorHAnsi"/>
                <w:sz w:val="22"/>
                <w:szCs w:val="22"/>
                <w:lang w:val="cy-GB"/>
              </w:rPr>
              <w:t xml:space="preserve">i </w:t>
            </w:r>
            <w:r w:rsidR="00F45666" w:rsidRPr="00BF6273">
              <w:rPr>
                <w:rStyle w:val="ts-alignment-element"/>
                <w:rFonts w:asciiTheme="minorHAnsi" w:hAnsiTheme="minorHAnsi" w:cstheme="minorHAnsi"/>
                <w:sz w:val="22"/>
                <w:szCs w:val="22"/>
                <w:lang w:val="cy-GB"/>
              </w:rPr>
              <w:t>gynyddu</w:t>
            </w:r>
            <w:r w:rsidR="00F45666" w:rsidRPr="00BF6273">
              <w:rPr>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 xml:space="preserve">gallu’r </w:t>
            </w:r>
            <w:r w:rsidR="00F45666" w:rsidRPr="00BF6273">
              <w:rPr>
                <w:rFonts w:asciiTheme="minorHAnsi" w:hAnsiTheme="minorHAnsi" w:cstheme="minorHAnsi"/>
                <w:sz w:val="22"/>
                <w:szCs w:val="22"/>
                <w:lang w:val="cy-GB"/>
              </w:rPr>
              <w:t>sefydliad</w:t>
            </w:r>
            <w:r w:rsidRPr="00BF6273">
              <w:rPr>
                <w:rFonts w:asciiTheme="minorHAnsi" w:hAnsiTheme="minorHAnsi" w:cstheme="minorHAnsi"/>
                <w:sz w:val="22"/>
                <w:szCs w:val="22"/>
                <w:lang w:val="cy-GB"/>
              </w:rPr>
              <w:t xml:space="preserve"> i gyflawni’n</w:t>
            </w:r>
            <w:r w:rsidR="00F45666" w:rsidRPr="00BF6273">
              <w:rPr>
                <w:rFonts w:asciiTheme="minorHAnsi" w:hAnsiTheme="minorHAnsi" w:cstheme="minorHAnsi"/>
                <w:sz w:val="22"/>
                <w:szCs w:val="22"/>
                <w:lang w:val="cy-GB"/>
              </w:rPr>
              <w:t xml:space="preserve"> Gymraeg </w:t>
            </w:r>
            <w:r w:rsidR="00F45666" w:rsidRPr="00BF6273">
              <w:rPr>
                <w:rStyle w:val="ts-alignment-element"/>
                <w:rFonts w:asciiTheme="minorHAnsi" w:hAnsiTheme="minorHAnsi" w:cstheme="minorHAnsi"/>
                <w:sz w:val="22"/>
                <w:szCs w:val="22"/>
                <w:lang w:val="cy-GB"/>
              </w:rPr>
              <w:t xml:space="preserve">naill ai </w:t>
            </w:r>
            <w:r w:rsidR="00F45666" w:rsidRPr="00BF6273">
              <w:rPr>
                <w:rFonts w:asciiTheme="minorHAnsi" w:hAnsiTheme="minorHAnsi" w:cstheme="minorHAnsi"/>
                <w:sz w:val="22"/>
                <w:szCs w:val="22"/>
                <w:lang w:val="cy-GB"/>
              </w:rPr>
              <w:t xml:space="preserve">trwy </w:t>
            </w:r>
            <w:r w:rsidR="00F45666" w:rsidRPr="00BF6273">
              <w:rPr>
                <w:rStyle w:val="ts-alignment-element"/>
                <w:rFonts w:asciiTheme="minorHAnsi" w:hAnsiTheme="minorHAnsi" w:cstheme="minorHAnsi"/>
                <w:sz w:val="22"/>
                <w:szCs w:val="22"/>
                <w:lang w:val="cy-GB"/>
              </w:rPr>
              <w:t>gyflogi</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 xml:space="preserve">staff </w:t>
            </w:r>
            <w:r w:rsidR="00F45666" w:rsidRPr="00BF6273">
              <w:rPr>
                <w:rFonts w:asciiTheme="minorHAnsi" w:hAnsiTheme="minorHAnsi" w:cstheme="minorHAnsi"/>
                <w:sz w:val="22"/>
                <w:szCs w:val="22"/>
                <w:lang w:val="cy-GB"/>
              </w:rPr>
              <w:t xml:space="preserve">gyda sgiliau Cymraeg </w:t>
            </w:r>
            <w:r w:rsidR="00F45666" w:rsidRPr="00BF6273">
              <w:rPr>
                <w:rStyle w:val="ts-alignment-element"/>
                <w:rFonts w:asciiTheme="minorHAnsi" w:hAnsiTheme="minorHAnsi" w:cstheme="minorHAnsi"/>
                <w:sz w:val="22"/>
                <w:szCs w:val="22"/>
                <w:lang w:val="cy-GB"/>
              </w:rPr>
              <w:t xml:space="preserve">, </w:t>
            </w:r>
            <w:r w:rsidR="00F45666" w:rsidRPr="00BF6273">
              <w:rPr>
                <w:rFonts w:asciiTheme="minorHAnsi" w:hAnsiTheme="minorHAnsi" w:cstheme="minorHAnsi"/>
                <w:sz w:val="22"/>
                <w:szCs w:val="22"/>
                <w:lang w:val="cy-GB"/>
              </w:rPr>
              <w:t xml:space="preserve">trwy </w:t>
            </w:r>
            <w:r w:rsidR="00F45666" w:rsidRPr="00BF6273">
              <w:rPr>
                <w:rStyle w:val="ts-alignment-element"/>
                <w:rFonts w:asciiTheme="minorHAnsi" w:hAnsiTheme="minorHAnsi" w:cstheme="minorHAnsi"/>
                <w:sz w:val="22"/>
                <w:szCs w:val="22"/>
                <w:lang w:val="cy-GB"/>
              </w:rPr>
              <w:t>ddefnyddio</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gwirfoddolwyr</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gyda</w:t>
            </w:r>
            <w:r w:rsidRPr="00BF6273">
              <w:rPr>
                <w:rStyle w:val="ts-alignment-element"/>
                <w:rFonts w:asciiTheme="minorHAnsi" w:hAnsiTheme="minorHAnsi" w:cstheme="minorHAnsi"/>
                <w:sz w:val="22"/>
                <w:szCs w:val="22"/>
                <w:lang w:val="cy-GB"/>
              </w:rPr>
              <w:t xml:space="preserve"> sgiliau</w:t>
            </w:r>
            <w:r w:rsidR="00F45666" w:rsidRPr="00BF6273">
              <w:rPr>
                <w:rStyle w:val="ts-alignment-element"/>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C</w:t>
            </w:r>
            <w:r w:rsidR="00F45666" w:rsidRPr="00BF6273">
              <w:rPr>
                <w:rFonts w:asciiTheme="minorHAnsi" w:hAnsiTheme="minorHAnsi" w:cstheme="minorHAnsi"/>
                <w:sz w:val="22"/>
                <w:szCs w:val="22"/>
                <w:lang w:val="cy-GB"/>
              </w:rPr>
              <w:t>ymraeg</w:t>
            </w:r>
            <w:r w:rsidRPr="00BF6273">
              <w:rPr>
                <w:rFonts w:asciiTheme="minorHAnsi" w:hAnsiTheme="minorHAnsi" w:cstheme="minorHAnsi"/>
                <w:sz w:val="22"/>
                <w:szCs w:val="22"/>
                <w:lang w:val="cy-GB"/>
              </w:rPr>
              <w:t xml:space="preserve"> neu gan </w:t>
            </w:r>
            <w:r w:rsidR="00F45666" w:rsidRPr="00BF6273">
              <w:rPr>
                <w:rStyle w:val="ts-alignment-element"/>
                <w:rFonts w:asciiTheme="minorHAnsi" w:hAnsiTheme="minorHAnsi" w:cstheme="minorHAnsi"/>
                <w:sz w:val="22"/>
                <w:szCs w:val="22"/>
                <w:lang w:val="cy-GB"/>
              </w:rPr>
              <w:t xml:space="preserve">weithio </w:t>
            </w:r>
            <w:r w:rsidR="00F45666" w:rsidRPr="00BF6273">
              <w:rPr>
                <w:rFonts w:asciiTheme="minorHAnsi" w:hAnsiTheme="minorHAnsi" w:cstheme="minorHAnsi"/>
                <w:sz w:val="22"/>
                <w:szCs w:val="22"/>
                <w:lang w:val="cy-GB"/>
              </w:rPr>
              <w:t xml:space="preserve">mewn </w:t>
            </w:r>
            <w:r w:rsidR="00F45666" w:rsidRPr="00BF6273">
              <w:rPr>
                <w:rStyle w:val="ts-alignment-element"/>
                <w:rFonts w:asciiTheme="minorHAnsi" w:hAnsiTheme="minorHAnsi" w:cstheme="minorHAnsi"/>
                <w:sz w:val="22"/>
                <w:szCs w:val="22"/>
                <w:lang w:val="cy-GB"/>
              </w:rPr>
              <w:t>partneriaeth</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gyda</w:t>
            </w:r>
            <w:r w:rsidR="00F45666" w:rsidRPr="00BF6273">
              <w:rPr>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sefydliad arall a all ddarparu</w:t>
            </w:r>
            <w:r w:rsidR="00A2683C" w:rsidRPr="00BF6273">
              <w:rPr>
                <w:rFonts w:asciiTheme="minorHAnsi" w:hAnsiTheme="minorHAnsi" w:cstheme="minorHAnsi"/>
                <w:sz w:val="22"/>
                <w:szCs w:val="22"/>
                <w:lang w:val="cy-GB"/>
              </w:rPr>
              <w:t xml:space="preserve"> yn</w:t>
            </w:r>
            <w:r w:rsidRPr="00BF6273">
              <w:rPr>
                <w:rFonts w:asciiTheme="minorHAnsi" w:hAnsiTheme="minorHAnsi" w:cstheme="minorHAnsi"/>
                <w:sz w:val="22"/>
                <w:szCs w:val="22"/>
                <w:lang w:val="cy-GB"/>
              </w:rPr>
              <w:t xml:space="preserve"> y Gymraeg.</w:t>
            </w:r>
          </w:p>
        </w:tc>
      </w:tr>
      <w:tr w:rsidR="00F45666" w:rsidRPr="00BF6273" w14:paraId="0C7C6E07"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4450BE" w14:textId="3E13E3F3" w:rsidR="00F45666" w:rsidRPr="00BF6273" w:rsidRDefault="004E38D2">
            <w:pPr>
              <w:rPr>
                <w:rStyle w:val="ts-alignment-element"/>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Byddwn yn sicrhau bod gennym drefniadau ar waith i d</w:t>
            </w:r>
            <w:r w:rsidR="00F45666" w:rsidRPr="00BF6273">
              <w:rPr>
                <w:rStyle w:val="ts-alignment-element"/>
                <w:rFonts w:asciiTheme="minorHAnsi" w:hAnsiTheme="minorHAnsi" w:cstheme="minorHAnsi"/>
                <w:sz w:val="22"/>
                <w:szCs w:val="22"/>
                <w:lang w:val="cy-GB"/>
              </w:rPr>
              <w:t>darparu</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defnyddia</w:t>
            </w:r>
            <w:r w:rsidRPr="00BF6273">
              <w:rPr>
                <w:rStyle w:val="ts-alignment-element"/>
                <w:rFonts w:asciiTheme="minorHAnsi" w:hAnsiTheme="minorHAnsi" w:cstheme="minorHAnsi"/>
                <w:sz w:val="22"/>
                <w:szCs w:val="22"/>
                <w:lang w:val="cy-GB"/>
              </w:rPr>
              <w:t>u yn Gymraeg</w:t>
            </w:r>
          </w:p>
          <w:p w14:paraId="39DA730C" w14:textId="77777777" w:rsidR="00F45666" w:rsidRPr="00BF6273" w:rsidRDefault="00F45666">
            <w:pPr>
              <w:rPr>
                <w:rFonts w:asciiTheme="minorHAnsi" w:hAnsiTheme="minorHAnsi" w:cstheme="minorHAnsi"/>
                <w:sz w:val="22"/>
                <w:szCs w:val="22"/>
                <w:lang w:val="cy-GB"/>
              </w:rPr>
            </w:pPr>
          </w:p>
        </w:tc>
      </w:tr>
      <w:tr w:rsidR="00F45666" w:rsidRPr="00BF6273" w14:paraId="533BA7D3"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95ADC7" w14:textId="63C4143C" w:rsidR="00F45666" w:rsidRPr="00BF6273" w:rsidRDefault="004E38D2">
            <w:pPr>
              <w:rPr>
                <w:rFonts w:asciiTheme="minorHAnsi" w:hAnsiTheme="minorHAnsi" w:cstheme="minorHAnsi"/>
                <w:sz w:val="22"/>
                <w:szCs w:val="22"/>
                <w:lang w:val="cy-GB"/>
              </w:rPr>
            </w:pPr>
            <w:r w:rsidRPr="00BF6273">
              <w:rPr>
                <w:rFonts w:asciiTheme="minorHAnsi" w:hAnsiTheme="minorHAnsi" w:cstheme="minorHAnsi"/>
                <w:sz w:val="22"/>
                <w:szCs w:val="22"/>
                <w:lang w:val="cy-GB"/>
              </w:rPr>
              <w:t>Byddwn yn ys</w:t>
            </w:r>
            <w:r w:rsidR="00F45666" w:rsidRPr="00BF6273">
              <w:rPr>
                <w:rFonts w:asciiTheme="minorHAnsi" w:hAnsiTheme="minorHAnsi" w:cstheme="minorHAnsi"/>
                <w:sz w:val="22"/>
                <w:szCs w:val="22"/>
                <w:lang w:val="cy-GB"/>
              </w:rPr>
              <w:t xml:space="preserve">tyried </w:t>
            </w:r>
            <w:r w:rsidRPr="00BF6273">
              <w:rPr>
                <w:rFonts w:asciiTheme="minorHAnsi" w:hAnsiTheme="minorHAnsi" w:cstheme="minorHAnsi"/>
                <w:sz w:val="22"/>
                <w:szCs w:val="22"/>
                <w:lang w:val="cy-GB"/>
              </w:rPr>
              <w:t xml:space="preserve">cael darpariaeth </w:t>
            </w:r>
            <w:r w:rsidR="00ED5206" w:rsidRPr="00BF6273">
              <w:rPr>
                <w:rFonts w:asciiTheme="minorHAnsi" w:hAnsiTheme="minorHAnsi" w:cstheme="minorHAnsi"/>
                <w:sz w:val="22"/>
                <w:szCs w:val="22"/>
                <w:lang w:val="cy-GB"/>
              </w:rPr>
              <w:t>G</w:t>
            </w:r>
            <w:r w:rsidR="00F45666" w:rsidRPr="00BF6273">
              <w:rPr>
                <w:rStyle w:val="ts-alignment-element"/>
                <w:rFonts w:asciiTheme="minorHAnsi" w:hAnsiTheme="minorHAnsi" w:cstheme="minorHAnsi"/>
                <w:sz w:val="22"/>
                <w:szCs w:val="22"/>
                <w:lang w:val="cy-GB"/>
              </w:rPr>
              <w:t>ymraeg</w:t>
            </w:r>
            <w:r w:rsidRPr="00BF6273">
              <w:rPr>
                <w:rStyle w:val="ts-alignment-element"/>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 xml:space="preserve">o’r cychwyn </w:t>
            </w:r>
            <w:r w:rsidR="00F45666" w:rsidRPr="00BF6273">
              <w:rPr>
                <w:rFonts w:asciiTheme="minorHAnsi" w:hAnsiTheme="minorHAnsi" w:cstheme="minorHAnsi"/>
                <w:sz w:val="22"/>
                <w:szCs w:val="22"/>
                <w:lang w:val="cy-GB"/>
              </w:rPr>
              <w:t>cyntaf</w:t>
            </w:r>
            <w:r w:rsidR="00F45666" w:rsidRPr="00BF6273">
              <w:rPr>
                <w:rStyle w:val="ts-alignment-element"/>
                <w:rFonts w:asciiTheme="minorHAnsi" w:hAnsiTheme="minorHAnsi" w:cstheme="minorHAnsi"/>
                <w:sz w:val="22"/>
                <w:szCs w:val="22"/>
                <w:lang w:val="cy-GB"/>
              </w:rPr>
              <w:t>,</w:t>
            </w:r>
            <w:r w:rsidR="00F45666"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wrth gynllunio’r</w:t>
            </w:r>
            <w:r w:rsidR="00F45666" w:rsidRPr="00BF6273">
              <w:rPr>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d</w:t>
            </w:r>
            <w:r w:rsidR="00F45666" w:rsidRPr="00BF6273">
              <w:rPr>
                <w:rStyle w:val="ts-alignment-element"/>
                <w:rFonts w:asciiTheme="minorHAnsi" w:hAnsiTheme="minorHAnsi" w:cstheme="minorHAnsi"/>
                <w:sz w:val="22"/>
                <w:szCs w:val="22"/>
                <w:lang w:val="cy-GB"/>
              </w:rPr>
              <w:t>darpariaeth</w:t>
            </w:r>
          </w:p>
          <w:p w14:paraId="35387DB7" w14:textId="77777777" w:rsidR="00F45666" w:rsidRPr="00BF6273" w:rsidRDefault="00F45666">
            <w:pPr>
              <w:rPr>
                <w:rFonts w:asciiTheme="minorHAnsi" w:hAnsiTheme="minorHAnsi" w:cstheme="minorHAnsi"/>
                <w:sz w:val="22"/>
                <w:szCs w:val="22"/>
                <w:lang w:val="cy-GB"/>
              </w:rPr>
            </w:pPr>
          </w:p>
        </w:tc>
      </w:tr>
      <w:tr w:rsidR="00F45666" w:rsidRPr="00BF6273" w14:paraId="14CD6131"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23B65" w14:textId="616BBC13" w:rsidR="00F45666" w:rsidRPr="00BF6273" w:rsidRDefault="00F45666">
            <w:pPr>
              <w:rPr>
                <w:rStyle w:val="ts-alignment-element"/>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Mae gennym ni Bolisi neu Gynllun Gweithredu</w:t>
            </w:r>
            <w:r w:rsidR="004E38D2" w:rsidRPr="00BF6273">
              <w:rPr>
                <w:rStyle w:val="ts-alignment-element"/>
                <w:rFonts w:asciiTheme="minorHAnsi" w:hAnsiTheme="minorHAnsi" w:cstheme="minorHAnsi"/>
                <w:sz w:val="22"/>
                <w:szCs w:val="22"/>
                <w:lang w:val="cy-GB"/>
              </w:rPr>
              <w:t xml:space="preserve">’r </w:t>
            </w:r>
            <w:r w:rsidRPr="00BF6273">
              <w:rPr>
                <w:rStyle w:val="ts-alignment-element"/>
                <w:rFonts w:asciiTheme="minorHAnsi" w:hAnsiTheme="minorHAnsi" w:cstheme="minorHAnsi"/>
                <w:sz w:val="22"/>
                <w:szCs w:val="22"/>
                <w:lang w:val="cy-GB"/>
              </w:rPr>
              <w:t>Gymraeg sy’n amlinellu ein hymrwymiad i’r Gymraeg ym mhopeth a wnawn</w:t>
            </w:r>
          </w:p>
        </w:tc>
      </w:tr>
      <w:tr w:rsidR="00F45666" w:rsidRPr="00BF6273" w14:paraId="44044DBE"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663ED" w14:textId="00459194" w:rsidR="00F45666" w:rsidRPr="00BF6273" w:rsidRDefault="00F45666">
            <w:pPr>
              <w:rPr>
                <w:rStyle w:val="ts-alignment-element"/>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 xml:space="preserve">Rydym yn sefydliad Cymraeg sy’n gweinyddu ac yn darparu </w:t>
            </w:r>
            <w:r w:rsidR="004E38D2" w:rsidRPr="00BF6273">
              <w:rPr>
                <w:rStyle w:val="ts-alignment-element"/>
                <w:rFonts w:asciiTheme="minorHAnsi" w:hAnsiTheme="minorHAnsi" w:cstheme="minorHAnsi"/>
                <w:sz w:val="22"/>
                <w:szCs w:val="22"/>
                <w:lang w:val="cy-GB"/>
              </w:rPr>
              <w:t>yn y</w:t>
            </w:r>
            <w:r w:rsidRPr="00BF6273">
              <w:rPr>
                <w:rStyle w:val="ts-alignment-element"/>
                <w:rFonts w:asciiTheme="minorHAnsi" w:hAnsiTheme="minorHAnsi" w:cstheme="minorHAnsi"/>
                <w:sz w:val="22"/>
                <w:szCs w:val="22"/>
                <w:lang w:val="cy-GB"/>
              </w:rPr>
              <w:t xml:space="preserve"> Gymraeg</w:t>
            </w:r>
          </w:p>
        </w:tc>
      </w:tr>
    </w:tbl>
    <w:p w14:paraId="74275946" w14:textId="77777777" w:rsidR="00F45666" w:rsidRPr="00BF6273" w:rsidRDefault="00F45666" w:rsidP="00F45666">
      <w:pPr>
        <w:rPr>
          <w:rFonts w:asciiTheme="minorHAnsi" w:eastAsia="Calibri" w:hAnsiTheme="minorHAnsi" w:cstheme="minorHAnsi"/>
          <w:sz w:val="22"/>
          <w:szCs w:val="22"/>
          <w:lang w:val="cy-GB" w:eastAsia="en-US"/>
        </w:rPr>
      </w:pPr>
    </w:p>
    <w:p w14:paraId="2498B7CF" w14:textId="75E44C50" w:rsidR="00F45666" w:rsidRPr="00BF6273" w:rsidRDefault="00F45666" w:rsidP="00F45666">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2.</w:t>
      </w:r>
      <w:r w:rsidR="004E38D2" w:rsidRPr="00BF6273">
        <w:rPr>
          <w:rFonts w:asciiTheme="minorHAnsi" w:hAnsiTheme="minorHAnsi" w:cstheme="minorHAnsi"/>
          <w:b/>
          <w:bCs/>
          <w:sz w:val="22"/>
          <w:szCs w:val="22"/>
          <w:lang w:val="cy-GB"/>
        </w:rPr>
        <w:t>Cyhoeddusrwydd</w:t>
      </w:r>
    </w:p>
    <w:tbl>
      <w:tblPr>
        <w:tblW w:w="0" w:type="auto"/>
        <w:tblCellMar>
          <w:left w:w="0" w:type="dxa"/>
          <w:right w:w="0" w:type="dxa"/>
        </w:tblCellMar>
        <w:tblLook w:val="04A0" w:firstRow="1" w:lastRow="0" w:firstColumn="1" w:lastColumn="0" w:noHBand="0" w:noVBand="1"/>
      </w:tblPr>
      <w:tblGrid>
        <w:gridCol w:w="9006"/>
      </w:tblGrid>
      <w:tr w:rsidR="00F45666" w:rsidRPr="00BF6273" w14:paraId="7FBC5314" w14:textId="77777777" w:rsidTr="00F45666">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050E6" w14:textId="567A6A78" w:rsidR="00F45666" w:rsidRPr="00BF6273" w:rsidRDefault="00415BFE">
            <w:pPr>
              <w:rPr>
                <w:rFonts w:asciiTheme="minorHAnsi" w:hAnsiTheme="minorHAnsi" w:cstheme="minorHAnsi"/>
                <w:sz w:val="22"/>
                <w:szCs w:val="22"/>
                <w:lang w:val="cy-GB"/>
              </w:rPr>
            </w:pPr>
            <w:r w:rsidRPr="00BF6273">
              <w:rPr>
                <w:rFonts w:asciiTheme="minorHAnsi" w:eastAsia="Calibri" w:hAnsiTheme="minorHAnsi" w:cstheme="minorHAnsi"/>
                <w:sz w:val="22"/>
                <w:szCs w:val="22"/>
                <w:lang w:val="cy-GB"/>
              </w:rPr>
              <w:t>Byddwn yn cyhoeddi pob deunydd cyhoeddusrwydd yn Gymraeg, yn electronig ac ar bapur. Byddwn yn sicrhau bod deunydd</w:t>
            </w:r>
            <w:r w:rsidR="00ED5206" w:rsidRPr="00BF6273">
              <w:rPr>
                <w:rFonts w:asciiTheme="minorHAnsi" w:eastAsia="Calibri" w:hAnsiTheme="minorHAnsi" w:cstheme="minorHAnsi"/>
                <w:sz w:val="22"/>
                <w:szCs w:val="22"/>
                <w:lang w:val="cy-GB"/>
              </w:rPr>
              <w:t>iau</w:t>
            </w:r>
            <w:r w:rsidRPr="00BF6273">
              <w:rPr>
                <w:rFonts w:asciiTheme="minorHAnsi" w:eastAsia="Calibri" w:hAnsiTheme="minorHAnsi" w:cstheme="minorHAnsi"/>
                <w:sz w:val="22"/>
                <w:szCs w:val="22"/>
                <w:lang w:val="cy-GB"/>
              </w:rPr>
              <w:t xml:space="preserve"> hyrwyddo yn y Gymraeg yn cael e</w:t>
            </w:r>
            <w:r w:rsidR="00ED5206" w:rsidRPr="00BF6273">
              <w:rPr>
                <w:rFonts w:asciiTheme="minorHAnsi" w:eastAsia="Calibri" w:hAnsiTheme="minorHAnsi" w:cstheme="minorHAnsi"/>
                <w:sz w:val="22"/>
                <w:szCs w:val="22"/>
                <w:lang w:val="cy-GB"/>
              </w:rPr>
              <w:t>u</w:t>
            </w:r>
            <w:r w:rsidRPr="00BF6273">
              <w:rPr>
                <w:rFonts w:asciiTheme="minorHAnsi" w:eastAsia="Calibri" w:hAnsiTheme="minorHAnsi" w:cstheme="minorHAnsi"/>
                <w:sz w:val="22"/>
                <w:szCs w:val="22"/>
                <w:lang w:val="cy-GB"/>
              </w:rPr>
              <w:t xml:space="preserve"> </w:t>
            </w:r>
            <w:r w:rsidR="00ED5206" w:rsidRPr="00BF6273">
              <w:rPr>
                <w:rFonts w:asciiTheme="minorHAnsi" w:eastAsia="Calibri" w:hAnsiTheme="minorHAnsi" w:cstheme="minorHAnsi"/>
                <w:sz w:val="22"/>
                <w:szCs w:val="22"/>
                <w:lang w:val="cy-GB"/>
              </w:rPr>
              <w:t>c</w:t>
            </w:r>
            <w:r w:rsidRPr="00BF6273">
              <w:rPr>
                <w:rFonts w:asciiTheme="minorHAnsi" w:eastAsia="Calibri" w:hAnsiTheme="minorHAnsi" w:cstheme="minorHAnsi"/>
                <w:sz w:val="22"/>
                <w:szCs w:val="22"/>
                <w:lang w:val="cy-GB"/>
              </w:rPr>
              <w:t>yhoeddi'r un pryd â deunyddiau Saesneg, i’r un safon ac ar ffurf ble bydd y Gymraeg yn cael ei darllen gyntaf.</w:t>
            </w:r>
          </w:p>
        </w:tc>
      </w:tr>
      <w:tr w:rsidR="00F45666" w:rsidRPr="00BF6273" w14:paraId="11769523"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C2A10" w14:textId="1CC5A66E" w:rsidR="00F45666" w:rsidRPr="00BF6273" w:rsidRDefault="004E38D2">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 xml:space="preserve">Byddwn yn hyrwyddo ein darpariaeth / gwasanaeth i gynulleidfa </w:t>
            </w:r>
            <w:r w:rsidR="00ED5206" w:rsidRPr="00BF6273">
              <w:rPr>
                <w:rStyle w:val="ts-alignment-element"/>
                <w:rFonts w:asciiTheme="minorHAnsi" w:hAnsiTheme="minorHAnsi" w:cstheme="minorHAnsi"/>
                <w:sz w:val="22"/>
                <w:szCs w:val="22"/>
                <w:lang w:val="cy-GB"/>
              </w:rPr>
              <w:t>G</w:t>
            </w:r>
            <w:r w:rsidRPr="00BF6273">
              <w:rPr>
                <w:rStyle w:val="ts-alignment-element"/>
                <w:rFonts w:asciiTheme="minorHAnsi" w:hAnsiTheme="minorHAnsi" w:cstheme="minorHAnsi"/>
                <w:sz w:val="22"/>
                <w:szCs w:val="22"/>
                <w:lang w:val="cy-GB"/>
              </w:rPr>
              <w:t xml:space="preserve">ymraeg gan nodi’n glir bod </w:t>
            </w:r>
            <w:r w:rsidR="009548BF" w:rsidRPr="00BF6273">
              <w:rPr>
                <w:rStyle w:val="ts-alignment-element"/>
                <w:rFonts w:asciiTheme="minorHAnsi" w:hAnsiTheme="minorHAnsi" w:cstheme="minorHAnsi"/>
                <w:sz w:val="22"/>
                <w:szCs w:val="22"/>
                <w:lang w:val="cy-GB"/>
              </w:rPr>
              <w:t xml:space="preserve">darpariaeth </w:t>
            </w:r>
            <w:r w:rsidR="00ED5206" w:rsidRPr="00BF6273">
              <w:rPr>
                <w:rStyle w:val="ts-alignment-element"/>
                <w:rFonts w:asciiTheme="minorHAnsi" w:hAnsiTheme="minorHAnsi" w:cstheme="minorHAnsi"/>
                <w:sz w:val="22"/>
                <w:szCs w:val="22"/>
                <w:lang w:val="cy-GB"/>
              </w:rPr>
              <w:t>G</w:t>
            </w:r>
            <w:r w:rsidR="009548BF" w:rsidRPr="00BF6273">
              <w:rPr>
                <w:rStyle w:val="ts-alignment-element"/>
                <w:rFonts w:asciiTheme="minorHAnsi" w:hAnsiTheme="minorHAnsi" w:cstheme="minorHAnsi"/>
                <w:sz w:val="22"/>
                <w:szCs w:val="22"/>
                <w:lang w:val="cy-GB"/>
              </w:rPr>
              <w:t>ymraeg neu ddwyieithog ar gael.</w:t>
            </w:r>
          </w:p>
        </w:tc>
      </w:tr>
      <w:tr w:rsidR="00F45666" w:rsidRPr="00BF6273" w14:paraId="07B80F71"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13CB" w14:textId="1E21C3AF" w:rsidR="00F45666" w:rsidRPr="00BF6273" w:rsidRDefault="009548BF">
            <w:pPr>
              <w:rPr>
                <w:rFonts w:asciiTheme="minorHAnsi" w:hAnsiTheme="minorHAnsi" w:cstheme="minorHAnsi"/>
                <w:sz w:val="22"/>
                <w:szCs w:val="22"/>
                <w:lang w:val="cy-GB"/>
              </w:rPr>
            </w:pPr>
            <w:r w:rsidRPr="00BF6273">
              <w:rPr>
                <w:rFonts w:asciiTheme="minorHAnsi" w:hAnsiTheme="minorHAnsi" w:cstheme="minorHAnsi"/>
                <w:sz w:val="22"/>
                <w:szCs w:val="22"/>
                <w:lang w:val="cy-GB"/>
              </w:rPr>
              <w:t>Byddwn yn annog siaradwyr Cymraeg i gymryd rhan / defnyddio ein gwasanaeth / prosiect yn Gymraeg</w:t>
            </w:r>
          </w:p>
        </w:tc>
      </w:tr>
      <w:tr w:rsidR="00F45666" w:rsidRPr="00BF6273" w14:paraId="7F45652D"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51A79" w14:textId="1D713E81" w:rsidR="00F45666" w:rsidRPr="00BF6273" w:rsidRDefault="00F45666">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Byddwn yn hyrwyddo</w:t>
            </w:r>
            <w:r w:rsidR="009548BF" w:rsidRPr="00BF6273">
              <w:rPr>
                <w:rStyle w:val="ts-alignment-element"/>
                <w:rFonts w:asciiTheme="minorHAnsi" w:hAnsiTheme="minorHAnsi" w:cstheme="minorHAnsi"/>
                <w:sz w:val="22"/>
                <w:szCs w:val="22"/>
                <w:lang w:val="cy-GB"/>
              </w:rPr>
              <w:t>’</w:t>
            </w:r>
            <w:r w:rsidRPr="00BF6273">
              <w:rPr>
                <w:rStyle w:val="ts-alignment-element"/>
                <w:rFonts w:asciiTheme="minorHAnsi" w:hAnsiTheme="minorHAnsi" w:cstheme="minorHAnsi"/>
                <w:sz w:val="22"/>
                <w:szCs w:val="22"/>
                <w:lang w:val="cy-GB"/>
              </w:rPr>
              <w:t>r</w:t>
            </w:r>
            <w:r w:rsidRPr="00BF6273">
              <w:rPr>
                <w:rFonts w:asciiTheme="minorHAnsi" w:hAnsiTheme="minorHAnsi" w:cstheme="minorHAnsi"/>
                <w:sz w:val="22"/>
                <w:szCs w:val="22"/>
                <w:lang w:val="cy-GB"/>
              </w:rPr>
              <w:t xml:space="preserve"> </w:t>
            </w:r>
            <w:r w:rsidR="009548BF" w:rsidRPr="00BF6273">
              <w:rPr>
                <w:rFonts w:asciiTheme="minorHAnsi" w:hAnsiTheme="minorHAnsi" w:cstheme="minorHAnsi"/>
                <w:sz w:val="22"/>
                <w:szCs w:val="22"/>
                <w:lang w:val="cy-GB"/>
              </w:rPr>
              <w:t>G</w:t>
            </w:r>
            <w:r w:rsidRPr="00BF6273">
              <w:rPr>
                <w:rStyle w:val="ts-alignment-element"/>
                <w:rFonts w:asciiTheme="minorHAnsi" w:hAnsiTheme="minorHAnsi" w:cstheme="minorHAnsi"/>
                <w:sz w:val="22"/>
                <w:szCs w:val="22"/>
                <w:lang w:val="cy-GB"/>
              </w:rPr>
              <w:t>ymraeg</w:t>
            </w:r>
            <w:r w:rsidRPr="00BF6273">
              <w:rPr>
                <w:rFonts w:asciiTheme="minorHAnsi" w:hAnsiTheme="minorHAnsi" w:cstheme="minorHAnsi"/>
                <w:sz w:val="22"/>
                <w:szCs w:val="22"/>
                <w:lang w:val="cy-GB"/>
              </w:rPr>
              <w:t xml:space="preserve"> </w:t>
            </w:r>
            <w:r w:rsidR="009548BF" w:rsidRPr="00BF6273">
              <w:rPr>
                <w:rFonts w:asciiTheme="minorHAnsi" w:hAnsiTheme="minorHAnsi" w:cstheme="minorHAnsi"/>
                <w:sz w:val="22"/>
                <w:szCs w:val="22"/>
                <w:lang w:val="cy-GB"/>
              </w:rPr>
              <w:t>ym mhob</w:t>
            </w:r>
            <w:r w:rsidRPr="00BF6273">
              <w:rPr>
                <w:rStyle w:val="ts-alignment-element"/>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gweithgaredd</w:t>
            </w:r>
          </w:p>
        </w:tc>
      </w:tr>
      <w:tr w:rsidR="00F45666" w:rsidRPr="00BF6273" w14:paraId="62F9CCB1"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76BA8" w14:textId="2EB1660E" w:rsidR="00F45666" w:rsidRPr="00BF6273" w:rsidRDefault="009548BF">
            <w:p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 siaradwyr Cymraeg ein sefydliad yn gwisgo bathodynnau sy’n nodi y </w:t>
            </w:r>
            <w:proofErr w:type="spellStart"/>
            <w:r w:rsidRPr="00BF6273">
              <w:rPr>
                <w:rFonts w:asciiTheme="minorHAnsi" w:hAnsiTheme="minorHAnsi" w:cstheme="minorHAnsi"/>
                <w:sz w:val="22"/>
                <w:szCs w:val="22"/>
                <w:lang w:val="cy-GB"/>
              </w:rPr>
              <w:t>gall</w:t>
            </w:r>
            <w:r w:rsidR="00A2488C" w:rsidRPr="00BF6273">
              <w:rPr>
                <w:rFonts w:asciiTheme="minorHAnsi" w:hAnsiTheme="minorHAnsi" w:cstheme="minorHAnsi"/>
                <w:sz w:val="22"/>
                <w:szCs w:val="22"/>
                <w:lang w:val="cy-GB"/>
              </w:rPr>
              <w:t>a</w:t>
            </w:r>
            <w:r w:rsidRPr="00BF6273">
              <w:rPr>
                <w:rFonts w:asciiTheme="minorHAnsi" w:hAnsiTheme="minorHAnsi" w:cstheme="minorHAnsi"/>
                <w:sz w:val="22"/>
                <w:szCs w:val="22"/>
                <w:lang w:val="cy-GB"/>
              </w:rPr>
              <w:t>nt</w:t>
            </w:r>
            <w:proofErr w:type="spellEnd"/>
            <w:r w:rsidRPr="00BF6273">
              <w:rPr>
                <w:rFonts w:asciiTheme="minorHAnsi" w:hAnsiTheme="minorHAnsi" w:cstheme="minorHAnsi"/>
                <w:sz w:val="22"/>
                <w:szCs w:val="22"/>
                <w:lang w:val="cy-GB"/>
              </w:rPr>
              <w:t xml:space="preserve"> siarad Cymraeg ac annog pobl i siarad Cymraeg.</w:t>
            </w:r>
          </w:p>
        </w:tc>
      </w:tr>
      <w:tr w:rsidR="00F45666" w:rsidRPr="00BF6273" w14:paraId="2AB5B0B4"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E9924" w14:textId="23E474B8" w:rsidR="00F45666" w:rsidRPr="00BF6273" w:rsidRDefault="009548BF">
            <w:p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Byddwn yn creu hunaniaeth </w:t>
            </w:r>
            <w:r w:rsidR="00A2488C" w:rsidRPr="00BF6273">
              <w:rPr>
                <w:rFonts w:asciiTheme="minorHAnsi" w:hAnsiTheme="minorHAnsi" w:cstheme="minorHAnsi"/>
                <w:sz w:val="22"/>
                <w:szCs w:val="22"/>
                <w:lang w:val="cy-GB"/>
              </w:rPr>
              <w:t>G</w:t>
            </w:r>
            <w:r w:rsidRPr="00BF6273">
              <w:rPr>
                <w:rFonts w:asciiTheme="minorHAnsi" w:hAnsiTheme="minorHAnsi" w:cstheme="minorHAnsi"/>
                <w:sz w:val="22"/>
                <w:szCs w:val="22"/>
                <w:lang w:val="cy-GB"/>
              </w:rPr>
              <w:t>ymraeg neu ddwyieithog ar gyfer fy mhrosiect / gwasanaeth</w:t>
            </w:r>
          </w:p>
        </w:tc>
      </w:tr>
      <w:tr w:rsidR="00F45666" w:rsidRPr="00BF6273" w14:paraId="5A1B06C6"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8ACD4" w14:textId="77777777" w:rsidR="00F45666" w:rsidRPr="00BF6273" w:rsidRDefault="00F45666">
            <w:pPr>
              <w:rPr>
                <w:rFonts w:asciiTheme="minorHAnsi" w:hAnsiTheme="minorHAnsi" w:cstheme="minorHAnsi"/>
                <w:sz w:val="22"/>
                <w:szCs w:val="22"/>
                <w:lang w:val="cy-GB"/>
              </w:rPr>
            </w:pPr>
          </w:p>
        </w:tc>
      </w:tr>
    </w:tbl>
    <w:p w14:paraId="59DFB7E3" w14:textId="77777777" w:rsidR="00F45666" w:rsidRPr="00BF6273" w:rsidRDefault="00F45666" w:rsidP="00F45666">
      <w:pPr>
        <w:rPr>
          <w:rFonts w:asciiTheme="minorHAnsi" w:eastAsia="Calibri" w:hAnsiTheme="minorHAnsi" w:cstheme="minorHAnsi"/>
          <w:sz w:val="22"/>
          <w:szCs w:val="22"/>
          <w:lang w:val="cy-GB" w:eastAsia="en-US"/>
        </w:rPr>
      </w:pPr>
    </w:p>
    <w:p w14:paraId="769E771F" w14:textId="77777777" w:rsidR="00F45666" w:rsidRPr="00BF6273" w:rsidRDefault="00F45666" w:rsidP="00F45666">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3.Ymgysylltu â'r cyhoedd</w:t>
      </w:r>
    </w:p>
    <w:tbl>
      <w:tblPr>
        <w:tblW w:w="0" w:type="auto"/>
        <w:tblCellMar>
          <w:left w:w="0" w:type="dxa"/>
          <w:right w:w="0" w:type="dxa"/>
        </w:tblCellMar>
        <w:tblLook w:val="04A0" w:firstRow="1" w:lastRow="0" w:firstColumn="1" w:lastColumn="0" w:noHBand="0" w:noVBand="1"/>
      </w:tblPr>
      <w:tblGrid>
        <w:gridCol w:w="9006"/>
      </w:tblGrid>
      <w:tr w:rsidR="00F45666" w:rsidRPr="00BF6273" w14:paraId="78C1E199" w14:textId="77777777" w:rsidTr="00F45666">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CE389" w14:textId="58804DAF" w:rsidR="00F45666" w:rsidRPr="00BF6273" w:rsidRDefault="009548BF">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 xml:space="preserve">Byddwn yn cyfathrebu neges gyffredinol </w:t>
            </w:r>
            <w:r w:rsidR="00A2488C" w:rsidRPr="00BF6273">
              <w:rPr>
                <w:rStyle w:val="ts-alignment-element"/>
                <w:rFonts w:asciiTheme="minorHAnsi" w:hAnsiTheme="minorHAnsi" w:cstheme="minorHAnsi"/>
                <w:sz w:val="22"/>
                <w:szCs w:val="22"/>
                <w:lang w:val="cy-GB"/>
              </w:rPr>
              <w:t>â</w:t>
            </w:r>
            <w:r w:rsidRPr="00BF6273">
              <w:rPr>
                <w:rStyle w:val="ts-alignment-element"/>
                <w:rFonts w:asciiTheme="minorHAnsi" w:hAnsiTheme="minorHAnsi" w:cstheme="minorHAnsi"/>
                <w:sz w:val="22"/>
                <w:szCs w:val="22"/>
                <w:lang w:val="cy-GB"/>
              </w:rPr>
              <w:t>’r cyhoedd yn ddwyieithog</w:t>
            </w:r>
            <w:r w:rsidR="00F45666" w:rsidRPr="00BF6273">
              <w:rPr>
                <w:rFonts w:asciiTheme="minorHAnsi" w:hAnsiTheme="minorHAnsi" w:cstheme="minorHAnsi"/>
                <w:sz w:val="22"/>
                <w:szCs w:val="22"/>
                <w:lang w:val="cy-GB"/>
              </w:rPr>
              <w:t xml:space="preserve"> </w:t>
            </w:r>
          </w:p>
        </w:tc>
      </w:tr>
      <w:tr w:rsidR="00F45666" w:rsidRPr="00BF6273" w14:paraId="1C586E64"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9AD3" w14:textId="543F71B0" w:rsidR="00F45666" w:rsidRPr="00BF6273" w:rsidRDefault="009548BF">
            <w:pPr>
              <w:rPr>
                <w:rFonts w:asciiTheme="minorHAnsi" w:hAnsiTheme="minorHAnsi" w:cstheme="minorHAnsi"/>
                <w:sz w:val="22"/>
                <w:szCs w:val="22"/>
                <w:lang w:val="cy-GB"/>
              </w:rPr>
            </w:pPr>
            <w:r w:rsidRPr="00BF6273">
              <w:rPr>
                <w:rFonts w:asciiTheme="minorHAnsi" w:hAnsiTheme="minorHAnsi" w:cstheme="minorHAnsi"/>
                <w:sz w:val="22"/>
                <w:szCs w:val="22"/>
                <w:lang w:val="cy-GB"/>
              </w:rPr>
              <w:t>Fe wnawn gynnig</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 xml:space="preserve">cyfathrebu </w:t>
            </w:r>
            <w:r w:rsidR="00F45666" w:rsidRPr="00BF6273">
              <w:rPr>
                <w:rFonts w:asciiTheme="minorHAnsi" w:hAnsiTheme="minorHAnsi" w:cstheme="minorHAnsi"/>
                <w:sz w:val="22"/>
                <w:szCs w:val="22"/>
                <w:lang w:val="cy-GB"/>
              </w:rPr>
              <w:t xml:space="preserve">ag </w:t>
            </w:r>
            <w:r w:rsidR="00F45666" w:rsidRPr="00BF6273">
              <w:rPr>
                <w:rStyle w:val="ts-alignment-element"/>
                <w:rFonts w:asciiTheme="minorHAnsi" w:hAnsiTheme="minorHAnsi" w:cstheme="minorHAnsi"/>
                <w:sz w:val="22"/>
                <w:szCs w:val="22"/>
                <w:lang w:val="cy-GB"/>
              </w:rPr>
              <w:t xml:space="preserve">unigolion </w:t>
            </w:r>
            <w:r w:rsidR="00F45666" w:rsidRPr="00BF6273">
              <w:rPr>
                <w:rFonts w:asciiTheme="minorHAnsi" w:hAnsiTheme="minorHAnsi" w:cstheme="minorHAnsi"/>
                <w:sz w:val="22"/>
                <w:szCs w:val="22"/>
                <w:lang w:val="cy-GB"/>
              </w:rPr>
              <w:t xml:space="preserve">yn </w:t>
            </w:r>
            <w:r w:rsidR="00F45666" w:rsidRPr="00BF6273">
              <w:rPr>
                <w:rStyle w:val="ts-alignment-element"/>
                <w:rFonts w:asciiTheme="minorHAnsi" w:hAnsiTheme="minorHAnsi" w:cstheme="minorHAnsi"/>
                <w:sz w:val="22"/>
                <w:szCs w:val="22"/>
                <w:lang w:val="cy-GB"/>
              </w:rPr>
              <w:t>Gymraeg</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a</w:t>
            </w:r>
            <w:r w:rsidRPr="00BF6273">
              <w:rPr>
                <w:rStyle w:val="ts-alignment-element"/>
                <w:rFonts w:asciiTheme="minorHAnsi" w:hAnsiTheme="minorHAnsi" w:cstheme="minorHAnsi"/>
                <w:sz w:val="22"/>
                <w:szCs w:val="22"/>
                <w:lang w:val="cy-GB"/>
              </w:rPr>
              <w:t>c yna cyfathrebu â nhw yn eu dewis iaith</w:t>
            </w:r>
          </w:p>
        </w:tc>
      </w:tr>
      <w:tr w:rsidR="00F45666" w:rsidRPr="00BF6273" w14:paraId="2E2EB21F"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AEB9" w14:textId="664063D9" w:rsidR="00F45666" w:rsidRPr="00BF6273" w:rsidRDefault="009548BF">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Byddwn yn</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darparu</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ein</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gweithgaredd</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yn Gymraeg</w:t>
            </w:r>
          </w:p>
        </w:tc>
      </w:tr>
      <w:tr w:rsidR="00F45666" w:rsidRPr="00BF6273" w14:paraId="0EC7B0C2"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40A9B" w14:textId="08837CE8" w:rsidR="00F45666" w:rsidRPr="00BF6273" w:rsidRDefault="009548BF">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Byddwn yn darparu</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ein</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gweithgaredd</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yn ddwyieithog, gan sicrhau</w:t>
            </w:r>
            <w:r w:rsidR="00F45666" w:rsidRPr="00BF6273">
              <w:rPr>
                <w:rFonts w:asciiTheme="minorHAnsi" w:hAnsiTheme="minorHAnsi" w:cstheme="minorHAnsi"/>
                <w:sz w:val="22"/>
                <w:szCs w:val="22"/>
                <w:lang w:val="cy-GB"/>
              </w:rPr>
              <w:t xml:space="preserve"> </w:t>
            </w:r>
            <w:r w:rsidRPr="00BF6273">
              <w:rPr>
                <w:rStyle w:val="ts-alignment-element"/>
                <w:rFonts w:asciiTheme="minorHAnsi" w:hAnsiTheme="minorHAnsi" w:cstheme="minorHAnsi"/>
                <w:sz w:val="22"/>
                <w:szCs w:val="22"/>
                <w:lang w:val="cy-GB"/>
              </w:rPr>
              <w:t>bod y Gymraeg</w:t>
            </w:r>
            <w:r w:rsidR="00F45666" w:rsidRPr="00BF6273">
              <w:rPr>
                <w:rStyle w:val="ts-alignment-element"/>
                <w:rFonts w:asciiTheme="minorHAnsi" w:hAnsiTheme="minorHAnsi" w:cstheme="minorHAnsi"/>
                <w:sz w:val="22"/>
                <w:szCs w:val="22"/>
                <w:lang w:val="cy-GB"/>
              </w:rPr>
              <w:t xml:space="preserve"> </w:t>
            </w:r>
            <w:r w:rsidR="00F45666" w:rsidRPr="00BF6273">
              <w:rPr>
                <w:rFonts w:asciiTheme="minorHAnsi" w:hAnsiTheme="minorHAnsi" w:cstheme="minorHAnsi"/>
                <w:sz w:val="22"/>
                <w:szCs w:val="22"/>
                <w:lang w:val="cy-GB"/>
              </w:rPr>
              <w:t xml:space="preserve">yn </w:t>
            </w:r>
            <w:r w:rsidR="00F45666" w:rsidRPr="00BF6273">
              <w:rPr>
                <w:rStyle w:val="ts-alignment-element"/>
                <w:rFonts w:asciiTheme="minorHAnsi" w:hAnsiTheme="minorHAnsi" w:cstheme="minorHAnsi"/>
                <w:sz w:val="22"/>
                <w:szCs w:val="22"/>
                <w:lang w:val="cy-GB"/>
              </w:rPr>
              <w:t>cael ei t</w:t>
            </w:r>
            <w:r w:rsidRPr="00BF6273">
              <w:rPr>
                <w:rStyle w:val="ts-alignment-element"/>
                <w:rFonts w:asciiTheme="minorHAnsi" w:hAnsiTheme="minorHAnsi" w:cstheme="minorHAnsi"/>
                <w:sz w:val="22"/>
                <w:szCs w:val="22"/>
                <w:lang w:val="cy-GB"/>
              </w:rPr>
              <w:t>hrin yr un môr ffafriol â’r</w:t>
            </w:r>
            <w:r w:rsidR="00F45666" w:rsidRPr="00BF6273">
              <w:rPr>
                <w:rFonts w:asciiTheme="minorHAnsi" w:hAnsiTheme="minorHAnsi" w:cstheme="minorHAnsi"/>
                <w:sz w:val="22"/>
                <w:szCs w:val="22"/>
                <w:lang w:val="cy-GB"/>
              </w:rPr>
              <w:t xml:space="preserve"> </w:t>
            </w:r>
            <w:r w:rsidR="00F45666" w:rsidRPr="00BF6273">
              <w:rPr>
                <w:rStyle w:val="ts-alignment-element"/>
                <w:rFonts w:asciiTheme="minorHAnsi" w:hAnsiTheme="minorHAnsi" w:cstheme="minorHAnsi"/>
                <w:sz w:val="22"/>
                <w:szCs w:val="22"/>
                <w:lang w:val="cy-GB"/>
              </w:rPr>
              <w:t>Saesneg</w:t>
            </w:r>
          </w:p>
        </w:tc>
      </w:tr>
      <w:tr w:rsidR="00F45666" w:rsidRPr="00BF6273" w14:paraId="02A8D696"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4AACA" w14:textId="5D77AE5D" w:rsidR="00F45666" w:rsidRPr="00BF6273" w:rsidRDefault="00F45666">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lastRenderedPageBreak/>
              <w:t>Os</w:t>
            </w:r>
            <w:r w:rsidRPr="00BF6273">
              <w:rPr>
                <w:rFonts w:asciiTheme="minorHAnsi" w:hAnsiTheme="minorHAnsi" w:cstheme="minorHAnsi"/>
                <w:sz w:val="22"/>
                <w:szCs w:val="22"/>
                <w:lang w:val="cy-GB"/>
              </w:rPr>
              <w:t xml:space="preserve"> </w:t>
            </w:r>
            <w:r w:rsidR="009548BF" w:rsidRPr="00BF6273">
              <w:rPr>
                <w:rStyle w:val="ts-alignment-element"/>
                <w:rFonts w:asciiTheme="minorHAnsi" w:hAnsiTheme="minorHAnsi" w:cstheme="minorHAnsi"/>
                <w:sz w:val="22"/>
                <w:szCs w:val="22"/>
                <w:lang w:val="cy-GB"/>
              </w:rPr>
              <w:t>na ellir darparu elfen o’r gweithgaredd yn</w:t>
            </w:r>
            <w:r w:rsidRPr="00BF6273">
              <w:rPr>
                <w:rStyle w:val="ts-alignment-element"/>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 xml:space="preserve">Gymraeg </w:t>
            </w:r>
            <w:r w:rsidR="009548BF" w:rsidRPr="00BF6273">
              <w:rPr>
                <w:rFonts w:asciiTheme="minorHAnsi" w:hAnsiTheme="minorHAnsi" w:cstheme="minorHAnsi"/>
                <w:sz w:val="22"/>
                <w:szCs w:val="22"/>
                <w:lang w:val="cy-GB"/>
              </w:rPr>
              <w:t>oherwydd diffyg staff, byddwn yn gwneud pob ymdrech i sicrhau bod y Gymraeg yn cael ei thrin yr un fath â’r Saesneg, gan ddefnyddio hwyluswyr Cymraeg neu gyfieithu ar y pryd, neu drwy weithio mewn partneriaeth â sefydliadau eraill.</w:t>
            </w:r>
          </w:p>
        </w:tc>
      </w:tr>
      <w:tr w:rsidR="00F45666" w:rsidRPr="00BF6273" w14:paraId="162CBB29"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CEBBF" w14:textId="2532379E" w:rsidR="00F45666" w:rsidRPr="00BF6273" w:rsidRDefault="00F45666">
            <w:pPr>
              <w:rPr>
                <w:rStyle w:val="ts-alignment-element"/>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Byddwn </w:t>
            </w:r>
            <w:r w:rsidRPr="00BF6273">
              <w:rPr>
                <w:rStyle w:val="ts-alignment-element"/>
                <w:rFonts w:asciiTheme="minorHAnsi" w:hAnsiTheme="minorHAnsi" w:cstheme="minorHAnsi"/>
                <w:sz w:val="22"/>
                <w:szCs w:val="22"/>
                <w:lang w:val="cy-GB"/>
              </w:rPr>
              <w:t>yn hyrwyddo</w:t>
            </w:r>
            <w:r w:rsidR="009548BF" w:rsidRPr="00BF6273">
              <w:rPr>
                <w:rStyle w:val="ts-alignment-element"/>
                <w:rFonts w:asciiTheme="minorHAnsi" w:hAnsiTheme="minorHAnsi" w:cstheme="minorHAnsi"/>
                <w:sz w:val="22"/>
                <w:szCs w:val="22"/>
                <w:lang w:val="cy-GB"/>
              </w:rPr>
              <w:t xml:space="preserve"> elfennau Cymraeg ein darpariaeth</w:t>
            </w:r>
          </w:p>
        </w:tc>
      </w:tr>
    </w:tbl>
    <w:p w14:paraId="4D14C3EC" w14:textId="77777777" w:rsidR="00F45666" w:rsidRPr="00BF6273" w:rsidRDefault="00F45666" w:rsidP="00F45666">
      <w:pPr>
        <w:rPr>
          <w:rFonts w:asciiTheme="minorHAnsi" w:eastAsia="Calibri" w:hAnsiTheme="minorHAnsi" w:cstheme="minorHAnsi"/>
          <w:sz w:val="22"/>
          <w:szCs w:val="22"/>
          <w:lang w:val="cy-GB" w:eastAsia="en-US"/>
        </w:rPr>
      </w:pPr>
    </w:p>
    <w:p w14:paraId="30AD1F22" w14:textId="77777777" w:rsidR="00F45666" w:rsidRPr="00BF6273" w:rsidRDefault="00F45666" w:rsidP="00F45666">
      <w:pPr>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4.Sicrhau effaith gadarnhaol ar y Gymraeg</w:t>
      </w:r>
    </w:p>
    <w:tbl>
      <w:tblPr>
        <w:tblW w:w="0" w:type="auto"/>
        <w:tblCellMar>
          <w:left w:w="0" w:type="dxa"/>
          <w:right w:w="0" w:type="dxa"/>
        </w:tblCellMar>
        <w:tblLook w:val="04A0" w:firstRow="1" w:lastRow="0" w:firstColumn="1" w:lastColumn="0" w:noHBand="0" w:noVBand="1"/>
      </w:tblPr>
      <w:tblGrid>
        <w:gridCol w:w="9006"/>
      </w:tblGrid>
      <w:tr w:rsidR="00F45666" w:rsidRPr="00BF6273" w14:paraId="42EDEF21" w14:textId="77777777" w:rsidTr="00F45666">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90327D" w14:textId="4A77C652" w:rsidR="00F45666" w:rsidRPr="00BF6273" w:rsidRDefault="009548BF">
            <w:pPr>
              <w:rPr>
                <w:rFonts w:asciiTheme="minorHAnsi" w:hAnsiTheme="minorHAnsi" w:cstheme="minorHAnsi"/>
                <w:sz w:val="22"/>
                <w:szCs w:val="22"/>
                <w:lang w:val="cy-GB"/>
              </w:rPr>
            </w:pPr>
            <w:r w:rsidRPr="00BF6273">
              <w:rPr>
                <w:rStyle w:val="ts-alignment-element"/>
                <w:rFonts w:asciiTheme="minorHAnsi" w:hAnsiTheme="minorHAnsi" w:cstheme="minorHAnsi"/>
                <w:sz w:val="22"/>
                <w:szCs w:val="22"/>
                <w:lang w:val="cy-GB"/>
              </w:rPr>
              <w:t>Mae gennym ni ddealltwriaeth o sefyllfa ieithyddol y sir ac rydym yn deall yr angen i hyrwyddo’r Gymraeg</w:t>
            </w:r>
          </w:p>
        </w:tc>
      </w:tr>
      <w:tr w:rsidR="00F45666" w:rsidRPr="00BF6273" w14:paraId="1B3A0600"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B996F" w14:textId="1EBE8C1A" w:rsidR="00F45666" w:rsidRPr="00BF6273" w:rsidRDefault="009548BF">
            <w:p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Byddwn yn cynnig darpariaeth </w:t>
            </w:r>
            <w:r w:rsidR="00A2488C" w:rsidRPr="00BF6273">
              <w:rPr>
                <w:rFonts w:asciiTheme="minorHAnsi" w:hAnsiTheme="minorHAnsi" w:cstheme="minorHAnsi"/>
                <w:sz w:val="22"/>
                <w:szCs w:val="22"/>
                <w:lang w:val="cy-GB"/>
              </w:rPr>
              <w:t>G</w:t>
            </w:r>
            <w:r w:rsidRPr="00BF6273">
              <w:rPr>
                <w:rFonts w:asciiTheme="minorHAnsi" w:hAnsiTheme="minorHAnsi" w:cstheme="minorHAnsi"/>
                <w:sz w:val="22"/>
                <w:szCs w:val="22"/>
                <w:lang w:val="cy-GB"/>
              </w:rPr>
              <w:t xml:space="preserve">ymraeg yn hytrach nag aros i rywun ofyn am ddarpariaeth </w:t>
            </w:r>
            <w:r w:rsidR="00A2488C" w:rsidRPr="00BF6273">
              <w:rPr>
                <w:rFonts w:asciiTheme="minorHAnsi" w:hAnsiTheme="minorHAnsi" w:cstheme="minorHAnsi"/>
                <w:sz w:val="22"/>
                <w:szCs w:val="22"/>
                <w:lang w:val="cy-GB"/>
              </w:rPr>
              <w:t>G</w:t>
            </w:r>
            <w:r w:rsidRPr="00BF6273">
              <w:rPr>
                <w:rFonts w:asciiTheme="minorHAnsi" w:hAnsiTheme="minorHAnsi" w:cstheme="minorHAnsi"/>
                <w:sz w:val="22"/>
                <w:szCs w:val="22"/>
                <w:lang w:val="cy-GB"/>
              </w:rPr>
              <w:t>ymraeg</w:t>
            </w:r>
          </w:p>
        </w:tc>
      </w:tr>
      <w:tr w:rsidR="00F45666" w:rsidRPr="00BF6273" w14:paraId="06726725"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FD34" w14:textId="710A5A35" w:rsidR="00F45666" w:rsidRPr="00BF6273" w:rsidRDefault="00F45666">
            <w:pPr>
              <w:rPr>
                <w:rFonts w:asciiTheme="minorHAnsi" w:hAnsiTheme="minorHAnsi" w:cstheme="minorHAnsi"/>
                <w:sz w:val="22"/>
                <w:szCs w:val="22"/>
                <w:lang w:val="cy-GB"/>
              </w:rPr>
            </w:pPr>
            <w:r w:rsidRPr="00BF6273">
              <w:rPr>
                <w:rFonts w:asciiTheme="minorHAnsi" w:hAnsiTheme="minorHAnsi" w:cstheme="minorHAnsi"/>
                <w:sz w:val="22"/>
                <w:szCs w:val="22"/>
                <w:lang w:val="cy-GB"/>
              </w:rPr>
              <w:t>Byddwn yn ymgysylltu â chymunedau Cymraeg (daearyddol neu fel arall)</w:t>
            </w:r>
          </w:p>
        </w:tc>
      </w:tr>
      <w:tr w:rsidR="00F45666" w:rsidRPr="00BF6273" w14:paraId="0646DE03"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BB335" w14:textId="77777777" w:rsidR="00F45666" w:rsidRPr="00BF6273" w:rsidRDefault="00F45666">
            <w:pPr>
              <w:rPr>
                <w:rFonts w:asciiTheme="minorHAnsi" w:hAnsiTheme="minorHAnsi" w:cstheme="minorHAnsi"/>
                <w:sz w:val="22"/>
                <w:szCs w:val="22"/>
                <w:lang w:val="cy-GB"/>
              </w:rPr>
            </w:pPr>
            <w:r w:rsidRPr="00BF6273">
              <w:rPr>
                <w:rFonts w:asciiTheme="minorHAnsi" w:hAnsiTheme="minorHAnsi" w:cstheme="minorHAnsi"/>
                <w:sz w:val="22"/>
                <w:szCs w:val="22"/>
                <w:lang w:val="cy-GB"/>
              </w:rPr>
              <w:t>Byddwn yn sicrhau nad yw ein darpariaeth yn cael effaith negyddol ar y defnydd cyffredinol o’r Gymraeg yn y sir, gan gynnwys sicrhau nad yw ein darpariaeth yn annog siaradwyr Cymraeg i ymgysylltu â’i gilydd yn Saesneg oherwydd ein darpariaeth</w:t>
            </w:r>
          </w:p>
        </w:tc>
      </w:tr>
      <w:tr w:rsidR="00F45666" w:rsidRPr="00BF6273" w14:paraId="4234BE13"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BFFA" w14:textId="77777777" w:rsidR="00F45666" w:rsidRPr="00BF6273" w:rsidRDefault="00F45666">
            <w:pPr>
              <w:rPr>
                <w:rFonts w:asciiTheme="minorHAnsi" w:hAnsiTheme="minorHAnsi" w:cstheme="minorHAnsi"/>
                <w:sz w:val="22"/>
                <w:szCs w:val="22"/>
                <w:lang w:val="cy-GB"/>
              </w:rPr>
            </w:pPr>
            <w:r w:rsidRPr="00BF6273">
              <w:rPr>
                <w:rFonts w:asciiTheme="minorHAnsi" w:hAnsiTheme="minorHAnsi" w:cstheme="minorHAnsi"/>
                <w:sz w:val="22"/>
                <w:szCs w:val="22"/>
                <w:lang w:val="cy-GB"/>
              </w:rPr>
              <w:t>Byddwn yn sicrhau defnydd o’r Gymraeg yn ein holl ddarpariaeth gan gynnwys gan y rhai llai rhugl</w:t>
            </w:r>
          </w:p>
        </w:tc>
      </w:tr>
      <w:tr w:rsidR="00F45666" w:rsidRPr="00BF6273" w14:paraId="722BE05D"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BA16" w14:textId="2B7776A4" w:rsidR="00F45666" w:rsidRPr="00BF6273" w:rsidRDefault="00F45666">
            <w:p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 ein gweithgaredd yn rhoi cyfle i bobl ddefnyddio eu Cymraeg neu ddatblygu eu sgiliau </w:t>
            </w:r>
            <w:r w:rsidR="00A2488C" w:rsidRPr="00BF6273">
              <w:rPr>
                <w:rFonts w:asciiTheme="minorHAnsi" w:hAnsiTheme="minorHAnsi" w:cstheme="minorHAnsi"/>
                <w:sz w:val="22"/>
                <w:szCs w:val="22"/>
                <w:lang w:val="cy-GB"/>
              </w:rPr>
              <w:t>Cymraeg</w:t>
            </w:r>
          </w:p>
        </w:tc>
      </w:tr>
      <w:tr w:rsidR="00F45666" w:rsidRPr="00BF6273" w14:paraId="1C98EB0A"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B5217" w14:textId="3BD72C1D" w:rsidR="00F45666" w:rsidRPr="00BF6273" w:rsidRDefault="00F45666">
            <w:pPr>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Byddwn yn cydweithio </w:t>
            </w:r>
            <w:r w:rsidR="00A2488C" w:rsidRPr="00BF6273">
              <w:rPr>
                <w:rFonts w:asciiTheme="minorHAnsi" w:hAnsiTheme="minorHAnsi" w:cstheme="minorHAnsi"/>
                <w:sz w:val="22"/>
                <w:szCs w:val="22"/>
                <w:lang w:val="cy-GB"/>
              </w:rPr>
              <w:t>â</w:t>
            </w:r>
            <w:r w:rsidRPr="00BF6273">
              <w:rPr>
                <w:rFonts w:asciiTheme="minorHAnsi" w:hAnsiTheme="minorHAnsi" w:cstheme="minorHAnsi"/>
                <w:sz w:val="22"/>
                <w:szCs w:val="22"/>
                <w:lang w:val="cy-GB"/>
              </w:rPr>
              <w:t xml:space="preserve"> phartneriaid sy’n hybu’r Gymraeg (Mentrau</w:t>
            </w:r>
            <w:r w:rsidR="009548BF" w:rsidRPr="00BF6273">
              <w:rPr>
                <w:rFonts w:asciiTheme="minorHAnsi" w:hAnsiTheme="minorHAnsi" w:cstheme="minorHAnsi"/>
                <w:sz w:val="22"/>
                <w:szCs w:val="22"/>
                <w:lang w:val="cy-GB"/>
              </w:rPr>
              <w:t xml:space="preserve"> Iaith</w:t>
            </w:r>
            <w:r w:rsidRPr="00BF6273">
              <w:rPr>
                <w:rFonts w:asciiTheme="minorHAnsi" w:hAnsiTheme="minorHAnsi" w:cstheme="minorHAnsi"/>
                <w:sz w:val="22"/>
                <w:szCs w:val="22"/>
                <w:lang w:val="cy-GB"/>
              </w:rPr>
              <w:t xml:space="preserve">, </w:t>
            </w:r>
            <w:r w:rsidR="00A2488C" w:rsidRPr="00BF6273">
              <w:rPr>
                <w:rFonts w:asciiTheme="minorHAnsi" w:hAnsiTheme="minorHAnsi" w:cstheme="minorHAnsi"/>
                <w:sz w:val="22"/>
                <w:szCs w:val="22"/>
                <w:lang w:val="cy-GB"/>
              </w:rPr>
              <w:t xml:space="preserve">yr </w:t>
            </w:r>
            <w:r w:rsidRPr="00BF6273">
              <w:rPr>
                <w:rFonts w:asciiTheme="minorHAnsi" w:hAnsiTheme="minorHAnsi" w:cstheme="minorHAnsi"/>
                <w:sz w:val="22"/>
                <w:szCs w:val="22"/>
                <w:lang w:val="cy-GB"/>
              </w:rPr>
              <w:t xml:space="preserve">Urdd, Ffermwyr Ifanc, Meithrin, Cymraeg i Blant, Ysgolion Cymraeg, Cymraeg i </w:t>
            </w:r>
            <w:r w:rsidR="00A2488C" w:rsidRPr="00BF6273">
              <w:rPr>
                <w:rFonts w:asciiTheme="minorHAnsi" w:hAnsiTheme="minorHAnsi" w:cstheme="minorHAnsi"/>
                <w:sz w:val="22"/>
                <w:szCs w:val="22"/>
                <w:lang w:val="cy-GB"/>
              </w:rPr>
              <w:t>O</w:t>
            </w:r>
            <w:r w:rsidRPr="00BF6273">
              <w:rPr>
                <w:rFonts w:asciiTheme="minorHAnsi" w:hAnsiTheme="minorHAnsi" w:cstheme="minorHAnsi"/>
                <w:sz w:val="22"/>
                <w:szCs w:val="22"/>
                <w:lang w:val="cy-GB"/>
              </w:rPr>
              <w:t>edolion, capeli, corau, papurau newydd lleol, fforymau a rhwydweithiau sy’n hybu’r Gymraeg)</w:t>
            </w:r>
          </w:p>
        </w:tc>
      </w:tr>
      <w:tr w:rsidR="00F45666" w:rsidRPr="00BF6273" w14:paraId="3A49A31C" w14:textId="77777777" w:rsidTr="00F45666">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D9854" w14:textId="77777777" w:rsidR="00F45666" w:rsidRPr="00BF6273" w:rsidRDefault="00F45666">
            <w:pPr>
              <w:rPr>
                <w:rFonts w:asciiTheme="minorHAnsi" w:hAnsiTheme="minorHAnsi" w:cstheme="minorHAnsi"/>
                <w:sz w:val="22"/>
                <w:szCs w:val="22"/>
                <w:lang w:val="cy-GB"/>
              </w:rPr>
            </w:pPr>
          </w:p>
        </w:tc>
      </w:tr>
    </w:tbl>
    <w:p w14:paraId="360345C9" w14:textId="77777777" w:rsidR="00F45666" w:rsidRPr="00BF6273" w:rsidRDefault="00F45666" w:rsidP="00F45666">
      <w:pPr>
        <w:rPr>
          <w:rFonts w:asciiTheme="minorHAnsi" w:eastAsia="Calibri" w:hAnsiTheme="minorHAnsi" w:cstheme="minorHAnsi"/>
          <w:sz w:val="22"/>
          <w:szCs w:val="22"/>
          <w:lang w:val="cy-GB" w:eastAsia="en-US"/>
        </w:rPr>
      </w:pPr>
    </w:p>
    <w:p w14:paraId="3698F6FA" w14:textId="77777777" w:rsidR="00F45666" w:rsidRPr="00BF6273" w:rsidRDefault="00F45666" w:rsidP="00F45666">
      <w:pPr>
        <w:rPr>
          <w:rFonts w:asciiTheme="minorHAnsi" w:hAnsiTheme="minorHAnsi" w:cstheme="minorHAnsi"/>
          <w:sz w:val="22"/>
          <w:szCs w:val="22"/>
          <w:lang w:val="cy-GB"/>
        </w:rPr>
      </w:pPr>
      <w:r w:rsidRPr="00BF6273">
        <w:rPr>
          <w:rFonts w:asciiTheme="minorHAnsi" w:hAnsiTheme="minorHAnsi" w:cstheme="minorHAnsi"/>
          <w:sz w:val="22"/>
          <w:szCs w:val="22"/>
          <w:lang w:val="cy-GB"/>
        </w:rPr>
        <w:br w:type="page"/>
      </w:r>
    </w:p>
    <w:p w14:paraId="05626D46" w14:textId="4297807D" w:rsidR="006031D4" w:rsidRPr="00BF6273" w:rsidRDefault="002E1B93" w:rsidP="001310D0">
      <w:pPr>
        <w:pStyle w:val="ListParagraph"/>
        <w:ind w:left="0"/>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lastRenderedPageBreak/>
        <w:t xml:space="preserve">Atodiad </w:t>
      </w:r>
      <w:r w:rsidR="002B02D1">
        <w:rPr>
          <w:rFonts w:asciiTheme="minorHAnsi" w:hAnsiTheme="minorHAnsi" w:cstheme="minorHAnsi"/>
          <w:b/>
          <w:bCs/>
          <w:sz w:val="22"/>
          <w:szCs w:val="22"/>
          <w:lang w:val="cy-GB"/>
        </w:rPr>
        <w:t>5</w:t>
      </w:r>
      <w:r w:rsidR="002C16D4">
        <w:rPr>
          <w:rFonts w:asciiTheme="minorHAnsi" w:hAnsiTheme="minorHAnsi" w:cstheme="minorHAnsi"/>
          <w:b/>
          <w:bCs/>
          <w:sz w:val="22"/>
          <w:szCs w:val="22"/>
          <w:lang w:val="cy-GB"/>
        </w:rPr>
        <w:t xml:space="preserve"> </w:t>
      </w:r>
      <w:r w:rsidR="00006959" w:rsidRPr="00BF6273">
        <w:rPr>
          <w:rFonts w:asciiTheme="minorHAnsi" w:hAnsiTheme="minorHAnsi" w:cstheme="minorHAnsi"/>
          <w:b/>
          <w:bCs/>
          <w:sz w:val="22"/>
          <w:szCs w:val="22"/>
          <w:lang w:val="cy-GB"/>
        </w:rPr>
        <w:t>Themâu Trawsbynciol</w:t>
      </w:r>
    </w:p>
    <w:p w14:paraId="1B6E3B9A" w14:textId="77777777" w:rsidR="006031D4" w:rsidRPr="00BF6273" w:rsidRDefault="006031D4" w:rsidP="001310D0">
      <w:pPr>
        <w:pStyle w:val="ListParagraph"/>
        <w:ind w:left="0"/>
        <w:rPr>
          <w:rFonts w:asciiTheme="minorHAnsi" w:hAnsiTheme="minorHAnsi" w:cstheme="minorHAnsi"/>
          <w:b/>
          <w:bCs/>
          <w:sz w:val="22"/>
          <w:szCs w:val="22"/>
          <w:lang w:val="cy-GB"/>
        </w:rPr>
      </w:pPr>
    </w:p>
    <w:p w14:paraId="3CB615C7" w14:textId="3BE99E07" w:rsidR="00006959" w:rsidRPr="00BF6273" w:rsidRDefault="003C10BC" w:rsidP="001310D0">
      <w:pPr>
        <w:pStyle w:val="ListParagraph"/>
        <w:ind w:left="0"/>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Gwasanaetha</w:t>
      </w:r>
      <w:r w:rsidR="009548BF" w:rsidRPr="00BF6273">
        <w:rPr>
          <w:rFonts w:asciiTheme="minorHAnsi" w:hAnsiTheme="minorHAnsi" w:cstheme="minorHAnsi"/>
          <w:b/>
          <w:bCs/>
          <w:sz w:val="22"/>
          <w:szCs w:val="22"/>
          <w:lang w:val="cy-GB"/>
        </w:rPr>
        <w:t>u sy’n hygyrch yn d</w:t>
      </w:r>
      <w:r w:rsidRPr="00BF6273">
        <w:rPr>
          <w:rFonts w:asciiTheme="minorHAnsi" w:hAnsiTheme="minorHAnsi" w:cstheme="minorHAnsi"/>
          <w:b/>
          <w:bCs/>
          <w:sz w:val="22"/>
          <w:szCs w:val="22"/>
          <w:lang w:val="cy-GB"/>
        </w:rPr>
        <w:t>digidol</w:t>
      </w:r>
    </w:p>
    <w:p w14:paraId="193AE110" w14:textId="02D8D4CB" w:rsidR="00F11686" w:rsidRPr="00BF6273" w:rsidRDefault="00F11686" w:rsidP="001310D0">
      <w:pPr>
        <w:pStyle w:val="ListParagraph"/>
        <w:ind w:left="0"/>
        <w:rPr>
          <w:rFonts w:asciiTheme="minorHAnsi" w:hAnsiTheme="minorHAnsi" w:cstheme="minorHAnsi"/>
          <w:b/>
          <w:bCs/>
          <w:sz w:val="22"/>
          <w:szCs w:val="22"/>
          <w:lang w:val="cy-GB"/>
        </w:rPr>
      </w:pPr>
    </w:p>
    <w:p w14:paraId="5DFF292A" w14:textId="5CB7556B" w:rsidR="00F11686" w:rsidRPr="00BF6273" w:rsidRDefault="009052EA" w:rsidP="00F11686">
      <w:pPr>
        <w:pStyle w:val="ListParagraph"/>
        <w:ind w:left="0"/>
        <w:rPr>
          <w:rFonts w:asciiTheme="minorHAnsi" w:hAnsiTheme="minorHAnsi" w:cstheme="minorHAnsi"/>
          <w:sz w:val="22"/>
          <w:szCs w:val="22"/>
          <w:lang w:val="cy-GB"/>
        </w:rPr>
      </w:pPr>
      <w:r w:rsidRPr="00BF6273">
        <w:rPr>
          <w:rFonts w:asciiTheme="minorHAnsi" w:hAnsiTheme="minorHAnsi" w:cstheme="minorHAnsi"/>
          <w:sz w:val="22"/>
          <w:szCs w:val="22"/>
          <w:lang w:val="cy-GB"/>
        </w:rPr>
        <w:t>Isod, amlinellir camau gweithredu posibl i sefydliadau eu hystyried wrth ddatblygu a chyflawni eu prosiectau.</w:t>
      </w:r>
    </w:p>
    <w:p w14:paraId="20DB0DFF" w14:textId="77777777" w:rsidR="00F11686" w:rsidRPr="00BF6273" w:rsidRDefault="00F11686" w:rsidP="00F11686">
      <w:pPr>
        <w:pStyle w:val="ListParagraph"/>
        <w:ind w:left="0"/>
        <w:rPr>
          <w:rFonts w:asciiTheme="minorHAnsi" w:hAnsiTheme="minorHAnsi" w:cstheme="minorHAnsi"/>
          <w:sz w:val="22"/>
          <w:szCs w:val="22"/>
          <w:lang w:val="cy-GB"/>
        </w:rPr>
      </w:pPr>
    </w:p>
    <w:p w14:paraId="0EB4AC08" w14:textId="6417F29F" w:rsidR="00F11686" w:rsidRPr="00BF6273" w:rsidRDefault="00F11686" w:rsidP="00F11686">
      <w:pPr>
        <w:pStyle w:val="ListParagraph"/>
        <w:ind w:left="0"/>
        <w:rPr>
          <w:rFonts w:asciiTheme="minorHAnsi" w:hAnsiTheme="minorHAnsi" w:cstheme="minorHAnsi"/>
          <w:sz w:val="22"/>
          <w:szCs w:val="22"/>
          <w:lang w:val="cy-GB"/>
        </w:rPr>
      </w:pPr>
      <w:r w:rsidRPr="00BF6273">
        <w:rPr>
          <w:rFonts w:asciiTheme="minorHAnsi" w:hAnsiTheme="minorHAnsi" w:cstheme="minorHAnsi"/>
          <w:sz w:val="22"/>
          <w:szCs w:val="22"/>
          <w:lang w:val="cy-GB"/>
        </w:rPr>
        <w:t>Gellir defnyddio'r rhain wrth ymateb i C8 yn y ffurflen gais.</w:t>
      </w:r>
    </w:p>
    <w:p w14:paraId="0EE18B64" w14:textId="4BC34382" w:rsidR="003C10BC" w:rsidRPr="00BF6273" w:rsidRDefault="003C10BC" w:rsidP="001310D0">
      <w:pPr>
        <w:pStyle w:val="ListParagraph"/>
        <w:ind w:left="0"/>
        <w:rPr>
          <w:rFonts w:asciiTheme="minorHAnsi" w:hAnsiTheme="minorHAnsi" w:cstheme="minorHAnsi"/>
          <w:b/>
          <w:bCs/>
          <w:sz w:val="22"/>
          <w:szCs w:val="22"/>
          <w:lang w:val="cy-GB"/>
        </w:rPr>
      </w:pPr>
    </w:p>
    <w:p w14:paraId="1B8A44C6" w14:textId="77777777" w:rsidR="00F11686" w:rsidRPr="00BF6273" w:rsidRDefault="00F11686" w:rsidP="001310D0">
      <w:pPr>
        <w:pStyle w:val="ListParagraph"/>
        <w:ind w:left="0"/>
        <w:rPr>
          <w:rFonts w:asciiTheme="minorHAnsi" w:hAnsiTheme="minorHAnsi" w:cstheme="minorHAnsi"/>
          <w:b/>
          <w:bCs/>
          <w:sz w:val="22"/>
          <w:szCs w:val="22"/>
          <w:lang w:val="cy-GB"/>
        </w:rPr>
      </w:pPr>
    </w:p>
    <w:p w14:paraId="36D49D08" w14:textId="77777777" w:rsidR="003C10BC" w:rsidRPr="00BF6273" w:rsidRDefault="003C10BC" w:rsidP="009052EA">
      <w:pPr>
        <w:pStyle w:val="paragraph"/>
        <w:numPr>
          <w:ilvl w:val="0"/>
          <w:numId w:val="20"/>
        </w:numPr>
        <w:spacing w:before="0" w:beforeAutospacing="0" w:after="0" w:afterAutospacing="0"/>
        <w:textAlignment w:val="baseline"/>
        <w:rPr>
          <w:rFonts w:asciiTheme="minorHAnsi" w:hAnsiTheme="minorHAnsi" w:cstheme="minorHAnsi"/>
          <w:sz w:val="22"/>
          <w:szCs w:val="22"/>
          <w:lang w:val="cy-GB"/>
        </w:rPr>
      </w:pPr>
      <w:r w:rsidRPr="00BF6273">
        <w:rPr>
          <w:rStyle w:val="normaltextrun"/>
          <w:rFonts w:asciiTheme="minorHAnsi" w:hAnsiTheme="minorHAnsi" w:cstheme="minorHAnsi"/>
          <w:sz w:val="22"/>
          <w:szCs w:val="22"/>
          <w:lang w:val="cy-GB"/>
        </w:rPr>
        <w:t xml:space="preserve">Rhoi cyhoeddusrwydd i'ch prosiect yn ddigidol: yn ogystal â dulliau cyhoeddusrwydd papur traddodiadol, ceisiwch ddefnyddio ystod o wahanol lwyfannau cyfryngau cymdeithasol; gwefan neu flog prosiect. Creu cynnwys digidol fel fideos a </w:t>
      </w:r>
      <w:proofErr w:type="spellStart"/>
      <w:r w:rsidRPr="00BF6273">
        <w:rPr>
          <w:rStyle w:val="normaltextrun"/>
          <w:rFonts w:asciiTheme="minorHAnsi" w:hAnsiTheme="minorHAnsi" w:cstheme="minorHAnsi"/>
          <w:sz w:val="22"/>
          <w:szCs w:val="22"/>
          <w:lang w:val="cy-GB"/>
        </w:rPr>
        <w:t>phodlediadau</w:t>
      </w:r>
      <w:proofErr w:type="spellEnd"/>
      <w:r w:rsidRPr="00BF6273">
        <w:rPr>
          <w:rStyle w:val="normaltextrun"/>
          <w:rFonts w:asciiTheme="minorHAnsi" w:hAnsiTheme="minorHAnsi" w:cstheme="minorHAnsi"/>
          <w:sz w:val="22"/>
          <w:szCs w:val="22"/>
          <w:lang w:val="cy-GB"/>
        </w:rPr>
        <w:t xml:space="preserve"> y gellir eu rhannu â'r gymuned.</w:t>
      </w:r>
      <w:r w:rsidRPr="00BF6273">
        <w:rPr>
          <w:rStyle w:val="eop"/>
          <w:rFonts w:asciiTheme="minorHAnsi" w:hAnsiTheme="minorHAnsi" w:cstheme="minorHAnsi"/>
          <w:sz w:val="22"/>
          <w:szCs w:val="22"/>
          <w:lang w:val="cy-GB"/>
        </w:rPr>
        <w:t> </w:t>
      </w:r>
    </w:p>
    <w:p w14:paraId="15990B42" w14:textId="7777777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r w:rsidRPr="00BF6273">
        <w:rPr>
          <w:rStyle w:val="eop"/>
          <w:rFonts w:asciiTheme="minorHAnsi" w:hAnsiTheme="minorHAnsi" w:cstheme="minorHAnsi"/>
          <w:sz w:val="22"/>
          <w:szCs w:val="22"/>
          <w:lang w:val="cy-GB"/>
        </w:rPr>
        <w:t> </w:t>
      </w:r>
    </w:p>
    <w:p w14:paraId="2B51A42A" w14:textId="6BF2E1D8" w:rsidR="003C10BC" w:rsidRPr="00BF6273" w:rsidRDefault="003C10BC" w:rsidP="009052EA">
      <w:pPr>
        <w:pStyle w:val="paragraph"/>
        <w:numPr>
          <w:ilvl w:val="0"/>
          <w:numId w:val="20"/>
        </w:numPr>
        <w:spacing w:before="0" w:beforeAutospacing="0" w:after="0" w:afterAutospacing="0"/>
        <w:textAlignment w:val="baseline"/>
        <w:rPr>
          <w:rFonts w:asciiTheme="minorHAnsi" w:hAnsiTheme="minorHAnsi" w:cstheme="minorHAnsi"/>
          <w:sz w:val="22"/>
          <w:szCs w:val="22"/>
          <w:lang w:val="cy-GB"/>
        </w:rPr>
      </w:pPr>
      <w:r w:rsidRPr="00BF6273">
        <w:rPr>
          <w:rStyle w:val="normaltextrun"/>
          <w:rFonts w:asciiTheme="minorHAnsi" w:hAnsiTheme="minorHAnsi" w:cstheme="minorHAnsi"/>
          <w:sz w:val="22"/>
          <w:szCs w:val="22"/>
          <w:lang w:val="cy-GB"/>
        </w:rPr>
        <w:t>Cynnal cyfarfodydd hybrid - caniatáu i'r gymuned fynychu cyfarfod naill ai</w:t>
      </w:r>
      <w:r w:rsidR="00A2488C" w:rsidRPr="00BF6273">
        <w:rPr>
          <w:rStyle w:val="normaltextrun"/>
          <w:rFonts w:asciiTheme="minorHAnsi" w:hAnsiTheme="minorHAnsi" w:cstheme="minorHAnsi"/>
          <w:sz w:val="22"/>
          <w:szCs w:val="22"/>
          <w:lang w:val="cy-GB"/>
        </w:rPr>
        <w:t xml:space="preserve"> wyneb yn wyneb</w:t>
      </w:r>
      <w:r w:rsidRPr="00BF6273">
        <w:rPr>
          <w:rStyle w:val="normaltextrun"/>
          <w:rFonts w:asciiTheme="minorHAnsi" w:hAnsiTheme="minorHAnsi" w:cstheme="minorHAnsi"/>
          <w:sz w:val="22"/>
          <w:szCs w:val="22"/>
          <w:lang w:val="cy-GB"/>
        </w:rPr>
        <w:t xml:space="preserve"> neu ar-lein trwy dechnolegau fel Microsoft </w:t>
      </w:r>
      <w:proofErr w:type="spellStart"/>
      <w:r w:rsidRPr="00BF6273">
        <w:rPr>
          <w:rStyle w:val="normaltextrun"/>
          <w:rFonts w:asciiTheme="minorHAnsi" w:hAnsiTheme="minorHAnsi" w:cstheme="minorHAnsi"/>
          <w:sz w:val="22"/>
          <w:szCs w:val="22"/>
          <w:lang w:val="cy-GB"/>
        </w:rPr>
        <w:t>Teams</w:t>
      </w:r>
      <w:proofErr w:type="spellEnd"/>
      <w:r w:rsidRPr="00BF6273">
        <w:rPr>
          <w:rStyle w:val="normaltextrun"/>
          <w:rFonts w:asciiTheme="minorHAnsi" w:hAnsiTheme="minorHAnsi" w:cstheme="minorHAnsi"/>
          <w:sz w:val="22"/>
          <w:szCs w:val="22"/>
          <w:lang w:val="cy-GB"/>
        </w:rPr>
        <w:t xml:space="preserve"> a </w:t>
      </w:r>
      <w:proofErr w:type="spellStart"/>
      <w:r w:rsidRPr="00BF6273">
        <w:rPr>
          <w:rStyle w:val="normaltextrun"/>
          <w:rFonts w:asciiTheme="minorHAnsi" w:hAnsiTheme="minorHAnsi" w:cstheme="minorHAnsi"/>
          <w:sz w:val="22"/>
          <w:szCs w:val="22"/>
          <w:lang w:val="cy-GB"/>
        </w:rPr>
        <w:t>Zoom</w:t>
      </w:r>
      <w:proofErr w:type="spellEnd"/>
      <w:r w:rsidRPr="00BF6273">
        <w:rPr>
          <w:rStyle w:val="normaltextrun"/>
          <w:rFonts w:asciiTheme="minorHAnsi" w:hAnsiTheme="minorHAnsi" w:cstheme="minorHAnsi"/>
          <w:sz w:val="22"/>
          <w:szCs w:val="22"/>
          <w:lang w:val="cy-GB"/>
        </w:rPr>
        <w:t>.</w:t>
      </w:r>
      <w:r w:rsidRPr="00BF6273">
        <w:rPr>
          <w:rStyle w:val="eop"/>
          <w:rFonts w:asciiTheme="minorHAnsi" w:hAnsiTheme="minorHAnsi" w:cstheme="minorHAnsi"/>
          <w:sz w:val="22"/>
          <w:szCs w:val="22"/>
          <w:lang w:val="cy-GB"/>
        </w:rPr>
        <w:t> </w:t>
      </w:r>
    </w:p>
    <w:p w14:paraId="7613BA25" w14:textId="7777777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r w:rsidRPr="00BF6273">
        <w:rPr>
          <w:rStyle w:val="eop"/>
          <w:rFonts w:asciiTheme="minorHAnsi" w:hAnsiTheme="minorHAnsi" w:cstheme="minorHAnsi"/>
          <w:sz w:val="22"/>
          <w:szCs w:val="22"/>
          <w:lang w:val="cy-GB"/>
        </w:rPr>
        <w:t> </w:t>
      </w:r>
    </w:p>
    <w:p w14:paraId="6DD903F1" w14:textId="5FCF1886" w:rsidR="003C10BC" w:rsidRPr="00BF6273" w:rsidRDefault="003C10BC" w:rsidP="009052EA">
      <w:pPr>
        <w:pStyle w:val="paragraph"/>
        <w:numPr>
          <w:ilvl w:val="0"/>
          <w:numId w:val="20"/>
        </w:numPr>
        <w:spacing w:before="0" w:beforeAutospacing="0" w:after="0" w:afterAutospacing="0"/>
        <w:textAlignment w:val="baseline"/>
        <w:rPr>
          <w:rFonts w:asciiTheme="minorHAnsi" w:hAnsiTheme="minorHAnsi" w:cstheme="minorHAnsi"/>
          <w:sz w:val="22"/>
          <w:szCs w:val="22"/>
          <w:lang w:val="cy-GB"/>
        </w:rPr>
      </w:pPr>
      <w:r w:rsidRPr="00BF6273">
        <w:rPr>
          <w:rStyle w:val="normaltextrun"/>
          <w:rFonts w:asciiTheme="minorHAnsi" w:hAnsiTheme="minorHAnsi" w:cstheme="minorHAnsi"/>
          <w:sz w:val="22"/>
          <w:szCs w:val="22"/>
          <w:lang w:val="cy-GB"/>
        </w:rPr>
        <w:t>Defnyddio arolygon ar-lein (e</w:t>
      </w:r>
      <w:r w:rsidR="009548BF" w:rsidRPr="00BF6273">
        <w:rPr>
          <w:rStyle w:val="normaltextrun"/>
          <w:rFonts w:asciiTheme="minorHAnsi" w:hAnsiTheme="minorHAnsi" w:cstheme="minorHAnsi"/>
          <w:sz w:val="22"/>
          <w:szCs w:val="22"/>
          <w:lang w:val="cy-GB"/>
        </w:rPr>
        <w:t>.</w:t>
      </w:r>
      <w:r w:rsidRPr="00BF6273">
        <w:rPr>
          <w:rStyle w:val="normaltextrun"/>
          <w:rFonts w:asciiTheme="minorHAnsi" w:hAnsiTheme="minorHAnsi" w:cstheme="minorHAnsi"/>
          <w:sz w:val="22"/>
          <w:szCs w:val="22"/>
          <w:lang w:val="cy-GB"/>
        </w:rPr>
        <w:t xml:space="preserve">e </w:t>
      </w:r>
      <w:proofErr w:type="spellStart"/>
      <w:r w:rsidRPr="00BF6273">
        <w:rPr>
          <w:rStyle w:val="normaltextrun"/>
          <w:rFonts w:asciiTheme="minorHAnsi" w:hAnsiTheme="minorHAnsi" w:cstheme="minorHAnsi"/>
          <w:sz w:val="22"/>
          <w:szCs w:val="22"/>
          <w:lang w:val="cy-GB"/>
        </w:rPr>
        <w:t>SurveyMonkey</w:t>
      </w:r>
      <w:proofErr w:type="spellEnd"/>
      <w:r w:rsidRPr="00BF6273">
        <w:rPr>
          <w:rStyle w:val="normaltextrun"/>
          <w:rFonts w:asciiTheme="minorHAnsi" w:hAnsiTheme="minorHAnsi" w:cstheme="minorHAnsi"/>
          <w:sz w:val="22"/>
          <w:szCs w:val="22"/>
          <w:lang w:val="cy-GB"/>
        </w:rPr>
        <w:t xml:space="preserve"> neu Microsoft </w:t>
      </w:r>
      <w:proofErr w:type="spellStart"/>
      <w:r w:rsidRPr="00BF6273">
        <w:rPr>
          <w:rStyle w:val="normaltextrun"/>
          <w:rFonts w:asciiTheme="minorHAnsi" w:hAnsiTheme="minorHAnsi" w:cstheme="minorHAnsi"/>
          <w:sz w:val="22"/>
          <w:szCs w:val="22"/>
          <w:lang w:val="cy-GB"/>
        </w:rPr>
        <w:t>Forms</w:t>
      </w:r>
      <w:proofErr w:type="spellEnd"/>
      <w:r w:rsidRPr="00BF6273">
        <w:rPr>
          <w:rStyle w:val="normaltextrun"/>
          <w:rFonts w:asciiTheme="minorHAnsi" w:hAnsiTheme="minorHAnsi" w:cstheme="minorHAnsi"/>
          <w:sz w:val="22"/>
          <w:szCs w:val="22"/>
          <w:lang w:val="cy-GB"/>
        </w:rPr>
        <w:t>) i ymgysylltu ac ymgynghori â'r gymuned. Gellir eu defnyddio hefyd i werthuso effaith prosiect.</w:t>
      </w:r>
      <w:r w:rsidRPr="00BF6273">
        <w:rPr>
          <w:rStyle w:val="eop"/>
          <w:rFonts w:asciiTheme="minorHAnsi" w:hAnsiTheme="minorHAnsi" w:cstheme="minorHAnsi"/>
          <w:sz w:val="22"/>
          <w:szCs w:val="22"/>
          <w:lang w:val="cy-GB"/>
        </w:rPr>
        <w:t> </w:t>
      </w:r>
    </w:p>
    <w:p w14:paraId="397920F9" w14:textId="7777777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r w:rsidRPr="00BF6273">
        <w:rPr>
          <w:rStyle w:val="eop"/>
          <w:rFonts w:asciiTheme="minorHAnsi" w:hAnsiTheme="minorHAnsi" w:cstheme="minorHAnsi"/>
          <w:sz w:val="22"/>
          <w:szCs w:val="22"/>
          <w:lang w:val="cy-GB"/>
        </w:rPr>
        <w:t> </w:t>
      </w:r>
    </w:p>
    <w:p w14:paraId="76F2C400" w14:textId="77777777" w:rsidR="003C10BC" w:rsidRPr="00BF6273" w:rsidRDefault="003C10BC" w:rsidP="009052EA">
      <w:pPr>
        <w:pStyle w:val="paragraph"/>
        <w:numPr>
          <w:ilvl w:val="0"/>
          <w:numId w:val="20"/>
        </w:numPr>
        <w:spacing w:before="0" w:beforeAutospacing="0" w:after="0" w:afterAutospacing="0"/>
        <w:textAlignment w:val="baseline"/>
        <w:rPr>
          <w:rFonts w:asciiTheme="minorHAnsi" w:hAnsiTheme="minorHAnsi" w:cstheme="minorHAnsi"/>
          <w:sz w:val="22"/>
          <w:szCs w:val="22"/>
          <w:lang w:val="cy-GB"/>
        </w:rPr>
      </w:pPr>
      <w:r w:rsidRPr="00BF6273">
        <w:rPr>
          <w:rStyle w:val="normaltextrun"/>
          <w:rFonts w:asciiTheme="minorHAnsi" w:hAnsiTheme="minorHAnsi" w:cstheme="minorHAnsi"/>
          <w:sz w:val="22"/>
          <w:szCs w:val="22"/>
          <w:lang w:val="cy-GB"/>
        </w:rPr>
        <w:t>Ystyried penodi tîm o hyrwyddwyr digidol i gefnogi’r prosiect i fanteisio ar fanteision technolegau digidol.</w:t>
      </w:r>
      <w:r w:rsidRPr="00BF6273">
        <w:rPr>
          <w:rStyle w:val="eop"/>
          <w:rFonts w:asciiTheme="minorHAnsi" w:hAnsiTheme="minorHAnsi" w:cstheme="minorHAnsi"/>
          <w:sz w:val="22"/>
          <w:szCs w:val="22"/>
          <w:lang w:val="cy-GB"/>
        </w:rPr>
        <w:t> </w:t>
      </w:r>
    </w:p>
    <w:p w14:paraId="5A562225" w14:textId="7777777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r w:rsidRPr="00BF6273">
        <w:rPr>
          <w:rStyle w:val="eop"/>
          <w:rFonts w:asciiTheme="minorHAnsi" w:hAnsiTheme="minorHAnsi" w:cstheme="minorHAnsi"/>
          <w:sz w:val="22"/>
          <w:szCs w:val="22"/>
          <w:lang w:val="cy-GB"/>
        </w:rPr>
        <w:t> </w:t>
      </w:r>
    </w:p>
    <w:p w14:paraId="3568BFE1" w14:textId="77777777" w:rsidR="003C10BC" w:rsidRPr="00BF6273" w:rsidRDefault="003C10BC" w:rsidP="009052EA">
      <w:pPr>
        <w:pStyle w:val="paragraph"/>
        <w:numPr>
          <w:ilvl w:val="0"/>
          <w:numId w:val="20"/>
        </w:numPr>
        <w:spacing w:before="0" w:beforeAutospacing="0" w:after="0" w:afterAutospacing="0"/>
        <w:textAlignment w:val="baseline"/>
        <w:rPr>
          <w:rFonts w:asciiTheme="minorHAnsi" w:hAnsiTheme="minorHAnsi" w:cstheme="minorHAnsi"/>
          <w:sz w:val="22"/>
          <w:szCs w:val="22"/>
          <w:lang w:val="cy-GB"/>
        </w:rPr>
      </w:pPr>
      <w:r w:rsidRPr="00BF6273">
        <w:rPr>
          <w:rStyle w:val="normaltextrun"/>
          <w:rFonts w:asciiTheme="minorHAnsi" w:hAnsiTheme="minorHAnsi" w:cstheme="minorHAnsi"/>
          <w:sz w:val="22"/>
          <w:szCs w:val="22"/>
          <w:lang w:val="cy-GB"/>
        </w:rPr>
        <w:t>Annog mwy o ddefnyddwyr yn y gymuned i ymgysylltu â thechnolegau digidol.</w:t>
      </w:r>
      <w:r w:rsidRPr="00BF6273">
        <w:rPr>
          <w:rStyle w:val="eop"/>
          <w:rFonts w:asciiTheme="minorHAnsi" w:hAnsiTheme="minorHAnsi" w:cstheme="minorHAnsi"/>
          <w:sz w:val="22"/>
          <w:szCs w:val="22"/>
          <w:lang w:val="cy-GB"/>
        </w:rPr>
        <w:t> </w:t>
      </w:r>
    </w:p>
    <w:p w14:paraId="0E95FDCC" w14:textId="7777777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r w:rsidRPr="00BF6273">
        <w:rPr>
          <w:rStyle w:val="eop"/>
          <w:rFonts w:asciiTheme="minorHAnsi" w:hAnsiTheme="minorHAnsi" w:cstheme="minorHAnsi"/>
          <w:sz w:val="22"/>
          <w:szCs w:val="22"/>
          <w:lang w:val="cy-GB"/>
        </w:rPr>
        <w:t> </w:t>
      </w:r>
    </w:p>
    <w:p w14:paraId="2B363388" w14:textId="790F98D7" w:rsidR="003C10BC" w:rsidRPr="00BF6273" w:rsidRDefault="003C10BC" w:rsidP="009052EA">
      <w:pPr>
        <w:pStyle w:val="paragraph"/>
        <w:numPr>
          <w:ilvl w:val="0"/>
          <w:numId w:val="20"/>
        </w:numPr>
        <w:spacing w:before="0" w:beforeAutospacing="0" w:after="0" w:afterAutospacing="0"/>
        <w:textAlignment w:val="baseline"/>
        <w:rPr>
          <w:rStyle w:val="eop"/>
          <w:rFonts w:asciiTheme="minorHAnsi" w:hAnsiTheme="minorHAnsi" w:cstheme="minorHAnsi"/>
          <w:sz w:val="22"/>
          <w:szCs w:val="22"/>
          <w:lang w:val="cy-GB"/>
        </w:rPr>
      </w:pPr>
      <w:r w:rsidRPr="00BF6273">
        <w:rPr>
          <w:rStyle w:val="normaltextrun"/>
          <w:rFonts w:asciiTheme="minorHAnsi" w:hAnsiTheme="minorHAnsi" w:cstheme="minorHAnsi"/>
          <w:sz w:val="22"/>
          <w:szCs w:val="22"/>
          <w:lang w:val="cy-GB"/>
        </w:rPr>
        <w:t xml:space="preserve">Ymgysylltwch â </w:t>
      </w:r>
      <w:hyperlink r:id="rId21" w:tgtFrame="_blank" w:history="1">
        <w:r w:rsidR="00A2488C" w:rsidRPr="00BF6273">
          <w:rPr>
            <w:rStyle w:val="normaltextrun"/>
            <w:rFonts w:asciiTheme="minorHAnsi" w:hAnsiTheme="minorHAnsi" w:cstheme="minorHAnsi"/>
            <w:color w:val="0563C1"/>
            <w:sz w:val="22"/>
            <w:szCs w:val="22"/>
            <w:u w:val="single"/>
            <w:lang w:val="cy-GB"/>
          </w:rPr>
          <w:t>Cyflymu Cymru i Fusnesau</w:t>
        </w:r>
      </w:hyperlink>
      <w:r w:rsidR="00A2488C" w:rsidRPr="00BF6273">
        <w:rPr>
          <w:rStyle w:val="normaltextrun"/>
          <w:rFonts w:asciiTheme="minorHAnsi" w:hAnsiTheme="minorHAnsi" w:cstheme="minorHAnsi"/>
          <w:color w:val="0563C1"/>
          <w:sz w:val="22"/>
          <w:szCs w:val="22"/>
          <w:u w:val="single"/>
          <w:lang w:val="cy-GB"/>
        </w:rPr>
        <w:t xml:space="preserve"> </w:t>
      </w:r>
      <w:r w:rsidRPr="00BF6273">
        <w:rPr>
          <w:rStyle w:val="normaltextrun"/>
          <w:rFonts w:asciiTheme="minorHAnsi" w:hAnsiTheme="minorHAnsi" w:cstheme="minorHAnsi"/>
          <w:sz w:val="22"/>
          <w:szCs w:val="22"/>
          <w:lang w:val="cy-GB"/>
        </w:rPr>
        <w:t xml:space="preserve">neu </w:t>
      </w:r>
      <w:hyperlink r:id="rId22" w:tgtFrame="_blank" w:history="1">
        <w:r w:rsidRPr="00BF6273">
          <w:rPr>
            <w:rStyle w:val="normaltextrun"/>
            <w:rFonts w:asciiTheme="minorHAnsi" w:hAnsiTheme="minorHAnsi" w:cstheme="minorHAnsi"/>
            <w:color w:val="0563C1"/>
            <w:sz w:val="22"/>
            <w:szCs w:val="22"/>
            <w:u w:val="single"/>
            <w:lang w:val="cy-GB"/>
          </w:rPr>
          <w:t xml:space="preserve">Cymunedau Digidol Cymru </w:t>
        </w:r>
      </w:hyperlink>
      <w:r w:rsidRPr="00BF6273">
        <w:rPr>
          <w:rStyle w:val="normaltextrun"/>
          <w:rFonts w:asciiTheme="minorHAnsi" w:hAnsiTheme="minorHAnsi" w:cstheme="minorHAnsi"/>
          <w:sz w:val="22"/>
          <w:szCs w:val="22"/>
          <w:lang w:val="cy-GB"/>
        </w:rPr>
        <w:t>i gael rhagor o syniadau a chyngor ar wella’ch cynnwys digidol a’ch sgiliau.</w:t>
      </w:r>
      <w:r w:rsidRPr="00BF6273">
        <w:rPr>
          <w:rStyle w:val="eop"/>
          <w:rFonts w:asciiTheme="minorHAnsi" w:hAnsiTheme="minorHAnsi" w:cstheme="minorHAnsi"/>
          <w:sz w:val="22"/>
          <w:szCs w:val="22"/>
          <w:lang w:val="cy-GB"/>
        </w:rPr>
        <w:t> </w:t>
      </w:r>
    </w:p>
    <w:p w14:paraId="2D4CD7C4" w14:textId="70307B17" w:rsidR="006031D4" w:rsidRPr="00BF6273" w:rsidRDefault="006031D4" w:rsidP="006031D4">
      <w:pPr>
        <w:pStyle w:val="paragraph"/>
        <w:spacing w:before="0" w:beforeAutospacing="0" w:after="0" w:afterAutospacing="0"/>
        <w:textAlignment w:val="baseline"/>
        <w:rPr>
          <w:rFonts w:asciiTheme="minorHAnsi" w:hAnsiTheme="minorHAnsi" w:cstheme="minorHAnsi"/>
          <w:sz w:val="22"/>
          <w:szCs w:val="22"/>
          <w:lang w:val="cy-GB"/>
        </w:rPr>
      </w:pPr>
    </w:p>
    <w:p w14:paraId="3A98FCFA" w14:textId="78BA0767" w:rsidR="00B107A2" w:rsidRPr="00BF6273" w:rsidRDefault="006031D4" w:rsidP="006031D4">
      <w:pPr>
        <w:pStyle w:val="NormalWeb"/>
        <w:rPr>
          <w:rFonts w:asciiTheme="minorHAnsi" w:hAnsiTheme="minorHAnsi" w:cstheme="minorHAnsi"/>
          <w:sz w:val="22"/>
          <w:szCs w:val="22"/>
          <w:lang w:val="cy-GB"/>
        </w:rPr>
      </w:pPr>
      <w:r w:rsidRPr="00BF6273">
        <w:rPr>
          <w:rFonts w:asciiTheme="minorHAnsi" w:hAnsiTheme="minorHAnsi" w:cstheme="minorHAnsi"/>
          <w:b/>
          <w:bCs/>
          <w:sz w:val="22"/>
          <w:szCs w:val="22"/>
          <w:lang w:val="cy-GB"/>
        </w:rPr>
        <w:t> </w:t>
      </w:r>
      <w:r w:rsidR="007B406D" w:rsidRPr="00BF6273">
        <w:rPr>
          <w:rFonts w:asciiTheme="minorHAnsi" w:hAnsiTheme="minorHAnsi" w:cstheme="minorHAnsi"/>
          <w:b/>
          <w:bCs/>
          <w:sz w:val="22"/>
          <w:szCs w:val="22"/>
          <w:lang w:val="cy-GB"/>
        </w:rPr>
        <w:t xml:space="preserve">Dulliau cynaliadwy a charbon isel </w:t>
      </w:r>
      <w:r w:rsidR="009548BF" w:rsidRPr="00BF6273">
        <w:rPr>
          <w:rFonts w:asciiTheme="minorHAnsi" w:hAnsiTheme="minorHAnsi" w:cstheme="minorHAnsi"/>
          <w:b/>
          <w:bCs/>
          <w:sz w:val="22"/>
          <w:szCs w:val="22"/>
          <w:lang w:val="cy-GB"/>
        </w:rPr>
        <w:t>wrth gyflawni</w:t>
      </w:r>
      <w:r w:rsidRPr="00BF6273">
        <w:rPr>
          <w:rFonts w:asciiTheme="minorHAnsi" w:hAnsiTheme="minorHAnsi" w:cstheme="minorHAnsi"/>
          <w:sz w:val="22"/>
          <w:szCs w:val="22"/>
          <w:lang w:val="cy-GB"/>
        </w:rPr>
        <w:br/>
      </w:r>
    </w:p>
    <w:p w14:paraId="5E3E37E5" w14:textId="30DA54BF" w:rsidR="00256937" w:rsidRPr="00BF6273" w:rsidRDefault="00256937"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Ystyri</w:t>
      </w:r>
      <w:r w:rsidR="00A2488C" w:rsidRPr="00BF6273">
        <w:rPr>
          <w:rFonts w:asciiTheme="minorHAnsi" w:hAnsiTheme="minorHAnsi" w:cstheme="minorHAnsi"/>
          <w:sz w:val="22"/>
          <w:szCs w:val="22"/>
          <w:lang w:val="cy-GB"/>
        </w:rPr>
        <w:t>ed</w:t>
      </w:r>
      <w:r w:rsidRPr="00BF6273">
        <w:rPr>
          <w:rFonts w:asciiTheme="minorHAnsi" w:hAnsiTheme="minorHAnsi" w:cstheme="minorHAnsi"/>
          <w:sz w:val="22"/>
          <w:szCs w:val="22"/>
          <w:lang w:val="cy-GB"/>
        </w:rPr>
        <w:t xml:space="preserve"> </w:t>
      </w:r>
      <w:r w:rsidR="00A2488C" w:rsidRPr="00BF6273">
        <w:rPr>
          <w:rFonts w:asciiTheme="minorHAnsi" w:hAnsiTheme="minorHAnsi" w:cstheme="minorHAnsi"/>
          <w:sz w:val="22"/>
          <w:szCs w:val="22"/>
          <w:lang w:val="cy-GB"/>
        </w:rPr>
        <w:t>c</w:t>
      </w:r>
      <w:r w:rsidRPr="00BF6273">
        <w:rPr>
          <w:rFonts w:asciiTheme="minorHAnsi" w:hAnsiTheme="minorHAnsi" w:cstheme="minorHAnsi"/>
          <w:sz w:val="22"/>
          <w:szCs w:val="22"/>
          <w:lang w:val="cy-GB"/>
        </w:rPr>
        <w:t>yflenwyr lleol wrth brynu nwyddau a gwasanaethau</w:t>
      </w:r>
    </w:p>
    <w:p w14:paraId="06F07117" w14:textId="0AD75066" w:rsidR="00DC1622" w:rsidRPr="00BF6273" w:rsidRDefault="00DC1622"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Lle bo modd, defnyddi</w:t>
      </w:r>
      <w:r w:rsidR="00A2488C" w:rsidRPr="00BF6273">
        <w:rPr>
          <w:rFonts w:asciiTheme="minorHAnsi" w:hAnsiTheme="minorHAnsi" w:cstheme="minorHAnsi"/>
          <w:sz w:val="22"/>
          <w:szCs w:val="22"/>
          <w:lang w:val="cy-GB"/>
        </w:rPr>
        <w:t>o</w:t>
      </w:r>
      <w:r w:rsidRPr="00BF6273">
        <w:rPr>
          <w:rFonts w:asciiTheme="minorHAnsi" w:hAnsiTheme="minorHAnsi" w:cstheme="minorHAnsi"/>
          <w:sz w:val="22"/>
          <w:szCs w:val="22"/>
          <w:lang w:val="cy-GB"/>
        </w:rPr>
        <w:t xml:space="preserve"> </w:t>
      </w:r>
      <w:r w:rsidR="00A2488C" w:rsidRPr="00BF6273">
        <w:rPr>
          <w:rFonts w:asciiTheme="minorHAnsi" w:hAnsiTheme="minorHAnsi" w:cstheme="minorHAnsi"/>
          <w:sz w:val="22"/>
          <w:szCs w:val="22"/>
          <w:lang w:val="cy-GB"/>
        </w:rPr>
        <w:t>t</w:t>
      </w:r>
      <w:r w:rsidRPr="00BF6273">
        <w:rPr>
          <w:rFonts w:asciiTheme="minorHAnsi" w:hAnsiTheme="minorHAnsi" w:cstheme="minorHAnsi"/>
          <w:sz w:val="22"/>
          <w:szCs w:val="22"/>
          <w:lang w:val="cy-GB"/>
        </w:rPr>
        <w:t>eithio cyhoeddus/llesol</w:t>
      </w:r>
    </w:p>
    <w:p w14:paraId="35F00D09" w14:textId="54BD9B34" w:rsidR="00B336C0" w:rsidRPr="00BF6273" w:rsidRDefault="00C84B67"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eastAsia="Calibri" w:hAnsiTheme="minorHAnsi" w:cstheme="minorHAnsi"/>
          <w:sz w:val="22"/>
          <w:szCs w:val="22"/>
          <w:lang w:val="cy-GB"/>
        </w:rPr>
        <w:t>Ailgylchu, ailddefnyddio ac ail-bwrpasu pryd bynnag y bo modd</w:t>
      </w:r>
    </w:p>
    <w:p w14:paraId="6B57D3A7" w14:textId="38BF34C1" w:rsidR="00B336C0" w:rsidRPr="00BF6273" w:rsidRDefault="00B336C0"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Ystyri</w:t>
      </w:r>
      <w:r w:rsidR="00A2488C" w:rsidRPr="00BF6273">
        <w:rPr>
          <w:rFonts w:asciiTheme="minorHAnsi" w:hAnsiTheme="minorHAnsi" w:cstheme="minorHAnsi"/>
          <w:sz w:val="22"/>
          <w:szCs w:val="22"/>
          <w:lang w:val="cy-GB"/>
        </w:rPr>
        <w:t>ed</w:t>
      </w:r>
      <w:r w:rsidRPr="00BF6273">
        <w:rPr>
          <w:rFonts w:asciiTheme="minorHAnsi" w:hAnsiTheme="minorHAnsi" w:cstheme="minorHAnsi"/>
          <w:sz w:val="22"/>
          <w:szCs w:val="22"/>
          <w:lang w:val="cy-GB"/>
        </w:rPr>
        <w:t xml:space="preserve"> defnyddio trydan a gynhyrchir o ffynonellau adnewyddadwy</w:t>
      </w:r>
    </w:p>
    <w:p w14:paraId="5D527718" w14:textId="50095667" w:rsidR="00B336C0" w:rsidRPr="00BF6273" w:rsidRDefault="009548BF"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Rho</w:t>
      </w:r>
      <w:r w:rsidR="00A2488C" w:rsidRPr="00BF6273">
        <w:rPr>
          <w:rFonts w:asciiTheme="minorHAnsi" w:hAnsiTheme="minorHAnsi" w:cstheme="minorHAnsi"/>
          <w:sz w:val="22"/>
          <w:szCs w:val="22"/>
          <w:lang w:val="cy-GB"/>
        </w:rPr>
        <w:t>i</w:t>
      </w:r>
      <w:r w:rsidR="00B336C0" w:rsidRPr="00BF6273">
        <w:rPr>
          <w:rFonts w:asciiTheme="minorHAnsi" w:hAnsiTheme="minorHAnsi" w:cstheme="minorHAnsi"/>
          <w:sz w:val="22"/>
          <w:szCs w:val="22"/>
          <w:lang w:val="cy-GB"/>
        </w:rPr>
        <w:t xml:space="preserve"> </w:t>
      </w:r>
      <w:r w:rsidR="00A2488C" w:rsidRPr="00BF6273">
        <w:rPr>
          <w:rFonts w:asciiTheme="minorHAnsi" w:hAnsiTheme="minorHAnsi" w:cstheme="minorHAnsi"/>
          <w:sz w:val="22"/>
          <w:szCs w:val="22"/>
          <w:lang w:val="cy-GB"/>
        </w:rPr>
        <w:t>m</w:t>
      </w:r>
      <w:r w:rsidR="00B336C0" w:rsidRPr="00BF6273">
        <w:rPr>
          <w:rFonts w:asciiTheme="minorHAnsi" w:hAnsiTheme="minorHAnsi" w:cstheme="minorHAnsi"/>
          <w:sz w:val="22"/>
          <w:szCs w:val="22"/>
          <w:lang w:val="cy-GB"/>
        </w:rPr>
        <w:t xml:space="preserve">esurau effeithlonrwydd ynni </w:t>
      </w:r>
      <w:r w:rsidRPr="00BF6273">
        <w:rPr>
          <w:rFonts w:asciiTheme="minorHAnsi" w:hAnsiTheme="minorHAnsi" w:cstheme="minorHAnsi"/>
          <w:sz w:val="22"/>
          <w:szCs w:val="22"/>
          <w:lang w:val="cy-GB"/>
        </w:rPr>
        <w:t xml:space="preserve">ar waith </w:t>
      </w:r>
      <w:r w:rsidR="00C92517" w:rsidRPr="00BF6273">
        <w:rPr>
          <w:rFonts w:asciiTheme="minorHAnsi" w:hAnsiTheme="minorHAnsi" w:cstheme="minorHAnsi"/>
          <w:sz w:val="22"/>
          <w:szCs w:val="22"/>
          <w:lang w:val="cy-GB"/>
        </w:rPr>
        <w:t>e</w:t>
      </w:r>
      <w:r w:rsidRPr="00BF6273">
        <w:rPr>
          <w:rFonts w:asciiTheme="minorHAnsi" w:hAnsiTheme="minorHAnsi" w:cstheme="minorHAnsi"/>
          <w:sz w:val="22"/>
          <w:szCs w:val="22"/>
          <w:lang w:val="cy-GB"/>
        </w:rPr>
        <w:t>.</w:t>
      </w:r>
      <w:r w:rsidR="00C92517" w:rsidRPr="00BF6273">
        <w:rPr>
          <w:rFonts w:asciiTheme="minorHAnsi" w:hAnsiTheme="minorHAnsi" w:cstheme="minorHAnsi"/>
          <w:sz w:val="22"/>
          <w:szCs w:val="22"/>
          <w:lang w:val="cy-GB"/>
        </w:rPr>
        <w:t xml:space="preserve">e </w:t>
      </w:r>
      <w:r w:rsidR="006031D4" w:rsidRPr="00BF6273">
        <w:rPr>
          <w:rFonts w:asciiTheme="minorHAnsi" w:hAnsiTheme="minorHAnsi" w:cstheme="minorHAnsi"/>
          <w:sz w:val="22"/>
          <w:szCs w:val="22"/>
          <w:lang w:val="cy-GB"/>
        </w:rPr>
        <w:t>pan fydd y bylbiau golau presennol ar ddiwedd eu hoes</w:t>
      </w:r>
      <w:r w:rsidRPr="00BF6273">
        <w:rPr>
          <w:rFonts w:asciiTheme="minorHAnsi" w:hAnsiTheme="minorHAnsi" w:cstheme="minorHAnsi"/>
          <w:sz w:val="22"/>
          <w:szCs w:val="22"/>
          <w:lang w:val="cy-GB"/>
        </w:rPr>
        <w:t>, beth am eu disodli gyda LED</w:t>
      </w:r>
      <w:r w:rsidR="006031D4" w:rsidRPr="00BF6273">
        <w:rPr>
          <w:rFonts w:asciiTheme="minorHAnsi" w:hAnsiTheme="minorHAnsi" w:cstheme="minorHAnsi"/>
          <w:sz w:val="22"/>
          <w:szCs w:val="22"/>
          <w:lang w:val="cy-GB"/>
        </w:rPr>
        <w:t xml:space="preserve">, os oes rhaid gosod ffenestri newydd </w:t>
      </w:r>
      <w:r w:rsidRPr="00BF6273">
        <w:rPr>
          <w:rFonts w:asciiTheme="minorHAnsi" w:hAnsiTheme="minorHAnsi" w:cstheme="minorHAnsi"/>
          <w:sz w:val="22"/>
          <w:szCs w:val="22"/>
          <w:lang w:val="cy-GB"/>
        </w:rPr>
        <w:t>dylent fod yn</w:t>
      </w:r>
      <w:r w:rsidR="006031D4" w:rsidRPr="00BF6273">
        <w:rPr>
          <w:rFonts w:asciiTheme="minorHAnsi" w:hAnsiTheme="minorHAnsi" w:cstheme="minorHAnsi"/>
          <w:sz w:val="22"/>
          <w:szCs w:val="22"/>
          <w:lang w:val="cy-GB"/>
        </w:rPr>
        <w:t xml:space="preserve"> rhai gwydr dwbl</w:t>
      </w:r>
    </w:p>
    <w:p w14:paraId="501D79A7" w14:textId="286BEF9B" w:rsidR="00B336C0" w:rsidRPr="00BF6273" w:rsidRDefault="00A2488C"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Mynd</w:t>
      </w:r>
      <w:r w:rsidR="00DC1622" w:rsidRPr="00BF6273">
        <w:rPr>
          <w:rFonts w:asciiTheme="minorHAnsi" w:hAnsiTheme="minorHAnsi" w:cstheme="minorHAnsi"/>
          <w:sz w:val="22"/>
          <w:szCs w:val="22"/>
          <w:lang w:val="cy-GB"/>
        </w:rPr>
        <w:t xml:space="preserve"> yn </w:t>
      </w:r>
      <w:proofErr w:type="spellStart"/>
      <w:r w:rsidR="00DC1622" w:rsidRPr="00BF6273">
        <w:rPr>
          <w:rFonts w:asciiTheme="minorHAnsi" w:hAnsiTheme="minorHAnsi" w:cstheme="minorHAnsi"/>
          <w:sz w:val="22"/>
          <w:szCs w:val="22"/>
          <w:lang w:val="cy-GB"/>
        </w:rPr>
        <w:t>ddi</w:t>
      </w:r>
      <w:proofErr w:type="spellEnd"/>
      <w:r w:rsidR="00DC1622" w:rsidRPr="00BF6273">
        <w:rPr>
          <w:rFonts w:asciiTheme="minorHAnsi" w:hAnsiTheme="minorHAnsi" w:cstheme="minorHAnsi"/>
          <w:sz w:val="22"/>
          <w:szCs w:val="22"/>
          <w:lang w:val="cy-GB"/>
        </w:rPr>
        <w:t>-bapur lle bo modd</w:t>
      </w:r>
    </w:p>
    <w:p w14:paraId="0A7B6F1B" w14:textId="2CDC6FA9" w:rsidR="00B336C0" w:rsidRPr="00BF6273" w:rsidRDefault="00DC1622"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Hyrwyddo arferion gwyrdd drwy ymgysylltu â'r cyhoedd</w:t>
      </w:r>
    </w:p>
    <w:p w14:paraId="3CEA385E" w14:textId="4ED1820C" w:rsidR="00B336C0" w:rsidRPr="00BF6273" w:rsidRDefault="00DC1622" w:rsidP="00DC1622">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Mynd ati i leihau'r defnydd o ynni</w:t>
      </w:r>
    </w:p>
    <w:p w14:paraId="36160D42" w14:textId="4FD3D4F0" w:rsidR="00506358" w:rsidRPr="00BF6273" w:rsidRDefault="00B336C0" w:rsidP="00506358">
      <w:pPr>
        <w:pStyle w:val="NormalWeb"/>
        <w:numPr>
          <w:ilvl w:val="0"/>
          <w:numId w:val="22"/>
        </w:numPr>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Archwilio mesurau bioamrywiaeth sy'n datblygu </w:t>
      </w:r>
      <w:r w:rsidR="00DC1622" w:rsidRPr="00BF6273">
        <w:rPr>
          <w:rFonts w:asciiTheme="minorHAnsi" w:hAnsiTheme="minorHAnsi" w:cstheme="minorHAnsi"/>
          <w:sz w:val="22"/>
          <w:szCs w:val="22"/>
          <w:lang w:val="cy-GB"/>
        </w:rPr>
        <w:t>e.</w:t>
      </w:r>
      <w:r w:rsidR="009548BF" w:rsidRPr="00BF6273">
        <w:rPr>
          <w:rFonts w:asciiTheme="minorHAnsi" w:hAnsiTheme="minorHAnsi" w:cstheme="minorHAnsi"/>
          <w:sz w:val="22"/>
          <w:szCs w:val="22"/>
          <w:lang w:val="cy-GB"/>
        </w:rPr>
        <w:t>e</w:t>
      </w:r>
      <w:r w:rsidR="002B7AFF" w:rsidRPr="00BF6273">
        <w:rPr>
          <w:rFonts w:asciiTheme="minorHAnsi" w:hAnsiTheme="minorHAnsi" w:cstheme="minorHAnsi"/>
          <w:sz w:val="22"/>
          <w:szCs w:val="22"/>
          <w:lang w:val="cy-GB"/>
        </w:rPr>
        <w:t xml:space="preserve"> </w:t>
      </w:r>
      <w:r w:rsidR="00DC1622" w:rsidRPr="00BF6273">
        <w:rPr>
          <w:rFonts w:asciiTheme="minorHAnsi" w:hAnsiTheme="minorHAnsi" w:cstheme="minorHAnsi"/>
          <w:sz w:val="22"/>
          <w:szCs w:val="22"/>
          <w:lang w:val="cy-GB"/>
        </w:rPr>
        <w:t xml:space="preserve">plannu </w:t>
      </w:r>
      <w:r w:rsidR="00AE630A" w:rsidRPr="00BF6273">
        <w:rPr>
          <w:rFonts w:asciiTheme="minorHAnsi" w:hAnsiTheme="minorHAnsi" w:cstheme="minorHAnsi"/>
          <w:sz w:val="22"/>
          <w:szCs w:val="22"/>
          <w:lang w:val="cy-GB"/>
        </w:rPr>
        <w:t>coed/blodau brodorol</w:t>
      </w:r>
      <w:r w:rsidR="00A2488C" w:rsidRPr="00BF6273">
        <w:rPr>
          <w:rFonts w:asciiTheme="minorHAnsi" w:hAnsiTheme="minorHAnsi" w:cstheme="minorHAnsi"/>
          <w:sz w:val="22"/>
          <w:szCs w:val="22"/>
          <w:lang w:val="cy-GB"/>
        </w:rPr>
        <w:t>,</w:t>
      </w:r>
      <w:r w:rsidR="00AE630A" w:rsidRPr="00BF6273">
        <w:rPr>
          <w:rFonts w:asciiTheme="minorHAnsi" w:hAnsiTheme="minorHAnsi" w:cstheme="minorHAnsi"/>
          <w:sz w:val="22"/>
          <w:szCs w:val="22"/>
          <w:lang w:val="cy-GB"/>
        </w:rPr>
        <w:t xml:space="preserve"> gosod blychau adar / gwestai chwilod, gwella rheolaeth tir</w:t>
      </w:r>
    </w:p>
    <w:p w14:paraId="416C43DF" w14:textId="1255F768" w:rsidR="00506358" w:rsidRPr="00BF6273" w:rsidRDefault="00506358" w:rsidP="006300E0">
      <w:pPr>
        <w:pStyle w:val="NormalWeb"/>
        <w:tabs>
          <w:tab w:val="left" w:pos="3784"/>
        </w:tabs>
        <w:spacing w:line="360" w:lineRule="auto"/>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Cyfleoedd Cyfartal</w:t>
      </w:r>
    </w:p>
    <w:p w14:paraId="39BD8115" w14:textId="34F8352B" w:rsidR="006300E0" w:rsidRPr="00BF6273" w:rsidRDefault="006300E0" w:rsidP="006300E0">
      <w:pPr>
        <w:pStyle w:val="NormalWeb"/>
        <w:tabs>
          <w:tab w:val="left" w:pos="3784"/>
        </w:tabs>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lastRenderedPageBreak/>
        <w:t>Mae cydraddoldeb yn derm byr ar gyfer yr holl waith a wneir gan sefydliad i hyrwyddo cyfle cyfartal a herio gwahaniaethu, mewn cyflogaeth ac wrth gyflawni ei waith a darparu gwasanaethau</w:t>
      </w:r>
      <w:r w:rsidR="002B7AFF" w:rsidRPr="00BF6273">
        <w:rPr>
          <w:rFonts w:asciiTheme="minorHAnsi" w:hAnsiTheme="minorHAnsi" w:cstheme="minorHAnsi"/>
          <w:sz w:val="22"/>
          <w:szCs w:val="22"/>
          <w:lang w:val="cy-GB"/>
        </w:rPr>
        <w:t>.</w:t>
      </w:r>
    </w:p>
    <w:p w14:paraId="311C7D67" w14:textId="2D039689"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7DB2CF7F" w14:textId="4FCF3126"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5A9D5BF0" w14:textId="61DCFDEC"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76062A9C" w14:textId="659DA7BE"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6C3914A3" w14:textId="64D9B1A4"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0E80C74F" w14:textId="7D6AD64C"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06AC0F15" w14:textId="11CB5AA5"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41612064" w14:textId="46247BDD"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00B09778" w14:textId="11AF8354"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154DF1DB" w14:textId="6A441059"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503407DA" w14:textId="771E0C5C"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56CD2147" w14:textId="16828460"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281D19B6" w14:textId="7F7035DA"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0ECEEB21" w14:textId="331EF913"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46462E8F" w14:textId="0D7509EE"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5E0AAB1A" w14:textId="5A52F4C3"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3B84C165" w14:textId="6EFC1063" w:rsidR="00B959D6" w:rsidRPr="00BF6273" w:rsidRDefault="00B959D6" w:rsidP="006300E0">
      <w:pPr>
        <w:pStyle w:val="NormalWeb"/>
        <w:tabs>
          <w:tab w:val="left" w:pos="3784"/>
        </w:tabs>
        <w:spacing w:line="360" w:lineRule="auto"/>
        <w:rPr>
          <w:rFonts w:asciiTheme="minorHAnsi" w:hAnsiTheme="minorHAnsi" w:cstheme="minorHAnsi"/>
          <w:sz w:val="22"/>
          <w:szCs w:val="22"/>
          <w:lang w:val="cy-GB"/>
        </w:rPr>
      </w:pPr>
    </w:p>
    <w:p w14:paraId="570D97DB" w14:textId="00D6E23E" w:rsidR="00B959D6" w:rsidRDefault="00B959D6" w:rsidP="006300E0">
      <w:pPr>
        <w:pStyle w:val="NormalWeb"/>
        <w:tabs>
          <w:tab w:val="left" w:pos="3784"/>
        </w:tabs>
        <w:spacing w:line="360" w:lineRule="auto"/>
        <w:rPr>
          <w:rFonts w:asciiTheme="minorHAnsi" w:hAnsiTheme="minorHAnsi" w:cstheme="minorHAnsi"/>
          <w:sz w:val="22"/>
          <w:szCs w:val="22"/>
          <w:lang w:val="cy-GB"/>
        </w:rPr>
      </w:pPr>
    </w:p>
    <w:p w14:paraId="4EB21BD2" w14:textId="405F818F" w:rsidR="002C16D4" w:rsidRDefault="002C16D4" w:rsidP="006300E0">
      <w:pPr>
        <w:pStyle w:val="NormalWeb"/>
        <w:tabs>
          <w:tab w:val="left" w:pos="3784"/>
        </w:tabs>
        <w:spacing w:line="360" w:lineRule="auto"/>
        <w:rPr>
          <w:rFonts w:asciiTheme="minorHAnsi" w:hAnsiTheme="minorHAnsi" w:cstheme="minorHAnsi"/>
          <w:sz w:val="22"/>
          <w:szCs w:val="22"/>
          <w:lang w:val="cy-GB"/>
        </w:rPr>
      </w:pPr>
    </w:p>
    <w:p w14:paraId="0E8D3212" w14:textId="77777777" w:rsidR="004A72B4" w:rsidRPr="00BF6273" w:rsidRDefault="004A72B4" w:rsidP="006300E0">
      <w:pPr>
        <w:pStyle w:val="NormalWeb"/>
        <w:tabs>
          <w:tab w:val="left" w:pos="3784"/>
        </w:tabs>
        <w:spacing w:line="360" w:lineRule="auto"/>
        <w:rPr>
          <w:rFonts w:asciiTheme="minorHAnsi" w:hAnsiTheme="minorHAnsi" w:cstheme="minorHAnsi"/>
          <w:sz w:val="22"/>
          <w:szCs w:val="22"/>
          <w:lang w:val="cy-GB"/>
        </w:rPr>
      </w:pPr>
    </w:p>
    <w:p w14:paraId="4DC5C285" w14:textId="51BC5F0E" w:rsidR="00B959D6" w:rsidRPr="00BF6273" w:rsidRDefault="00B959D6" w:rsidP="00290F42">
      <w:pPr>
        <w:pStyle w:val="NormalWeb"/>
        <w:tabs>
          <w:tab w:val="left" w:pos="3784"/>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lastRenderedPageBreak/>
        <w:t xml:space="preserve">Atodiad </w:t>
      </w:r>
      <w:r w:rsidR="002B02D1">
        <w:rPr>
          <w:rFonts w:asciiTheme="minorHAnsi" w:hAnsiTheme="minorHAnsi" w:cstheme="minorHAnsi"/>
          <w:b/>
          <w:bCs/>
          <w:sz w:val="22"/>
          <w:szCs w:val="22"/>
          <w:lang w:val="cy-GB"/>
        </w:rPr>
        <w:t>6</w:t>
      </w:r>
      <w:r w:rsidRPr="00BF6273">
        <w:rPr>
          <w:rFonts w:asciiTheme="minorHAnsi" w:hAnsiTheme="minorHAnsi" w:cstheme="minorHAnsi"/>
          <w:b/>
          <w:bCs/>
          <w:sz w:val="22"/>
          <w:szCs w:val="22"/>
          <w:lang w:val="cy-GB"/>
        </w:rPr>
        <w:t xml:space="preserve"> - Rheolau Cymorthdaliadau</w:t>
      </w:r>
    </w:p>
    <w:p w14:paraId="1263A3E7" w14:textId="64C4AE42" w:rsidR="00CC4A09" w:rsidRPr="00BF6273" w:rsidRDefault="00CC4A09" w:rsidP="00290F42">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Mae'r Gronfa Arloesi Gwledig yn cael ei gweithredu o dan Reolau Cymorthdaliadau'r DU. Bydd pob cais yn cael ei asesu i ganfod a yw'r gefnogaeth yn gyfystyr â chymhorthdal o dan reolau Cymhorthdal y DU. Bydd gofyn i bob ymgeisydd ateb y 4 cwestiwn canlynol.</w:t>
      </w:r>
    </w:p>
    <w:p w14:paraId="3896E59B" w14:textId="5637D368" w:rsidR="00325694" w:rsidRPr="00BF6273" w:rsidRDefault="00325694" w:rsidP="00290F42">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 xml:space="preserve">Os mai 'ydy' yw eich ateb i bob un o'r 4 cwestiwn canlynol, cymhorthdal yw'r cymorth. Os ydy un neu fwy o'ch atebion yn 'na', nid yw'n gymhorthdal. Os nad ydych yn siŵr, mae mwy o fanylion yn cael ei ddarparu yn y canllawiau statudol </w:t>
      </w:r>
      <w:hyperlink r:id="rId23" w:anchor="further-help" w:history="1">
        <w:r w:rsidRPr="00BF6273">
          <w:rPr>
            <w:rStyle w:val="Hyperlink"/>
            <w:rFonts w:asciiTheme="minorHAnsi" w:hAnsiTheme="minorHAnsi" w:cstheme="minorHAnsi"/>
            <w:sz w:val="22"/>
            <w:szCs w:val="22"/>
            <w:lang w:val="cy-GB"/>
          </w:rPr>
          <w:t>(gweler hefyd Cymorth Pellach).</w:t>
        </w:r>
      </w:hyperlink>
    </w:p>
    <w:p w14:paraId="107D1131" w14:textId="6C8245E3" w:rsidR="00347A1D" w:rsidRPr="00BF6273" w:rsidRDefault="00347A1D" w:rsidP="00290F42">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Mae'n ofynnol i ymgeiswyr ddarparu rhesymeg i'w hasesiad yn Adran 15 o'r ffurflen gais</w:t>
      </w:r>
    </w:p>
    <w:tbl>
      <w:tblPr>
        <w:tblStyle w:val="TableGrid"/>
        <w:tblW w:w="0" w:type="auto"/>
        <w:tblLook w:val="04A0" w:firstRow="1" w:lastRow="0" w:firstColumn="1" w:lastColumn="0" w:noHBand="0" w:noVBand="1"/>
      </w:tblPr>
      <w:tblGrid>
        <w:gridCol w:w="3114"/>
        <w:gridCol w:w="5902"/>
      </w:tblGrid>
      <w:tr w:rsidR="00347A1D" w:rsidRPr="00BF6273" w14:paraId="014F0CA5" w14:textId="77777777" w:rsidTr="00967FA6">
        <w:tc>
          <w:tcPr>
            <w:tcW w:w="3114" w:type="dxa"/>
          </w:tcPr>
          <w:p w14:paraId="6A9B960E" w14:textId="787153D5" w:rsidR="00635675" w:rsidRPr="00BF6273" w:rsidRDefault="00635675" w:rsidP="001E2147">
            <w:pPr>
              <w:pStyle w:val="NormalWeb"/>
              <w:tabs>
                <w:tab w:val="left" w:pos="3784"/>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A yw'r cymorth ariannol yn cael ei roi, yn uniongyrchol neu'n anuniongyrchol, o adnoddau cyhoeddus gan awdurdod cyhoeddus?</w:t>
            </w:r>
          </w:p>
          <w:p w14:paraId="77EDE100" w14:textId="4C633729" w:rsidR="00635675" w:rsidRPr="00BF6273" w:rsidRDefault="00635675" w:rsidP="001E2147">
            <w:pPr>
              <w:pStyle w:val="NormalWeb"/>
              <w:tabs>
                <w:tab w:val="left" w:pos="3784"/>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 xml:space="preserve">YDY/NAC YDY </w:t>
            </w:r>
          </w:p>
        </w:tc>
        <w:tc>
          <w:tcPr>
            <w:tcW w:w="5902" w:type="dxa"/>
          </w:tcPr>
          <w:p w14:paraId="761091E0" w14:textId="0435152B" w:rsidR="008103A1" w:rsidRPr="00BF6273" w:rsidRDefault="008103A1" w:rsidP="001E2147">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Mae 'awdurdod cyhoeddus' yn cynnwys unrhyw endid sy'n</w:t>
            </w:r>
            <w:r w:rsidR="00BE12E7" w:rsidRPr="00BF6273">
              <w:rPr>
                <w:rFonts w:asciiTheme="minorHAnsi" w:hAnsiTheme="minorHAnsi" w:cstheme="minorHAnsi"/>
                <w:sz w:val="22"/>
                <w:szCs w:val="22"/>
                <w:lang w:val="cy-GB"/>
              </w:rPr>
              <w:t xml:space="preserve"> </w:t>
            </w:r>
            <w:r w:rsidRPr="00BF6273">
              <w:rPr>
                <w:rFonts w:asciiTheme="minorHAnsi" w:hAnsiTheme="minorHAnsi" w:cstheme="minorHAnsi"/>
                <w:sz w:val="22"/>
                <w:szCs w:val="22"/>
                <w:lang w:val="cy-GB"/>
              </w:rPr>
              <w:t>arfer swyddogaethau o natur gyhoeddus. Mae hyn yn cynnwys awdurdodau cyhoeddus ar unrhyw lefel o lywodraeth ganolog, datganoledig, rhanbarthol neu leol a chyrff anllywodraethol sy'n cyflawni swyddogaeth gyhoeddus.</w:t>
            </w:r>
          </w:p>
          <w:p w14:paraId="7BDDA6A5" w14:textId="74B94731" w:rsidR="00347A1D" w:rsidRPr="00BF6273" w:rsidRDefault="008103A1" w:rsidP="001E2147">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Mae 'adnoddau cyhoeddus' yn cynnwys arian cyhoeddus sy'n cael eu gweinyddu gan lywodraeth y DU, y llywodraethau datganoledig, neu awdurdodau lleol, p'un a ydynt yn cael eu rhoi'n uniongyrchol, drwy gyrff cyhoeddus (megis asiantaethau), neu drwy gyrff preifat.</w:t>
            </w:r>
          </w:p>
        </w:tc>
      </w:tr>
      <w:tr w:rsidR="00347A1D" w:rsidRPr="00BF6273" w14:paraId="41BD8DD8" w14:textId="77777777" w:rsidTr="00967FA6">
        <w:tc>
          <w:tcPr>
            <w:tcW w:w="3114" w:type="dxa"/>
          </w:tcPr>
          <w:p w14:paraId="4CE38B92" w14:textId="77777777" w:rsidR="00347A1D" w:rsidRPr="00BF6273" w:rsidRDefault="00EE49D3" w:rsidP="001E2147">
            <w:pPr>
              <w:pStyle w:val="NormalWeb"/>
              <w:tabs>
                <w:tab w:val="left" w:pos="3784"/>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Ydy'r cymorth ariannol yn rhoi mantais economaidd i un neu fwy o fentrau?</w:t>
            </w:r>
          </w:p>
          <w:p w14:paraId="50A4BD6E" w14:textId="2D2DE881" w:rsidR="00EE49D3" w:rsidRPr="00BF6273" w:rsidRDefault="00EE49D3" w:rsidP="001E2147">
            <w:pPr>
              <w:pStyle w:val="NormalWeb"/>
              <w:tabs>
                <w:tab w:val="left" w:pos="3784"/>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YDY/NAC YDY</w:t>
            </w:r>
          </w:p>
        </w:tc>
        <w:tc>
          <w:tcPr>
            <w:tcW w:w="5902" w:type="dxa"/>
          </w:tcPr>
          <w:p w14:paraId="492304A0" w14:textId="77777777" w:rsidR="006644CF" w:rsidRPr="00BF6273" w:rsidRDefault="006644CF" w:rsidP="001E2147">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Rhaid i'r derbynnydd fod yn 'fenter': unrhyw endid sy'n ymwneud â gweithgaredd economaidd, sy'n golygu cynnig nwyddau a gwasanaethau ar farchnad.</w:t>
            </w:r>
          </w:p>
          <w:p w14:paraId="5B03F43C" w14:textId="5F75518E" w:rsidR="00347A1D" w:rsidRPr="00BF6273" w:rsidRDefault="006644CF" w:rsidP="001E2147">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Rhaid i'r cymorth ariannol roi mantais economaidd, gan olygu ei fod yn cael ei ddarparu ar delerau ffafriol. Ni fydd cymorth ariannol yn rhoi mantais economaidd pe gellid ystyried yn rhesymol ei fod wedi'i gael ar yr un telerau ar y farchnad.</w:t>
            </w:r>
          </w:p>
        </w:tc>
      </w:tr>
      <w:tr w:rsidR="00347A1D" w:rsidRPr="00BF6273" w14:paraId="54411F0E" w14:textId="77777777" w:rsidTr="00967FA6">
        <w:tc>
          <w:tcPr>
            <w:tcW w:w="3114" w:type="dxa"/>
          </w:tcPr>
          <w:p w14:paraId="336DE271" w14:textId="77777777" w:rsidR="00347A1D" w:rsidRPr="00BF6273" w:rsidRDefault="00D06000" w:rsidP="001E2147">
            <w:pPr>
              <w:tabs>
                <w:tab w:val="left" w:pos="1177"/>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Ydy'r cymorth ariannol yn benodol? Hynny yw, a yw'r fantais economaidd wedi'i darparu i un fenter (neu fwy nag un), ond nid i eraill?</w:t>
            </w:r>
          </w:p>
          <w:p w14:paraId="1FF76E76" w14:textId="66F77824" w:rsidR="00D06000" w:rsidRPr="00BF6273" w:rsidRDefault="00D06000" w:rsidP="001E2147">
            <w:pPr>
              <w:tabs>
                <w:tab w:val="left" w:pos="1177"/>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YDY/ NAC YDY</w:t>
            </w:r>
          </w:p>
        </w:tc>
        <w:tc>
          <w:tcPr>
            <w:tcW w:w="5902" w:type="dxa"/>
          </w:tcPr>
          <w:p w14:paraId="72557A48" w14:textId="0BE5BD04" w:rsidR="00347A1D" w:rsidRPr="00BF6273" w:rsidRDefault="00BE12E7" w:rsidP="001E2147">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sz w:val="22"/>
                <w:szCs w:val="22"/>
                <w:lang w:val="cy-GB"/>
              </w:rPr>
              <w:t>Mae hyn yn cwmpasu cymorth ariannol a ddarperir i fuddiolwyr penodol a bennir yn ôl disgresiwn gan y llywodraeth, yn ogystal â chymorth sy'n elwa (yn uniongyrchol neu'n anuniongyrchol) dim ond mentrau mewn sector, diwydiant neu ardal benodol, neu gyda nodweddion penodol.</w:t>
            </w:r>
          </w:p>
        </w:tc>
      </w:tr>
      <w:tr w:rsidR="00347A1D" w:rsidRPr="00BF6273" w14:paraId="6E705A96" w14:textId="77777777" w:rsidTr="00967FA6">
        <w:tc>
          <w:tcPr>
            <w:tcW w:w="3114" w:type="dxa"/>
          </w:tcPr>
          <w:p w14:paraId="3C02F058" w14:textId="77777777" w:rsidR="00347A1D" w:rsidRPr="00BF6273" w:rsidRDefault="001E2147" w:rsidP="001E2147">
            <w:pPr>
              <w:pStyle w:val="NormalWeb"/>
              <w:tabs>
                <w:tab w:val="left" w:pos="3784"/>
              </w:tabs>
              <w:rPr>
                <w:rFonts w:asciiTheme="minorHAnsi" w:hAnsiTheme="minorHAnsi" w:cstheme="minorHAnsi"/>
                <w:b/>
                <w:bCs/>
                <w:sz w:val="22"/>
                <w:szCs w:val="22"/>
                <w:lang w:val="cy-GB"/>
              </w:rPr>
            </w:pPr>
            <w:r w:rsidRPr="00BF6273">
              <w:rPr>
                <w:rFonts w:asciiTheme="minorHAnsi" w:hAnsiTheme="minorHAnsi" w:cstheme="minorHAnsi"/>
                <w:b/>
                <w:bCs/>
                <w:sz w:val="22"/>
                <w:szCs w:val="22"/>
                <w:lang w:val="cy-GB"/>
              </w:rPr>
              <w:t>A fydd y cymorth ariannol yn cael, neu a yw'n gallu cael, effaith ar gystadleuaeth neu fuddsoddiad o fewn y DU, neu fasnach neu fuddsoddiad rhwng y DU a gwlad neu diriogaeth arall?</w:t>
            </w:r>
          </w:p>
          <w:p w14:paraId="61514283" w14:textId="07CAB8F2" w:rsidR="001E2147" w:rsidRPr="00BF6273" w:rsidRDefault="001E2147" w:rsidP="001E2147">
            <w:pPr>
              <w:pStyle w:val="NormalWeb"/>
              <w:tabs>
                <w:tab w:val="left" w:pos="3784"/>
              </w:tabs>
              <w:rPr>
                <w:rFonts w:asciiTheme="minorHAnsi" w:hAnsiTheme="minorHAnsi" w:cstheme="minorHAnsi"/>
                <w:sz w:val="22"/>
                <w:szCs w:val="22"/>
                <w:lang w:val="cy-GB"/>
              </w:rPr>
            </w:pPr>
            <w:r w:rsidRPr="00BF6273">
              <w:rPr>
                <w:rFonts w:asciiTheme="minorHAnsi" w:hAnsiTheme="minorHAnsi" w:cstheme="minorHAnsi"/>
                <w:b/>
                <w:bCs/>
                <w:sz w:val="22"/>
                <w:szCs w:val="22"/>
                <w:lang w:val="cy-GB"/>
              </w:rPr>
              <w:t>YDY/NAC YDY</w:t>
            </w:r>
            <w:r w:rsidRPr="00BF6273">
              <w:rPr>
                <w:rFonts w:asciiTheme="minorHAnsi" w:hAnsiTheme="minorHAnsi" w:cstheme="minorHAnsi"/>
                <w:sz w:val="22"/>
                <w:szCs w:val="22"/>
                <w:lang w:val="cy-GB"/>
              </w:rPr>
              <w:t xml:space="preserve"> </w:t>
            </w:r>
          </w:p>
        </w:tc>
        <w:tc>
          <w:tcPr>
            <w:tcW w:w="5902" w:type="dxa"/>
          </w:tcPr>
          <w:p w14:paraId="0571810C" w14:textId="77777777" w:rsidR="00347A1D" w:rsidRPr="00BF6273" w:rsidRDefault="00347A1D" w:rsidP="001E2147">
            <w:pPr>
              <w:pStyle w:val="NormalWeb"/>
              <w:tabs>
                <w:tab w:val="left" w:pos="3784"/>
              </w:tabs>
              <w:rPr>
                <w:rFonts w:asciiTheme="minorHAnsi" w:hAnsiTheme="minorHAnsi" w:cstheme="minorHAnsi"/>
                <w:sz w:val="22"/>
                <w:szCs w:val="22"/>
                <w:lang w:val="cy-GB"/>
              </w:rPr>
            </w:pPr>
          </w:p>
        </w:tc>
      </w:tr>
    </w:tbl>
    <w:p w14:paraId="4BD5C90E" w14:textId="77777777" w:rsidR="00F3076B" w:rsidRPr="00BF6273" w:rsidRDefault="00F3076B" w:rsidP="00F3076B">
      <w:pPr>
        <w:pStyle w:val="NormalWeb"/>
        <w:tabs>
          <w:tab w:val="left" w:pos="3784"/>
        </w:tabs>
        <w:spacing w:line="360" w:lineRule="auto"/>
        <w:rPr>
          <w:rFonts w:asciiTheme="minorHAnsi" w:hAnsiTheme="minorHAnsi" w:cstheme="minorHAnsi"/>
          <w:sz w:val="22"/>
          <w:szCs w:val="22"/>
          <w:lang w:val="cy-GB"/>
        </w:rPr>
      </w:pPr>
    </w:p>
    <w:p w14:paraId="649AEC9D" w14:textId="638F0A95" w:rsidR="00347A1D" w:rsidRPr="00BF6273" w:rsidRDefault="00F3076B" w:rsidP="00F3076B">
      <w:pPr>
        <w:pStyle w:val="NormalWeb"/>
        <w:tabs>
          <w:tab w:val="left" w:pos="3784"/>
        </w:tabs>
        <w:spacing w:line="360" w:lineRule="auto"/>
        <w:rPr>
          <w:rFonts w:asciiTheme="minorHAnsi" w:hAnsiTheme="minorHAnsi" w:cstheme="minorHAnsi"/>
          <w:sz w:val="22"/>
          <w:szCs w:val="22"/>
          <w:lang w:val="cy-GB"/>
        </w:rPr>
      </w:pPr>
      <w:r w:rsidRPr="00BF6273">
        <w:rPr>
          <w:rFonts w:asciiTheme="minorHAnsi" w:hAnsiTheme="minorHAnsi" w:cstheme="minorHAnsi"/>
          <w:sz w:val="22"/>
          <w:szCs w:val="22"/>
          <w:lang w:val="cy-GB"/>
        </w:rPr>
        <w:t>Os oes cymhorthdal, byddwn yn gweithio gyda chi i sicrhau bod unrhyw gefnogaeth yn cydymffurfio â'r rheolau cymorthdaliadau cyhoeddus</w:t>
      </w:r>
    </w:p>
    <w:p w14:paraId="275401D7" w14:textId="77777777" w:rsidR="007C382B" w:rsidRPr="00BF6273" w:rsidRDefault="007C382B" w:rsidP="00CC4A09">
      <w:pPr>
        <w:pStyle w:val="NormalWeb"/>
        <w:tabs>
          <w:tab w:val="left" w:pos="3784"/>
        </w:tabs>
        <w:spacing w:line="360" w:lineRule="auto"/>
        <w:rPr>
          <w:rFonts w:asciiTheme="minorHAnsi" w:hAnsiTheme="minorHAnsi" w:cstheme="minorHAnsi"/>
          <w:sz w:val="22"/>
          <w:szCs w:val="22"/>
          <w:lang w:val="cy-GB"/>
        </w:rPr>
      </w:pPr>
    </w:p>
    <w:p w14:paraId="0C7C8C66" w14:textId="77777777" w:rsidR="00CC4A09" w:rsidRPr="00BF6273" w:rsidRDefault="00CC4A09" w:rsidP="00CC4A09">
      <w:pPr>
        <w:pStyle w:val="NormalWeb"/>
        <w:tabs>
          <w:tab w:val="left" w:pos="3784"/>
        </w:tabs>
        <w:spacing w:line="360" w:lineRule="auto"/>
        <w:rPr>
          <w:rFonts w:asciiTheme="minorHAnsi" w:hAnsiTheme="minorHAnsi" w:cstheme="minorHAnsi"/>
          <w:sz w:val="22"/>
          <w:szCs w:val="22"/>
          <w:lang w:val="cy-GB"/>
        </w:rPr>
      </w:pPr>
    </w:p>
    <w:p w14:paraId="22AB5DBB" w14:textId="77777777" w:rsidR="00B959D6" w:rsidRPr="00BF6273" w:rsidRDefault="00B959D6" w:rsidP="006300E0">
      <w:pPr>
        <w:pStyle w:val="NormalWeb"/>
        <w:tabs>
          <w:tab w:val="left" w:pos="3784"/>
        </w:tabs>
        <w:spacing w:line="360" w:lineRule="auto"/>
        <w:rPr>
          <w:rFonts w:asciiTheme="minorHAnsi" w:hAnsiTheme="minorHAnsi" w:cstheme="minorHAnsi"/>
          <w:b/>
          <w:bCs/>
          <w:sz w:val="22"/>
          <w:szCs w:val="22"/>
          <w:lang w:val="cy-GB"/>
        </w:rPr>
      </w:pPr>
    </w:p>
    <w:p w14:paraId="2E2B61EC" w14:textId="77777777" w:rsidR="00506358" w:rsidRPr="00BF6273" w:rsidRDefault="00506358" w:rsidP="00506358">
      <w:pPr>
        <w:pStyle w:val="NormalWeb"/>
        <w:spacing w:line="360" w:lineRule="auto"/>
        <w:rPr>
          <w:rFonts w:asciiTheme="minorHAnsi" w:hAnsiTheme="minorHAnsi" w:cstheme="minorHAnsi"/>
          <w:sz w:val="22"/>
          <w:szCs w:val="22"/>
          <w:lang w:val="cy-GB"/>
        </w:rPr>
      </w:pPr>
    </w:p>
    <w:p w14:paraId="5963B9A1" w14:textId="73C073C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p>
    <w:p w14:paraId="61D52B6E" w14:textId="77777777" w:rsidR="003C10BC" w:rsidRPr="00BF6273" w:rsidRDefault="003C10BC" w:rsidP="003C10BC">
      <w:pPr>
        <w:pStyle w:val="paragraph"/>
        <w:spacing w:before="0" w:beforeAutospacing="0" w:after="0" w:afterAutospacing="0"/>
        <w:textAlignment w:val="baseline"/>
        <w:rPr>
          <w:rFonts w:asciiTheme="minorHAnsi" w:hAnsiTheme="minorHAnsi" w:cstheme="minorHAnsi"/>
          <w:sz w:val="22"/>
          <w:szCs w:val="22"/>
          <w:lang w:val="cy-GB"/>
        </w:rPr>
      </w:pPr>
      <w:r w:rsidRPr="00BF6273">
        <w:rPr>
          <w:rStyle w:val="eop"/>
          <w:rFonts w:asciiTheme="minorHAnsi" w:hAnsiTheme="minorHAnsi" w:cstheme="minorHAnsi"/>
          <w:sz w:val="22"/>
          <w:szCs w:val="22"/>
          <w:lang w:val="cy-GB"/>
        </w:rPr>
        <w:t> </w:t>
      </w:r>
    </w:p>
    <w:p w14:paraId="7A592A71" w14:textId="77777777" w:rsidR="003C10BC" w:rsidRPr="00BF6273" w:rsidRDefault="003C10BC" w:rsidP="001310D0">
      <w:pPr>
        <w:pStyle w:val="ListParagraph"/>
        <w:ind w:left="0"/>
        <w:rPr>
          <w:rFonts w:asciiTheme="minorHAnsi" w:hAnsiTheme="minorHAnsi" w:cstheme="minorHAnsi"/>
          <w:b/>
          <w:bCs/>
          <w:sz w:val="22"/>
          <w:szCs w:val="22"/>
          <w:lang w:val="cy-GB"/>
        </w:rPr>
      </w:pPr>
    </w:p>
    <w:sectPr w:rsidR="003C10BC" w:rsidRPr="00BF6273" w:rsidSect="00B52A24">
      <w:pgSz w:w="11906" w:h="16838"/>
      <w:pgMar w:top="68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785E" w14:textId="77777777" w:rsidR="00A47D9D" w:rsidRDefault="00A47D9D" w:rsidP="00EC6702">
      <w:r>
        <w:separator/>
      </w:r>
    </w:p>
  </w:endnote>
  <w:endnote w:type="continuationSeparator" w:id="0">
    <w:p w14:paraId="1F0DA251" w14:textId="77777777" w:rsidR="00A47D9D" w:rsidRDefault="00A47D9D" w:rsidP="00EC6702">
      <w:r>
        <w:continuationSeparator/>
      </w:r>
    </w:p>
  </w:endnote>
  <w:endnote w:type="continuationNotice" w:id="1">
    <w:p w14:paraId="75D3E23B" w14:textId="77777777" w:rsidR="00A47D9D" w:rsidRDefault="00A47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D896" w14:textId="77777777" w:rsidR="00121E4A" w:rsidRDefault="00121E4A">
    <w:pPr>
      <w:pStyle w:val="Footer"/>
      <w:jc w:val="center"/>
    </w:pPr>
    <w:r>
      <w:fldChar w:fldCharType="begin"/>
    </w:r>
    <w:r>
      <w:instrText xml:space="preserve"> PAGE   \* MERGEFORMAT </w:instrText>
    </w:r>
    <w:r>
      <w:fldChar w:fldCharType="separate"/>
    </w:r>
    <w:r w:rsidR="00C03037">
      <w:rPr>
        <w:noProof/>
      </w:rPr>
      <w:t>2</w:t>
    </w:r>
    <w:r w:rsidR="00C03037">
      <w:rPr>
        <w:noProof/>
      </w:rPr>
      <w:t>0</w:t>
    </w:r>
    <w:r>
      <w:rPr>
        <w:noProof/>
      </w:rPr>
      <w:fldChar w:fldCharType="end"/>
    </w:r>
  </w:p>
  <w:p w14:paraId="5CE3BBB2" w14:textId="77777777" w:rsidR="00121E4A" w:rsidRDefault="00121E4A" w:rsidP="00EC6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2AEE" w14:textId="77777777" w:rsidR="00A47D9D" w:rsidRDefault="00A47D9D" w:rsidP="00EC6702">
      <w:r>
        <w:separator/>
      </w:r>
    </w:p>
  </w:footnote>
  <w:footnote w:type="continuationSeparator" w:id="0">
    <w:p w14:paraId="615F5D6A" w14:textId="77777777" w:rsidR="00A47D9D" w:rsidRDefault="00A47D9D" w:rsidP="00EC6702">
      <w:r>
        <w:continuationSeparator/>
      </w:r>
    </w:p>
  </w:footnote>
  <w:footnote w:type="continuationNotice" w:id="1">
    <w:p w14:paraId="786B6872" w14:textId="77777777" w:rsidR="00A47D9D" w:rsidRDefault="00A47D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28"/>
    <w:multiLevelType w:val="hybridMultilevel"/>
    <w:tmpl w:val="EB6638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E26FB"/>
    <w:multiLevelType w:val="hybridMultilevel"/>
    <w:tmpl w:val="38D81B18"/>
    <w:lvl w:ilvl="0" w:tplc="48182906">
      <w:start w:val="1"/>
      <w:numFmt w:val="bullet"/>
      <w:lvlText w:val=""/>
      <w:lvlJc w:val="left"/>
      <w:pPr>
        <w:ind w:left="720" w:hanging="360"/>
      </w:pPr>
      <w:rPr>
        <w:rFonts w:ascii="Symbol" w:hAnsi="Symbol" w:hint="default"/>
      </w:rPr>
    </w:lvl>
    <w:lvl w:ilvl="1" w:tplc="549C53BA" w:tentative="1">
      <w:start w:val="1"/>
      <w:numFmt w:val="bullet"/>
      <w:lvlText w:val="o"/>
      <w:lvlJc w:val="left"/>
      <w:pPr>
        <w:ind w:left="1440" w:hanging="360"/>
      </w:pPr>
      <w:rPr>
        <w:rFonts w:ascii="Courier New" w:hAnsi="Courier New" w:cs="Courier New" w:hint="default"/>
      </w:rPr>
    </w:lvl>
    <w:lvl w:ilvl="2" w:tplc="757C8BBC" w:tentative="1">
      <w:start w:val="1"/>
      <w:numFmt w:val="bullet"/>
      <w:lvlText w:val=""/>
      <w:lvlJc w:val="left"/>
      <w:pPr>
        <w:ind w:left="2160" w:hanging="360"/>
      </w:pPr>
      <w:rPr>
        <w:rFonts w:ascii="Wingdings" w:hAnsi="Wingdings" w:hint="default"/>
      </w:rPr>
    </w:lvl>
    <w:lvl w:ilvl="3" w:tplc="4A74D070" w:tentative="1">
      <w:start w:val="1"/>
      <w:numFmt w:val="bullet"/>
      <w:lvlText w:val=""/>
      <w:lvlJc w:val="left"/>
      <w:pPr>
        <w:ind w:left="2880" w:hanging="360"/>
      </w:pPr>
      <w:rPr>
        <w:rFonts w:ascii="Symbol" w:hAnsi="Symbol" w:hint="default"/>
      </w:rPr>
    </w:lvl>
    <w:lvl w:ilvl="4" w:tplc="08C0075E" w:tentative="1">
      <w:start w:val="1"/>
      <w:numFmt w:val="bullet"/>
      <w:lvlText w:val="o"/>
      <w:lvlJc w:val="left"/>
      <w:pPr>
        <w:ind w:left="3600" w:hanging="360"/>
      </w:pPr>
      <w:rPr>
        <w:rFonts w:ascii="Courier New" w:hAnsi="Courier New" w:cs="Courier New" w:hint="default"/>
      </w:rPr>
    </w:lvl>
    <w:lvl w:ilvl="5" w:tplc="F7ECD552" w:tentative="1">
      <w:start w:val="1"/>
      <w:numFmt w:val="bullet"/>
      <w:lvlText w:val=""/>
      <w:lvlJc w:val="left"/>
      <w:pPr>
        <w:ind w:left="4320" w:hanging="360"/>
      </w:pPr>
      <w:rPr>
        <w:rFonts w:ascii="Wingdings" w:hAnsi="Wingdings" w:hint="default"/>
      </w:rPr>
    </w:lvl>
    <w:lvl w:ilvl="6" w:tplc="487659AC" w:tentative="1">
      <w:start w:val="1"/>
      <w:numFmt w:val="bullet"/>
      <w:lvlText w:val=""/>
      <w:lvlJc w:val="left"/>
      <w:pPr>
        <w:ind w:left="5040" w:hanging="360"/>
      </w:pPr>
      <w:rPr>
        <w:rFonts w:ascii="Symbol" w:hAnsi="Symbol" w:hint="default"/>
      </w:rPr>
    </w:lvl>
    <w:lvl w:ilvl="7" w:tplc="94203294" w:tentative="1">
      <w:start w:val="1"/>
      <w:numFmt w:val="bullet"/>
      <w:lvlText w:val="o"/>
      <w:lvlJc w:val="left"/>
      <w:pPr>
        <w:ind w:left="5760" w:hanging="360"/>
      </w:pPr>
      <w:rPr>
        <w:rFonts w:ascii="Courier New" w:hAnsi="Courier New" w:cs="Courier New" w:hint="default"/>
      </w:rPr>
    </w:lvl>
    <w:lvl w:ilvl="8" w:tplc="E32CA6FA" w:tentative="1">
      <w:start w:val="1"/>
      <w:numFmt w:val="bullet"/>
      <w:lvlText w:val=""/>
      <w:lvlJc w:val="left"/>
      <w:pPr>
        <w:ind w:left="6480" w:hanging="360"/>
      </w:pPr>
      <w:rPr>
        <w:rFonts w:ascii="Wingdings" w:hAnsi="Wingdings" w:hint="default"/>
      </w:rPr>
    </w:lvl>
  </w:abstractNum>
  <w:abstractNum w:abstractNumId="2" w15:restartNumberingAfterBreak="0">
    <w:nsid w:val="02B87B32"/>
    <w:multiLevelType w:val="hybridMultilevel"/>
    <w:tmpl w:val="19F41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7234D"/>
    <w:multiLevelType w:val="hybridMultilevel"/>
    <w:tmpl w:val="CDF8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E026E3"/>
    <w:multiLevelType w:val="hybridMultilevel"/>
    <w:tmpl w:val="281A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1346F"/>
    <w:multiLevelType w:val="hybridMultilevel"/>
    <w:tmpl w:val="886659F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D7262E4"/>
    <w:multiLevelType w:val="hybridMultilevel"/>
    <w:tmpl w:val="33186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9C05E6"/>
    <w:multiLevelType w:val="hybridMultilevel"/>
    <w:tmpl w:val="E030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F5775"/>
    <w:multiLevelType w:val="hybridMultilevel"/>
    <w:tmpl w:val="C8B2D5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1F3EF4"/>
    <w:multiLevelType w:val="multilevel"/>
    <w:tmpl w:val="7FC8A6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E056A"/>
    <w:multiLevelType w:val="hybridMultilevel"/>
    <w:tmpl w:val="0434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2B00D9"/>
    <w:multiLevelType w:val="hybridMultilevel"/>
    <w:tmpl w:val="2E9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F5E83"/>
    <w:multiLevelType w:val="hybridMultilevel"/>
    <w:tmpl w:val="2D882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642ED"/>
    <w:multiLevelType w:val="hybridMultilevel"/>
    <w:tmpl w:val="4356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50852"/>
    <w:multiLevelType w:val="hybridMultilevel"/>
    <w:tmpl w:val="E5C69A5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D496D"/>
    <w:multiLevelType w:val="hybridMultilevel"/>
    <w:tmpl w:val="D4FE8D24"/>
    <w:lvl w:ilvl="0" w:tplc="D0CA8D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93BC6"/>
    <w:multiLevelType w:val="hybridMultilevel"/>
    <w:tmpl w:val="CB8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F3761"/>
    <w:multiLevelType w:val="hybridMultilevel"/>
    <w:tmpl w:val="4EB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84F55"/>
    <w:multiLevelType w:val="hybridMultilevel"/>
    <w:tmpl w:val="9E7C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C28EE"/>
    <w:multiLevelType w:val="hybridMultilevel"/>
    <w:tmpl w:val="12A0E4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26146D"/>
    <w:multiLevelType w:val="hybridMultilevel"/>
    <w:tmpl w:val="8BD8693C"/>
    <w:lvl w:ilvl="0" w:tplc="ABDCB6B6">
      <w:numFmt w:val="bullet"/>
      <w:lvlText w:val=""/>
      <w:lvlJc w:val="left"/>
      <w:pPr>
        <w:tabs>
          <w:tab w:val="num" w:pos="540"/>
        </w:tabs>
        <w:ind w:left="540" w:hanging="360"/>
      </w:pPr>
      <w:rPr>
        <w:rFonts w:ascii="Symbol" w:eastAsia="Times New Roman" w:hAnsi="Symbol" w:cs="Arial" w:hint="default"/>
        <w:b/>
      </w:rPr>
    </w:lvl>
    <w:lvl w:ilvl="1" w:tplc="1D709304" w:tentative="1">
      <w:start w:val="1"/>
      <w:numFmt w:val="bullet"/>
      <w:lvlText w:val="o"/>
      <w:lvlJc w:val="left"/>
      <w:pPr>
        <w:tabs>
          <w:tab w:val="num" w:pos="1440"/>
        </w:tabs>
        <w:ind w:left="1440" w:hanging="360"/>
      </w:pPr>
      <w:rPr>
        <w:rFonts w:ascii="Courier New" w:hAnsi="Courier New" w:cs="Courier New" w:hint="default"/>
      </w:rPr>
    </w:lvl>
    <w:lvl w:ilvl="2" w:tplc="7CF8CDE4" w:tentative="1">
      <w:start w:val="1"/>
      <w:numFmt w:val="bullet"/>
      <w:lvlText w:val=""/>
      <w:lvlJc w:val="left"/>
      <w:pPr>
        <w:tabs>
          <w:tab w:val="num" w:pos="2160"/>
        </w:tabs>
        <w:ind w:left="2160" w:hanging="360"/>
      </w:pPr>
      <w:rPr>
        <w:rFonts w:ascii="Wingdings" w:hAnsi="Wingdings" w:hint="default"/>
      </w:rPr>
    </w:lvl>
    <w:lvl w:ilvl="3" w:tplc="31B8AE3A" w:tentative="1">
      <w:start w:val="1"/>
      <w:numFmt w:val="bullet"/>
      <w:lvlText w:val=""/>
      <w:lvlJc w:val="left"/>
      <w:pPr>
        <w:tabs>
          <w:tab w:val="num" w:pos="2880"/>
        </w:tabs>
        <w:ind w:left="2880" w:hanging="360"/>
      </w:pPr>
      <w:rPr>
        <w:rFonts w:ascii="Symbol" w:hAnsi="Symbol" w:hint="default"/>
      </w:rPr>
    </w:lvl>
    <w:lvl w:ilvl="4" w:tplc="64B018E2" w:tentative="1">
      <w:start w:val="1"/>
      <w:numFmt w:val="bullet"/>
      <w:lvlText w:val="o"/>
      <w:lvlJc w:val="left"/>
      <w:pPr>
        <w:tabs>
          <w:tab w:val="num" w:pos="3600"/>
        </w:tabs>
        <w:ind w:left="3600" w:hanging="360"/>
      </w:pPr>
      <w:rPr>
        <w:rFonts w:ascii="Courier New" w:hAnsi="Courier New" w:cs="Courier New" w:hint="default"/>
      </w:rPr>
    </w:lvl>
    <w:lvl w:ilvl="5" w:tplc="ECA4FDBE" w:tentative="1">
      <w:start w:val="1"/>
      <w:numFmt w:val="bullet"/>
      <w:lvlText w:val=""/>
      <w:lvlJc w:val="left"/>
      <w:pPr>
        <w:tabs>
          <w:tab w:val="num" w:pos="4320"/>
        </w:tabs>
        <w:ind w:left="4320" w:hanging="360"/>
      </w:pPr>
      <w:rPr>
        <w:rFonts w:ascii="Wingdings" w:hAnsi="Wingdings" w:hint="default"/>
      </w:rPr>
    </w:lvl>
    <w:lvl w:ilvl="6" w:tplc="2E0E369E" w:tentative="1">
      <w:start w:val="1"/>
      <w:numFmt w:val="bullet"/>
      <w:lvlText w:val=""/>
      <w:lvlJc w:val="left"/>
      <w:pPr>
        <w:tabs>
          <w:tab w:val="num" w:pos="5040"/>
        </w:tabs>
        <w:ind w:left="5040" w:hanging="360"/>
      </w:pPr>
      <w:rPr>
        <w:rFonts w:ascii="Symbol" w:hAnsi="Symbol" w:hint="default"/>
      </w:rPr>
    </w:lvl>
    <w:lvl w:ilvl="7" w:tplc="C876E4BC" w:tentative="1">
      <w:start w:val="1"/>
      <w:numFmt w:val="bullet"/>
      <w:lvlText w:val="o"/>
      <w:lvlJc w:val="left"/>
      <w:pPr>
        <w:tabs>
          <w:tab w:val="num" w:pos="5760"/>
        </w:tabs>
        <w:ind w:left="5760" w:hanging="360"/>
      </w:pPr>
      <w:rPr>
        <w:rFonts w:ascii="Courier New" w:hAnsi="Courier New" w:cs="Courier New" w:hint="default"/>
      </w:rPr>
    </w:lvl>
    <w:lvl w:ilvl="8" w:tplc="AD26293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4718A5"/>
    <w:multiLevelType w:val="hybridMultilevel"/>
    <w:tmpl w:val="D23AB574"/>
    <w:lvl w:ilvl="0" w:tplc="BDE0D3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A76C13"/>
    <w:multiLevelType w:val="hybridMultilevel"/>
    <w:tmpl w:val="425AD8BE"/>
    <w:lvl w:ilvl="0" w:tplc="75AA8A68">
      <w:start w:val="1"/>
      <w:numFmt w:val="decimal"/>
      <w:lvlText w:val="%1."/>
      <w:lvlJc w:val="left"/>
      <w:pPr>
        <w:ind w:left="720" w:hanging="360"/>
      </w:pPr>
      <w:rPr>
        <w:rFonts w:hint="default"/>
        <w:b/>
        <w:bCs/>
      </w:rPr>
    </w:lvl>
    <w:lvl w:ilvl="1" w:tplc="2DDCCFCC">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6489556">
    <w:abstractNumId w:val="18"/>
  </w:num>
  <w:num w:numId="2" w16cid:durableId="1762986043">
    <w:abstractNumId w:val="23"/>
  </w:num>
  <w:num w:numId="3" w16cid:durableId="2000620929">
    <w:abstractNumId w:val="25"/>
  </w:num>
  <w:num w:numId="4" w16cid:durableId="1342783570">
    <w:abstractNumId w:val="12"/>
  </w:num>
  <w:num w:numId="5" w16cid:durableId="367218537">
    <w:abstractNumId w:val="16"/>
  </w:num>
  <w:num w:numId="6" w16cid:durableId="1890335412">
    <w:abstractNumId w:val="8"/>
  </w:num>
  <w:num w:numId="7" w16cid:durableId="1448888948">
    <w:abstractNumId w:val="0"/>
  </w:num>
  <w:num w:numId="8" w16cid:durableId="1723017262">
    <w:abstractNumId w:val="15"/>
  </w:num>
  <w:num w:numId="9" w16cid:durableId="1175460821">
    <w:abstractNumId w:val="19"/>
  </w:num>
  <w:num w:numId="10" w16cid:durableId="411322446">
    <w:abstractNumId w:val="10"/>
  </w:num>
  <w:num w:numId="11" w16cid:durableId="1170294086">
    <w:abstractNumId w:val="9"/>
  </w:num>
  <w:num w:numId="12" w16cid:durableId="104034629">
    <w:abstractNumId w:val="6"/>
  </w:num>
  <w:num w:numId="13" w16cid:durableId="902839409">
    <w:abstractNumId w:val="5"/>
  </w:num>
  <w:num w:numId="14" w16cid:durableId="837114739">
    <w:abstractNumId w:val="4"/>
  </w:num>
  <w:num w:numId="15" w16cid:durableId="603345127">
    <w:abstractNumId w:val="26"/>
  </w:num>
  <w:num w:numId="16" w16cid:durableId="1602882221">
    <w:abstractNumId w:val="17"/>
  </w:num>
  <w:num w:numId="17" w16cid:durableId="1398748445">
    <w:abstractNumId w:val="21"/>
  </w:num>
  <w:num w:numId="18" w16cid:durableId="1774400460">
    <w:abstractNumId w:val="22"/>
  </w:num>
  <w:num w:numId="19" w16cid:durableId="1052846382">
    <w:abstractNumId w:val="3"/>
  </w:num>
  <w:num w:numId="20" w16cid:durableId="1046757177">
    <w:abstractNumId w:val="14"/>
  </w:num>
  <w:num w:numId="21" w16cid:durableId="2090229276">
    <w:abstractNumId w:val="7"/>
  </w:num>
  <w:num w:numId="22" w16cid:durableId="1858425339">
    <w:abstractNumId w:val="20"/>
  </w:num>
  <w:num w:numId="23" w16cid:durableId="80952807">
    <w:abstractNumId w:val="2"/>
  </w:num>
  <w:num w:numId="24" w16cid:durableId="1423136807">
    <w:abstractNumId w:val="24"/>
  </w:num>
  <w:num w:numId="25" w16cid:durableId="137304927">
    <w:abstractNumId w:val="1"/>
  </w:num>
  <w:num w:numId="26" w16cid:durableId="58292697">
    <w:abstractNumId w:val="13"/>
  </w:num>
  <w:num w:numId="27" w16cid:durableId="1118530872">
    <w:abstractNumId w:val="27"/>
  </w:num>
  <w:num w:numId="28" w16cid:durableId="1342657913">
    <w:abstractNumId w:val="28"/>
  </w:num>
  <w:num w:numId="29" w16cid:durableId="148049058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02"/>
    <w:rsid w:val="00000528"/>
    <w:rsid w:val="00000B23"/>
    <w:rsid w:val="00003EA8"/>
    <w:rsid w:val="00006959"/>
    <w:rsid w:val="00010D7B"/>
    <w:rsid w:val="00015BB8"/>
    <w:rsid w:val="00016A4A"/>
    <w:rsid w:val="00024C93"/>
    <w:rsid w:val="00027FD8"/>
    <w:rsid w:val="00031439"/>
    <w:rsid w:val="0004744F"/>
    <w:rsid w:val="00050F65"/>
    <w:rsid w:val="00052B62"/>
    <w:rsid w:val="0005656A"/>
    <w:rsid w:val="000606E5"/>
    <w:rsid w:val="0006400F"/>
    <w:rsid w:val="000660B1"/>
    <w:rsid w:val="000722F2"/>
    <w:rsid w:val="00074C1C"/>
    <w:rsid w:val="000D245F"/>
    <w:rsid w:val="000D29E1"/>
    <w:rsid w:val="000E2112"/>
    <w:rsid w:val="000E2D58"/>
    <w:rsid w:val="000E54BE"/>
    <w:rsid w:val="000F3728"/>
    <w:rsid w:val="00100A7F"/>
    <w:rsid w:val="00101993"/>
    <w:rsid w:val="0010739D"/>
    <w:rsid w:val="00107DDC"/>
    <w:rsid w:val="0011069C"/>
    <w:rsid w:val="00112D97"/>
    <w:rsid w:val="00121E4A"/>
    <w:rsid w:val="00125F33"/>
    <w:rsid w:val="0012636D"/>
    <w:rsid w:val="001277F0"/>
    <w:rsid w:val="001310D0"/>
    <w:rsid w:val="0013390F"/>
    <w:rsid w:val="0014016F"/>
    <w:rsid w:val="00152AF7"/>
    <w:rsid w:val="00155C03"/>
    <w:rsid w:val="00164E2F"/>
    <w:rsid w:val="00173789"/>
    <w:rsid w:val="001771A3"/>
    <w:rsid w:val="001924A1"/>
    <w:rsid w:val="00193EE1"/>
    <w:rsid w:val="00195EDF"/>
    <w:rsid w:val="00196BEF"/>
    <w:rsid w:val="00196DED"/>
    <w:rsid w:val="001A2576"/>
    <w:rsid w:val="001A351D"/>
    <w:rsid w:val="001A5324"/>
    <w:rsid w:val="001A5B23"/>
    <w:rsid w:val="001B3AEB"/>
    <w:rsid w:val="001C0275"/>
    <w:rsid w:val="001C0728"/>
    <w:rsid w:val="001C0BA0"/>
    <w:rsid w:val="001E2147"/>
    <w:rsid w:val="001E24D5"/>
    <w:rsid w:val="001E4B92"/>
    <w:rsid w:val="001E4FC2"/>
    <w:rsid w:val="001F0355"/>
    <w:rsid w:val="001F7F0F"/>
    <w:rsid w:val="002025E7"/>
    <w:rsid w:val="00203E39"/>
    <w:rsid w:val="00215451"/>
    <w:rsid w:val="0025482E"/>
    <w:rsid w:val="00255E23"/>
    <w:rsid w:val="00256937"/>
    <w:rsid w:val="0026404D"/>
    <w:rsid w:val="002663FB"/>
    <w:rsid w:val="00266AAE"/>
    <w:rsid w:val="002679CC"/>
    <w:rsid w:val="00280B30"/>
    <w:rsid w:val="002832E4"/>
    <w:rsid w:val="0028693B"/>
    <w:rsid w:val="00290F42"/>
    <w:rsid w:val="00291299"/>
    <w:rsid w:val="00297761"/>
    <w:rsid w:val="002A3FF6"/>
    <w:rsid w:val="002A511D"/>
    <w:rsid w:val="002A52CF"/>
    <w:rsid w:val="002B02D1"/>
    <w:rsid w:val="002B17F4"/>
    <w:rsid w:val="002B53B6"/>
    <w:rsid w:val="002B7AFF"/>
    <w:rsid w:val="002B7D70"/>
    <w:rsid w:val="002C16D4"/>
    <w:rsid w:val="002C4849"/>
    <w:rsid w:val="002C6665"/>
    <w:rsid w:val="002D4D30"/>
    <w:rsid w:val="002D567A"/>
    <w:rsid w:val="002E0FC3"/>
    <w:rsid w:val="002E1B93"/>
    <w:rsid w:val="002F78A4"/>
    <w:rsid w:val="002F7B5F"/>
    <w:rsid w:val="0032099B"/>
    <w:rsid w:val="003225FD"/>
    <w:rsid w:val="00325694"/>
    <w:rsid w:val="003300E6"/>
    <w:rsid w:val="0033147B"/>
    <w:rsid w:val="00331758"/>
    <w:rsid w:val="00334CD1"/>
    <w:rsid w:val="00342285"/>
    <w:rsid w:val="00342DF2"/>
    <w:rsid w:val="003436A1"/>
    <w:rsid w:val="00347A1D"/>
    <w:rsid w:val="003523BB"/>
    <w:rsid w:val="00353155"/>
    <w:rsid w:val="00355243"/>
    <w:rsid w:val="0036758D"/>
    <w:rsid w:val="00371E81"/>
    <w:rsid w:val="003771DF"/>
    <w:rsid w:val="00386ACA"/>
    <w:rsid w:val="003877A5"/>
    <w:rsid w:val="00390C5E"/>
    <w:rsid w:val="003920A3"/>
    <w:rsid w:val="003935C2"/>
    <w:rsid w:val="003971B9"/>
    <w:rsid w:val="003A0ECF"/>
    <w:rsid w:val="003A2489"/>
    <w:rsid w:val="003A58E2"/>
    <w:rsid w:val="003A70BB"/>
    <w:rsid w:val="003B7BB7"/>
    <w:rsid w:val="003C00C3"/>
    <w:rsid w:val="003C085A"/>
    <w:rsid w:val="003C10BC"/>
    <w:rsid w:val="003C30AC"/>
    <w:rsid w:val="003C5E4D"/>
    <w:rsid w:val="003D1808"/>
    <w:rsid w:val="003D21F6"/>
    <w:rsid w:val="003D5D65"/>
    <w:rsid w:val="003F5CBC"/>
    <w:rsid w:val="004016E7"/>
    <w:rsid w:val="00404CC6"/>
    <w:rsid w:val="00405665"/>
    <w:rsid w:val="00415BFE"/>
    <w:rsid w:val="00423523"/>
    <w:rsid w:val="00432E57"/>
    <w:rsid w:val="00434224"/>
    <w:rsid w:val="00435D19"/>
    <w:rsid w:val="00437B06"/>
    <w:rsid w:val="00440A7B"/>
    <w:rsid w:val="004440BB"/>
    <w:rsid w:val="0044544F"/>
    <w:rsid w:val="00450C23"/>
    <w:rsid w:val="00451D94"/>
    <w:rsid w:val="00454CE3"/>
    <w:rsid w:val="0046468C"/>
    <w:rsid w:val="00473982"/>
    <w:rsid w:val="004749C9"/>
    <w:rsid w:val="004916A6"/>
    <w:rsid w:val="0049171A"/>
    <w:rsid w:val="00494966"/>
    <w:rsid w:val="004A3D07"/>
    <w:rsid w:val="004A72B4"/>
    <w:rsid w:val="004A7358"/>
    <w:rsid w:val="004B2FFF"/>
    <w:rsid w:val="004B6298"/>
    <w:rsid w:val="004B71E0"/>
    <w:rsid w:val="004B7E93"/>
    <w:rsid w:val="004C54EB"/>
    <w:rsid w:val="004C63E5"/>
    <w:rsid w:val="004E3563"/>
    <w:rsid w:val="004E38D2"/>
    <w:rsid w:val="004E3ED9"/>
    <w:rsid w:val="004E4865"/>
    <w:rsid w:val="004E5802"/>
    <w:rsid w:val="004E66CB"/>
    <w:rsid w:val="004E7ABA"/>
    <w:rsid w:val="004E7AE6"/>
    <w:rsid w:val="004F149A"/>
    <w:rsid w:val="004F1539"/>
    <w:rsid w:val="004F43D7"/>
    <w:rsid w:val="004F718B"/>
    <w:rsid w:val="0050002F"/>
    <w:rsid w:val="005008BE"/>
    <w:rsid w:val="00500DFD"/>
    <w:rsid w:val="005020BC"/>
    <w:rsid w:val="00506358"/>
    <w:rsid w:val="00506580"/>
    <w:rsid w:val="00507047"/>
    <w:rsid w:val="005075FB"/>
    <w:rsid w:val="00513DB3"/>
    <w:rsid w:val="00517303"/>
    <w:rsid w:val="00517C6D"/>
    <w:rsid w:val="00554B9B"/>
    <w:rsid w:val="005559CF"/>
    <w:rsid w:val="005612BA"/>
    <w:rsid w:val="005627D5"/>
    <w:rsid w:val="005764FF"/>
    <w:rsid w:val="00581E20"/>
    <w:rsid w:val="00596BCB"/>
    <w:rsid w:val="00597856"/>
    <w:rsid w:val="005A0C5C"/>
    <w:rsid w:val="005A3089"/>
    <w:rsid w:val="005B68FE"/>
    <w:rsid w:val="005C0F03"/>
    <w:rsid w:val="005C19F7"/>
    <w:rsid w:val="005C293A"/>
    <w:rsid w:val="005C4779"/>
    <w:rsid w:val="005D2711"/>
    <w:rsid w:val="005D517C"/>
    <w:rsid w:val="005F6889"/>
    <w:rsid w:val="006031D4"/>
    <w:rsid w:val="00604045"/>
    <w:rsid w:val="00604D08"/>
    <w:rsid w:val="00622C59"/>
    <w:rsid w:val="00623377"/>
    <w:rsid w:val="006300E0"/>
    <w:rsid w:val="00630DE1"/>
    <w:rsid w:val="00635675"/>
    <w:rsid w:val="00635FF0"/>
    <w:rsid w:val="00640CB8"/>
    <w:rsid w:val="0064614C"/>
    <w:rsid w:val="00653FE6"/>
    <w:rsid w:val="0065547D"/>
    <w:rsid w:val="00662187"/>
    <w:rsid w:val="0066259C"/>
    <w:rsid w:val="006644CF"/>
    <w:rsid w:val="006653AD"/>
    <w:rsid w:val="00672450"/>
    <w:rsid w:val="0067474F"/>
    <w:rsid w:val="006750C4"/>
    <w:rsid w:val="00680070"/>
    <w:rsid w:val="00682B18"/>
    <w:rsid w:val="00683BE6"/>
    <w:rsid w:val="0069015D"/>
    <w:rsid w:val="006935C1"/>
    <w:rsid w:val="00693B65"/>
    <w:rsid w:val="0069529A"/>
    <w:rsid w:val="00696040"/>
    <w:rsid w:val="00696FFC"/>
    <w:rsid w:val="006B02BE"/>
    <w:rsid w:val="006C1C19"/>
    <w:rsid w:val="006E1046"/>
    <w:rsid w:val="006E5326"/>
    <w:rsid w:val="006E7CD6"/>
    <w:rsid w:val="006F1F5D"/>
    <w:rsid w:val="006F679D"/>
    <w:rsid w:val="00713237"/>
    <w:rsid w:val="007159DD"/>
    <w:rsid w:val="00715D6D"/>
    <w:rsid w:val="00721D82"/>
    <w:rsid w:val="00730400"/>
    <w:rsid w:val="007349C8"/>
    <w:rsid w:val="0073608D"/>
    <w:rsid w:val="00742946"/>
    <w:rsid w:val="00747AB4"/>
    <w:rsid w:val="007515E2"/>
    <w:rsid w:val="00751815"/>
    <w:rsid w:val="007524B2"/>
    <w:rsid w:val="00754584"/>
    <w:rsid w:val="00762DFF"/>
    <w:rsid w:val="007662BA"/>
    <w:rsid w:val="00777F66"/>
    <w:rsid w:val="00793442"/>
    <w:rsid w:val="007A719F"/>
    <w:rsid w:val="007A71DA"/>
    <w:rsid w:val="007B32BF"/>
    <w:rsid w:val="007B406D"/>
    <w:rsid w:val="007C1AF1"/>
    <w:rsid w:val="007C382B"/>
    <w:rsid w:val="007C3985"/>
    <w:rsid w:val="007D348B"/>
    <w:rsid w:val="007F41FD"/>
    <w:rsid w:val="00800C30"/>
    <w:rsid w:val="00802420"/>
    <w:rsid w:val="00803A87"/>
    <w:rsid w:val="008103A1"/>
    <w:rsid w:val="008103AB"/>
    <w:rsid w:val="00812473"/>
    <w:rsid w:val="008149B3"/>
    <w:rsid w:val="00821578"/>
    <w:rsid w:val="00825CFD"/>
    <w:rsid w:val="00832051"/>
    <w:rsid w:val="00834087"/>
    <w:rsid w:val="00835E3B"/>
    <w:rsid w:val="008403F2"/>
    <w:rsid w:val="00844315"/>
    <w:rsid w:val="00844C5F"/>
    <w:rsid w:val="00844D96"/>
    <w:rsid w:val="00852EB3"/>
    <w:rsid w:val="008545DB"/>
    <w:rsid w:val="0085661E"/>
    <w:rsid w:val="00863973"/>
    <w:rsid w:val="00867379"/>
    <w:rsid w:val="008702A4"/>
    <w:rsid w:val="00870A2C"/>
    <w:rsid w:val="00875BA4"/>
    <w:rsid w:val="00884E2D"/>
    <w:rsid w:val="00887D49"/>
    <w:rsid w:val="00890013"/>
    <w:rsid w:val="0089017B"/>
    <w:rsid w:val="00890605"/>
    <w:rsid w:val="00896DCA"/>
    <w:rsid w:val="00897E59"/>
    <w:rsid w:val="008B0C1E"/>
    <w:rsid w:val="008B3EC3"/>
    <w:rsid w:val="008B5A17"/>
    <w:rsid w:val="008B687C"/>
    <w:rsid w:val="008B68D9"/>
    <w:rsid w:val="008C13CA"/>
    <w:rsid w:val="008C6008"/>
    <w:rsid w:val="008D1EDF"/>
    <w:rsid w:val="008D4D00"/>
    <w:rsid w:val="008D6019"/>
    <w:rsid w:val="008E7B40"/>
    <w:rsid w:val="008F12F5"/>
    <w:rsid w:val="008F2F29"/>
    <w:rsid w:val="008F42C3"/>
    <w:rsid w:val="008F5BA1"/>
    <w:rsid w:val="00901E33"/>
    <w:rsid w:val="009052EA"/>
    <w:rsid w:val="00915B7A"/>
    <w:rsid w:val="00917BA3"/>
    <w:rsid w:val="009221C8"/>
    <w:rsid w:val="00922FB7"/>
    <w:rsid w:val="00924D33"/>
    <w:rsid w:val="00925D4F"/>
    <w:rsid w:val="0093530E"/>
    <w:rsid w:val="00935829"/>
    <w:rsid w:val="00936145"/>
    <w:rsid w:val="00950F9F"/>
    <w:rsid w:val="009548BF"/>
    <w:rsid w:val="00955EC5"/>
    <w:rsid w:val="009608F4"/>
    <w:rsid w:val="009625F1"/>
    <w:rsid w:val="00967FA6"/>
    <w:rsid w:val="0097441D"/>
    <w:rsid w:val="00980DA4"/>
    <w:rsid w:val="00991935"/>
    <w:rsid w:val="009947B7"/>
    <w:rsid w:val="00994D9E"/>
    <w:rsid w:val="00995774"/>
    <w:rsid w:val="009A06C0"/>
    <w:rsid w:val="009B2D3E"/>
    <w:rsid w:val="009B543A"/>
    <w:rsid w:val="009C6C37"/>
    <w:rsid w:val="009D3EC3"/>
    <w:rsid w:val="009D4448"/>
    <w:rsid w:val="009D5EB9"/>
    <w:rsid w:val="009E4789"/>
    <w:rsid w:val="009F1EFA"/>
    <w:rsid w:val="009F4312"/>
    <w:rsid w:val="009F4663"/>
    <w:rsid w:val="009F72E4"/>
    <w:rsid w:val="00A02236"/>
    <w:rsid w:val="00A15A43"/>
    <w:rsid w:val="00A2488C"/>
    <w:rsid w:val="00A24EBD"/>
    <w:rsid w:val="00A2683C"/>
    <w:rsid w:val="00A33937"/>
    <w:rsid w:val="00A375B4"/>
    <w:rsid w:val="00A37BF2"/>
    <w:rsid w:val="00A44A35"/>
    <w:rsid w:val="00A47D9D"/>
    <w:rsid w:val="00A548AE"/>
    <w:rsid w:val="00A548B6"/>
    <w:rsid w:val="00A54E6D"/>
    <w:rsid w:val="00A56286"/>
    <w:rsid w:val="00A601DE"/>
    <w:rsid w:val="00A628D9"/>
    <w:rsid w:val="00A63844"/>
    <w:rsid w:val="00A71BA0"/>
    <w:rsid w:val="00A77477"/>
    <w:rsid w:val="00A807A7"/>
    <w:rsid w:val="00A83358"/>
    <w:rsid w:val="00A8371E"/>
    <w:rsid w:val="00A848D8"/>
    <w:rsid w:val="00A87531"/>
    <w:rsid w:val="00A932F6"/>
    <w:rsid w:val="00AA1F64"/>
    <w:rsid w:val="00AA72B4"/>
    <w:rsid w:val="00AA7B48"/>
    <w:rsid w:val="00AB1368"/>
    <w:rsid w:val="00AC4AB2"/>
    <w:rsid w:val="00AC5607"/>
    <w:rsid w:val="00AD26D1"/>
    <w:rsid w:val="00AD2AF8"/>
    <w:rsid w:val="00AD747A"/>
    <w:rsid w:val="00AD789C"/>
    <w:rsid w:val="00AE0DD0"/>
    <w:rsid w:val="00AE2359"/>
    <w:rsid w:val="00AE5856"/>
    <w:rsid w:val="00AE630A"/>
    <w:rsid w:val="00AE6D3F"/>
    <w:rsid w:val="00B05036"/>
    <w:rsid w:val="00B107A2"/>
    <w:rsid w:val="00B2008A"/>
    <w:rsid w:val="00B25AD5"/>
    <w:rsid w:val="00B30306"/>
    <w:rsid w:val="00B336C0"/>
    <w:rsid w:val="00B33AAE"/>
    <w:rsid w:val="00B35C30"/>
    <w:rsid w:val="00B453BA"/>
    <w:rsid w:val="00B52A24"/>
    <w:rsid w:val="00B531D5"/>
    <w:rsid w:val="00B55B19"/>
    <w:rsid w:val="00B6073D"/>
    <w:rsid w:val="00B61EE9"/>
    <w:rsid w:val="00B654B2"/>
    <w:rsid w:val="00B75E8E"/>
    <w:rsid w:val="00B771E5"/>
    <w:rsid w:val="00B82384"/>
    <w:rsid w:val="00B83F86"/>
    <w:rsid w:val="00B959D6"/>
    <w:rsid w:val="00BA069C"/>
    <w:rsid w:val="00BA4B9C"/>
    <w:rsid w:val="00BA4E39"/>
    <w:rsid w:val="00BA6117"/>
    <w:rsid w:val="00BA7BD5"/>
    <w:rsid w:val="00BB0C45"/>
    <w:rsid w:val="00BC699D"/>
    <w:rsid w:val="00BC7BFF"/>
    <w:rsid w:val="00BD0BA0"/>
    <w:rsid w:val="00BE12E7"/>
    <w:rsid w:val="00BE35D2"/>
    <w:rsid w:val="00BE423E"/>
    <w:rsid w:val="00BE6DA6"/>
    <w:rsid w:val="00BF1CDF"/>
    <w:rsid w:val="00BF6273"/>
    <w:rsid w:val="00BF69A5"/>
    <w:rsid w:val="00C010CA"/>
    <w:rsid w:val="00C03037"/>
    <w:rsid w:val="00C0441F"/>
    <w:rsid w:val="00C07255"/>
    <w:rsid w:val="00C07876"/>
    <w:rsid w:val="00C25288"/>
    <w:rsid w:val="00C27E28"/>
    <w:rsid w:val="00C36A51"/>
    <w:rsid w:val="00C45BED"/>
    <w:rsid w:val="00C45C2A"/>
    <w:rsid w:val="00C474CB"/>
    <w:rsid w:val="00C530DC"/>
    <w:rsid w:val="00C5504F"/>
    <w:rsid w:val="00C60DAD"/>
    <w:rsid w:val="00C61DDA"/>
    <w:rsid w:val="00C664D9"/>
    <w:rsid w:val="00C708BB"/>
    <w:rsid w:val="00C73008"/>
    <w:rsid w:val="00C76C09"/>
    <w:rsid w:val="00C82BDB"/>
    <w:rsid w:val="00C82F48"/>
    <w:rsid w:val="00C83098"/>
    <w:rsid w:val="00C84B67"/>
    <w:rsid w:val="00C92517"/>
    <w:rsid w:val="00C9405D"/>
    <w:rsid w:val="00CA0D0B"/>
    <w:rsid w:val="00CA3A7A"/>
    <w:rsid w:val="00CA4B7A"/>
    <w:rsid w:val="00CA6DC0"/>
    <w:rsid w:val="00CB03AF"/>
    <w:rsid w:val="00CB3855"/>
    <w:rsid w:val="00CB547B"/>
    <w:rsid w:val="00CC2D27"/>
    <w:rsid w:val="00CC4A09"/>
    <w:rsid w:val="00CC5235"/>
    <w:rsid w:val="00CD05C5"/>
    <w:rsid w:val="00D00DB7"/>
    <w:rsid w:val="00D027A5"/>
    <w:rsid w:val="00D0379A"/>
    <w:rsid w:val="00D06000"/>
    <w:rsid w:val="00D21696"/>
    <w:rsid w:val="00D22F51"/>
    <w:rsid w:val="00D348B9"/>
    <w:rsid w:val="00D3596F"/>
    <w:rsid w:val="00D5442C"/>
    <w:rsid w:val="00D54CA2"/>
    <w:rsid w:val="00D55EFA"/>
    <w:rsid w:val="00D60AB3"/>
    <w:rsid w:val="00D63FAA"/>
    <w:rsid w:val="00D672CB"/>
    <w:rsid w:val="00D74EB4"/>
    <w:rsid w:val="00D75858"/>
    <w:rsid w:val="00D801D7"/>
    <w:rsid w:val="00D82D50"/>
    <w:rsid w:val="00D9014E"/>
    <w:rsid w:val="00D9435B"/>
    <w:rsid w:val="00D95B3E"/>
    <w:rsid w:val="00D964DB"/>
    <w:rsid w:val="00DB234B"/>
    <w:rsid w:val="00DB5983"/>
    <w:rsid w:val="00DB611B"/>
    <w:rsid w:val="00DB7238"/>
    <w:rsid w:val="00DC03A6"/>
    <w:rsid w:val="00DC1622"/>
    <w:rsid w:val="00DC6D29"/>
    <w:rsid w:val="00DD0A85"/>
    <w:rsid w:val="00DD1448"/>
    <w:rsid w:val="00DD185D"/>
    <w:rsid w:val="00DD3D28"/>
    <w:rsid w:val="00DE16B3"/>
    <w:rsid w:val="00DE1CB0"/>
    <w:rsid w:val="00DE1F55"/>
    <w:rsid w:val="00DE2713"/>
    <w:rsid w:val="00DE2A13"/>
    <w:rsid w:val="00DF1ECB"/>
    <w:rsid w:val="00E001C5"/>
    <w:rsid w:val="00E136E7"/>
    <w:rsid w:val="00E23ED7"/>
    <w:rsid w:val="00E23F2C"/>
    <w:rsid w:val="00E26404"/>
    <w:rsid w:val="00E30EB5"/>
    <w:rsid w:val="00E43986"/>
    <w:rsid w:val="00E457E6"/>
    <w:rsid w:val="00E517B4"/>
    <w:rsid w:val="00E51BF1"/>
    <w:rsid w:val="00E51CCC"/>
    <w:rsid w:val="00E614DE"/>
    <w:rsid w:val="00E7393B"/>
    <w:rsid w:val="00E84781"/>
    <w:rsid w:val="00E913FA"/>
    <w:rsid w:val="00E94DD1"/>
    <w:rsid w:val="00EA0A57"/>
    <w:rsid w:val="00EA3D9B"/>
    <w:rsid w:val="00EA5816"/>
    <w:rsid w:val="00EB06D0"/>
    <w:rsid w:val="00EB46B0"/>
    <w:rsid w:val="00EB5B7C"/>
    <w:rsid w:val="00EB6E5A"/>
    <w:rsid w:val="00EC1DB9"/>
    <w:rsid w:val="00EC490B"/>
    <w:rsid w:val="00EC6702"/>
    <w:rsid w:val="00ED5206"/>
    <w:rsid w:val="00EE1BC3"/>
    <w:rsid w:val="00EE49D3"/>
    <w:rsid w:val="00EE791C"/>
    <w:rsid w:val="00EE7FBC"/>
    <w:rsid w:val="00EF6EA3"/>
    <w:rsid w:val="00F01B60"/>
    <w:rsid w:val="00F01DC9"/>
    <w:rsid w:val="00F06550"/>
    <w:rsid w:val="00F11686"/>
    <w:rsid w:val="00F15B97"/>
    <w:rsid w:val="00F22BC0"/>
    <w:rsid w:val="00F243CC"/>
    <w:rsid w:val="00F3076B"/>
    <w:rsid w:val="00F43CC9"/>
    <w:rsid w:val="00F43DB2"/>
    <w:rsid w:val="00F43F9F"/>
    <w:rsid w:val="00F445A9"/>
    <w:rsid w:val="00F45666"/>
    <w:rsid w:val="00F531C2"/>
    <w:rsid w:val="00F5677D"/>
    <w:rsid w:val="00F602A4"/>
    <w:rsid w:val="00F60CB0"/>
    <w:rsid w:val="00F625BD"/>
    <w:rsid w:val="00F70618"/>
    <w:rsid w:val="00F82764"/>
    <w:rsid w:val="00F90411"/>
    <w:rsid w:val="00F93554"/>
    <w:rsid w:val="00F957E0"/>
    <w:rsid w:val="00FB1C0F"/>
    <w:rsid w:val="00FB3C27"/>
    <w:rsid w:val="00FB5184"/>
    <w:rsid w:val="00FB5F7D"/>
    <w:rsid w:val="00FB6503"/>
    <w:rsid w:val="00FC1F17"/>
    <w:rsid w:val="00FC3523"/>
    <w:rsid w:val="00FD0479"/>
    <w:rsid w:val="00FD2E6C"/>
    <w:rsid w:val="00FE1F64"/>
    <w:rsid w:val="00FF0B33"/>
    <w:rsid w:val="00FF21B0"/>
    <w:rsid w:val="00FF2719"/>
    <w:rsid w:val="00FF2BB1"/>
    <w:rsid w:val="00FF3CF2"/>
    <w:rsid w:val="00FF506F"/>
    <w:rsid w:val="00FF56A8"/>
    <w:rsid w:val="075D94ED"/>
    <w:rsid w:val="1DA35480"/>
    <w:rsid w:val="1FEF1FD5"/>
    <w:rsid w:val="2F5D3631"/>
    <w:rsid w:val="49F4D6D7"/>
    <w:rsid w:val="4EADE088"/>
    <w:rsid w:val="7206075F"/>
    <w:rsid w:val="740A58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19F1"/>
  <w15:chartTrackingRefBased/>
  <w15:docId w15:val="{EB130057-ECAD-4FED-90A5-EE6F27AC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y"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0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Bullet 1,Bullet Points,List Paragraph12,F5 List Paragraph,Title 2"/>
    <w:basedOn w:val="Normal"/>
    <w:link w:val="ListParagraphChar"/>
    <w:uiPriority w:val="34"/>
    <w:qFormat/>
    <w:rsid w:val="00EC6702"/>
    <w:pPr>
      <w:ind w:left="720"/>
      <w:contextualSpacing/>
    </w:pPr>
  </w:style>
  <w:style w:type="paragraph" w:customStyle="1" w:styleId="Default">
    <w:name w:val="Default"/>
    <w:rsid w:val="00EC6702"/>
    <w:pPr>
      <w:autoSpaceDE w:val="0"/>
      <w:autoSpaceDN w:val="0"/>
      <w:adjustRightInd w:val="0"/>
    </w:pPr>
    <w:rPr>
      <w:rFonts w:ascii="Arial" w:eastAsia="Times New Roman" w:hAnsi="Arial" w:cs="Arial"/>
      <w:color w:val="000000"/>
      <w:sz w:val="24"/>
      <w:szCs w:val="24"/>
    </w:rPr>
  </w:style>
  <w:style w:type="paragraph" w:styleId="BodyTextIndent3">
    <w:name w:val="Body Text Indent 3"/>
    <w:basedOn w:val="Normal"/>
    <w:link w:val="BodyTextIndent3Char"/>
    <w:rsid w:val="00EC6702"/>
    <w:pPr>
      <w:overflowPunct w:val="0"/>
      <w:autoSpaceDE w:val="0"/>
      <w:autoSpaceDN w:val="0"/>
      <w:adjustRightInd w:val="0"/>
      <w:ind w:left="34"/>
      <w:jc w:val="both"/>
      <w:textAlignment w:val="baseline"/>
    </w:pPr>
    <w:rPr>
      <w:rFonts w:ascii="Arial" w:hAnsi="Arial"/>
      <w:sz w:val="20"/>
      <w:szCs w:val="20"/>
    </w:rPr>
  </w:style>
  <w:style w:type="character" w:customStyle="1" w:styleId="BodyTextIndent3Char">
    <w:name w:val="Body Text Indent 3 Char"/>
    <w:link w:val="BodyTextIndent3"/>
    <w:rsid w:val="00EC6702"/>
    <w:rPr>
      <w:rFonts w:ascii="Arial" w:eastAsia="Times New Roman" w:hAnsi="Arial" w:cs="Times New Roman"/>
      <w:szCs w:val="20"/>
      <w:lang w:val="cy" w:eastAsia="en-GB"/>
    </w:rPr>
  </w:style>
  <w:style w:type="paragraph" w:styleId="BalloonText">
    <w:name w:val="Balloon Text"/>
    <w:basedOn w:val="Normal"/>
    <w:link w:val="BalloonTextChar"/>
    <w:uiPriority w:val="99"/>
    <w:semiHidden/>
    <w:unhideWhenUsed/>
    <w:rsid w:val="00EC6702"/>
    <w:rPr>
      <w:rFonts w:ascii="Tahoma" w:hAnsi="Tahoma"/>
      <w:sz w:val="16"/>
      <w:szCs w:val="16"/>
    </w:rPr>
  </w:style>
  <w:style w:type="character" w:customStyle="1" w:styleId="BalloonTextChar">
    <w:name w:val="Balloon Text Char"/>
    <w:link w:val="BalloonText"/>
    <w:uiPriority w:val="99"/>
    <w:semiHidden/>
    <w:rsid w:val="00EC6702"/>
    <w:rPr>
      <w:rFonts w:ascii="Tahoma" w:eastAsia="Times New Roman" w:hAnsi="Tahoma" w:cs="Tahoma"/>
      <w:sz w:val="16"/>
      <w:szCs w:val="16"/>
      <w:lang w:val="cy" w:eastAsia="en-GB"/>
    </w:rPr>
  </w:style>
  <w:style w:type="paragraph" w:styleId="Header">
    <w:name w:val="header"/>
    <w:basedOn w:val="Normal"/>
    <w:link w:val="HeaderChar"/>
    <w:uiPriority w:val="99"/>
    <w:unhideWhenUsed/>
    <w:rsid w:val="00EC6702"/>
    <w:pPr>
      <w:tabs>
        <w:tab w:val="center" w:pos="4513"/>
        <w:tab w:val="right" w:pos="9026"/>
      </w:tabs>
    </w:pPr>
  </w:style>
  <w:style w:type="character" w:customStyle="1" w:styleId="HeaderChar">
    <w:name w:val="Header Char"/>
    <w:link w:val="Header"/>
    <w:uiPriority w:val="99"/>
    <w:rsid w:val="00EC6702"/>
    <w:rPr>
      <w:rFonts w:ascii="Times New Roman" w:eastAsia="Times New Roman" w:hAnsi="Times New Roman" w:cs="Times New Roman"/>
      <w:sz w:val="24"/>
      <w:szCs w:val="24"/>
      <w:lang w:val="cy" w:eastAsia="en-GB"/>
    </w:rPr>
  </w:style>
  <w:style w:type="paragraph" w:styleId="Footer">
    <w:name w:val="footer"/>
    <w:basedOn w:val="Normal"/>
    <w:link w:val="FooterChar"/>
    <w:uiPriority w:val="99"/>
    <w:unhideWhenUsed/>
    <w:rsid w:val="00EC6702"/>
    <w:pPr>
      <w:tabs>
        <w:tab w:val="center" w:pos="4513"/>
        <w:tab w:val="right" w:pos="9026"/>
      </w:tabs>
    </w:pPr>
  </w:style>
  <w:style w:type="character" w:customStyle="1" w:styleId="FooterChar">
    <w:name w:val="Footer Char"/>
    <w:link w:val="Footer"/>
    <w:uiPriority w:val="99"/>
    <w:rsid w:val="00EC6702"/>
    <w:rPr>
      <w:rFonts w:ascii="Times New Roman" w:eastAsia="Times New Roman" w:hAnsi="Times New Roman" w:cs="Times New Roman"/>
      <w:sz w:val="24"/>
      <w:szCs w:val="24"/>
      <w:lang w:val="cy" w:eastAsia="en-GB"/>
    </w:rPr>
  </w:style>
  <w:style w:type="character" w:styleId="Hyperlink">
    <w:name w:val="Hyperlink"/>
    <w:uiPriority w:val="99"/>
    <w:rsid w:val="00EC6702"/>
    <w:rPr>
      <w:color w:val="0000FF"/>
      <w:u w:val="single"/>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F5 List Paragraph Char"/>
    <w:link w:val="ListParagraph"/>
    <w:uiPriority w:val="34"/>
    <w:qFormat/>
    <w:locked/>
    <w:rsid w:val="00BA7BD5"/>
    <w:rPr>
      <w:rFonts w:ascii="Times New Roman" w:eastAsia="Times New Roman" w:hAnsi="Times New Roman" w:cs="Times New Roman"/>
      <w:sz w:val="24"/>
      <w:szCs w:val="24"/>
      <w:lang w:val="cy" w:eastAsia="en-GB"/>
    </w:rPr>
  </w:style>
  <w:style w:type="paragraph" w:styleId="NormalWeb">
    <w:name w:val="Normal (Web)"/>
    <w:basedOn w:val="Normal"/>
    <w:uiPriority w:val="99"/>
    <w:semiHidden/>
    <w:unhideWhenUsed/>
    <w:rsid w:val="004F43D7"/>
    <w:pPr>
      <w:spacing w:before="100" w:beforeAutospacing="1" w:after="100" w:afterAutospacing="1"/>
    </w:pPr>
  </w:style>
  <w:style w:type="character" w:styleId="FollowedHyperlink">
    <w:name w:val="FollowedHyperlink"/>
    <w:uiPriority w:val="99"/>
    <w:semiHidden/>
    <w:unhideWhenUsed/>
    <w:rsid w:val="0026404D"/>
    <w:rPr>
      <w:color w:val="800080"/>
      <w:u w:val="single"/>
    </w:rPr>
  </w:style>
  <w:style w:type="paragraph" w:styleId="FootnoteText">
    <w:name w:val="footnote text"/>
    <w:basedOn w:val="Normal"/>
    <w:link w:val="FootnoteTextChar"/>
    <w:uiPriority w:val="99"/>
    <w:semiHidden/>
    <w:unhideWhenUsed/>
    <w:rsid w:val="00662187"/>
    <w:rPr>
      <w:sz w:val="20"/>
      <w:szCs w:val="20"/>
    </w:rPr>
  </w:style>
  <w:style w:type="character" w:customStyle="1" w:styleId="FootnoteTextChar">
    <w:name w:val="Footnote Text Char"/>
    <w:link w:val="FootnoteText"/>
    <w:uiPriority w:val="99"/>
    <w:semiHidden/>
    <w:rsid w:val="00662187"/>
    <w:rPr>
      <w:rFonts w:ascii="Times New Roman" w:eastAsia="Times New Roman" w:hAnsi="Times New Roman" w:cs="Times New Roman"/>
      <w:sz w:val="20"/>
      <w:szCs w:val="20"/>
      <w:lang w:val="cy" w:eastAsia="en-GB"/>
    </w:rPr>
  </w:style>
  <w:style w:type="character" w:styleId="FootnoteReference">
    <w:name w:val="footnote reference"/>
    <w:semiHidden/>
    <w:rsid w:val="00662187"/>
    <w:rPr>
      <w:vertAlign w:val="superscript"/>
    </w:rPr>
  </w:style>
  <w:style w:type="paragraph" w:styleId="NoSpacing">
    <w:name w:val="No Spacing"/>
    <w:uiPriority w:val="1"/>
    <w:qFormat/>
    <w:rsid w:val="003A0ECF"/>
    <w:rPr>
      <w:rFonts w:ascii="Times New Roman" w:eastAsia="Times New Roman" w:hAnsi="Times New Roman"/>
      <w:sz w:val="24"/>
      <w:szCs w:val="24"/>
    </w:rPr>
  </w:style>
  <w:style w:type="table" w:styleId="TableGrid">
    <w:name w:val="Table Grid"/>
    <w:basedOn w:val="TableNormal"/>
    <w:uiPriority w:val="59"/>
    <w:rsid w:val="0098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562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62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31D5"/>
    <w:rPr>
      <w:color w:val="605E5C"/>
      <w:shd w:val="clear" w:color="auto" w:fill="E1DFDD"/>
    </w:rPr>
  </w:style>
  <w:style w:type="character" w:customStyle="1" w:styleId="ts-alignment-element">
    <w:name w:val="ts-alignment-element"/>
    <w:basedOn w:val="DefaultParagraphFont"/>
    <w:rsid w:val="00A87531"/>
  </w:style>
  <w:style w:type="table" w:styleId="ListTable7Colorful-Accent6">
    <w:name w:val="List Table 7 Colorful Accent 6"/>
    <w:basedOn w:val="TableNormal"/>
    <w:uiPriority w:val="52"/>
    <w:rsid w:val="0050002F"/>
    <w:rPr>
      <w:rFonts w:ascii="Times New Roman" w:eastAsia="Times New Roman" w:hAnsi="Times New Roman"/>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A807A7"/>
  </w:style>
  <w:style w:type="character" w:styleId="CommentReference">
    <w:name w:val="annotation reference"/>
    <w:uiPriority w:val="99"/>
    <w:semiHidden/>
    <w:unhideWhenUsed/>
    <w:rsid w:val="00623377"/>
    <w:rPr>
      <w:sz w:val="16"/>
      <w:szCs w:val="16"/>
    </w:rPr>
  </w:style>
  <w:style w:type="paragraph" w:styleId="CommentText">
    <w:name w:val="annotation text"/>
    <w:basedOn w:val="Normal"/>
    <w:link w:val="CommentTextChar"/>
    <w:uiPriority w:val="99"/>
    <w:unhideWhenUsed/>
    <w:rsid w:val="00623377"/>
    <w:rPr>
      <w:sz w:val="20"/>
      <w:szCs w:val="20"/>
    </w:rPr>
  </w:style>
  <w:style w:type="character" w:customStyle="1" w:styleId="CommentTextChar">
    <w:name w:val="Comment Text Char"/>
    <w:link w:val="CommentText"/>
    <w:uiPriority w:val="99"/>
    <w:rsid w:val="0062337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23377"/>
    <w:rPr>
      <w:b/>
      <w:bCs/>
    </w:rPr>
  </w:style>
  <w:style w:type="character" w:customStyle="1" w:styleId="CommentSubjectChar">
    <w:name w:val="Comment Subject Char"/>
    <w:link w:val="CommentSubject"/>
    <w:uiPriority w:val="99"/>
    <w:semiHidden/>
    <w:rsid w:val="00623377"/>
    <w:rPr>
      <w:rFonts w:ascii="Times New Roman" w:eastAsia="Times New Roman" w:hAnsi="Times New Roman"/>
      <w:b/>
      <w:bCs/>
    </w:rPr>
  </w:style>
  <w:style w:type="paragraph" w:customStyle="1" w:styleId="paragraph">
    <w:name w:val="paragraph"/>
    <w:basedOn w:val="Normal"/>
    <w:rsid w:val="003C10BC"/>
    <w:pPr>
      <w:spacing w:before="100" w:beforeAutospacing="1" w:after="100" w:afterAutospacing="1"/>
    </w:pPr>
  </w:style>
  <w:style w:type="character" w:customStyle="1" w:styleId="normaltextrun">
    <w:name w:val="normaltextrun"/>
    <w:basedOn w:val="DefaultParagraphFont"/>
    <w:rsid w:val="003C10BC"/>
  </w:style>
  <w:style w:type="character" w:customStyle="1" w:styleId="eop">
    <w:name w:val="eop"/>
    <w:basedOn w:val="DefaultParagraphFont"/>
    <w:rsid w:val="003C10BC"/>
  </w:style>
  <w:style w:type="paragraph" w:styleId="Caption">
    <w:name w:val="caption"/>
    <w:basedOn w:val="Normal"/>
    <w:next w:val="Normal"/>
    <w:qFormat/>
    <w:rsid w:val="00696FFC"/>
    <w:rPr>
      <w:b/>
      <w:bCs/>
      <w:sz w:val="34"/>
      <w:szCs w:val="20"/>
      <w:lang w:val="en-GB" w:eastAsia="en-US"/>
    </w:rPr>
  </w:style>
  <w:style w:type="paragraph" w:styleId="HTMLPreformatted">
    <w:name w:val="HTML Preformatted"/>
    <w:basedOn w:val="Normal"/>
    <w:link w:val="HTMLPreformattedChar"/>
    <w:uiPriority w:val="99"/>
    <w:semiHidden/>
    <w:unhideWhenUsed/>
    <w:rsid w:val="006E7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6E7CD6"/>
    <w:rPr>
      <w:rFonts w:ascii="Courier New" w:eastAsia="Times New Roman" w:hAnsi="Courier New" w:cs="Courier New"/>
      <w:lang w:val="en-GB"/>
    </w:rPr>
  </w:style>
  <w:style w:type="character" w:customStyle="1" w:styleId="y2iqfc">
    <w:name w:val="y2iqfc"/>
    <w:basedOn w:val="DefaultParagraphFont"/>
    <w:rsid w:val="006E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410">
      <w:bodyDiv w:val="1"/>
      <w:marLeft w:val="0"/>
      <w:marRight w:val="0"/>
      <w:marTop w:val="0"/>
      <w:marBottom w:val="0"/>
      <w:divBdr>
        <w:top w:val="none" w:sz="0" w:space="0" w:color="auto"/>
        <w:left w:val="none" w:sz="0" w:space="0" w:color="auto"/>
        <w:bottom w:val="none" w:sz="0" w:space="0" w:color="auto"/>
        <w:right w:val="none" w:sz="0" w:space="0" w:color="auto"/>
      </w:divBdr>
    </w:div>
    <w:div w:id="64424320">
      <w:bodyDiv w:val="1"/>
      <w:marLeft w:val="0"/>
      <w:marRight w:val="0"/>
      <w:marTop w:val="0"/>
      <w:marBottom w:val="0"/>
      <w:divBdr>
        <w:top w:val="none" w:sz="0" w:space="0" w:color="auto"/>
        <w:left w:val="none" w:sz="0" w:space="0" w:color="auto"/>
        <w:bottom w:val="none" w:sz="0" w:space="0" w:color="auto"/>
        <w:right w:val="none" w:sz="0" w:space="0" w:color="auto"/>
      </w:divBdr>
    </w:div>
    <w:div w:id="168757143">
      <w:bodyDiv w:val="1"/>
      <w:marLeft w:val="0"/>
      <w:marRight w:val="0"/>
      <w:marTop w:val="0"/>
      <w:marBottom w:val="0"/>
      <w:divBdr>
        <w:top w:val="none" w:sz="0" w:space="0" w:color="auto"/>
        <w:left w:val="none" w:sz="0" w:space="0" w:color="auto"/>
        <w:bottom w:val="none" w:sz="0" w:space="0" w:color="auto"/>
        <w:right w:val="none" w:sz="0" w:space="0" w:color="auto"/>
      </w:divBdr>
    </w:div>
    <w:div w:id="203715253">
      <w:bodyDiv w:val="1"/>
      <w:marLeft w:val="0"/>
      <w:marRight w:val="0"/>
      <w:marTop w:val="0"/>
      <w:marBottom w:val="0"/>
      <w:divBdr>
        <w:top w:val="none" w:sz="0" w:space="0" w:color="auto"/>
        <w:left w:val="none" w:sz="0" w:space="0" w:color="auto"/>
        <w:bottom w:val="none" w:sz="0" w:space="0" w:color="auto"/>
        <w:right w:val="none" w:sz="0" w:space="0" w:color="auto"/>
      </w:divBdr>
    </w:div>
    <w:div w:id="276915108">
      <w:bodyDiv w:val="1"/>
      <w:marLeft w:val="0"/>
      <w:marRight w:val="0"/>
      <w:marTop w:val="0"/>
      <w:marBottom w:val="0"/>
      <w:divBdr>
        <w:top w:val="none" w:sz="0" w:space="0" w:color="auto"/>
        <w:left w:val="none" w:sz="0" w:space="0" w:color="auto"/>
        <w:bottom w:val="none" w:sz="0" w:space="0" w:color="auto"/>
        <w:right w:val="none" w:sz="0" w:space="0" w:color="auto"/>
      </w:divBdr>
    </w:div>
    <w:div w:id="283578822">
      <w:bodyDiv w:val="1"/>
      <w:marLeft w:val="0"/>
      <w:marRight w:val="0"/>
      <w:marTop w:val="0"/>
      <w:marBottom w:val="0"/>
      <w:divBdr>
        <w:top w:val="none" w:sz="0" w:space="0" w:color="auto"/>
        <w:left w:val="none" w:sz="0" w:space="0" w:color="auto"/>
        <w:bottom w:val="none" w:sz="0" w:space="0" w:color="auto"/>
        <w:right w:val="none" w:sz="0" w:space="0" w:color="auto"/>
      </w:divBdr>
      <w:divsChild>
        <w:div w:id="886406276">
          <w:marLeft w:val="0"/>
          <w:marRight w:val="0"/>
          <w:marTop w:val="0"/>
          <w:marBottom w:val="0"/>
          <w:divBdr>
            <w:top w:val="none" w:sz="0" w:space="0" w:color="auto"/>
            <w:left w:val="none" w:sz="0" w:space="0" w:color="auto"/>
            <w:bottom w:val="none" w:sz="0" w:space="0" w:color="auto"/>
            <w:right w:val="none" w:sz="0" w:space="0" w:color="auto"/>
          </w:divBdr>
        </w:div>
      </w:divsChild>
    </w:div>
    <w:div w:id="575432051">
      <w:bodyDiv w:val="1"/>
      <w:marLeft w:val="0"/>
      <w:marRight w:val="0"/>
      <w:marTop w:val="0"/>
      <w:marBottom w:val="0"/>
      <w:divBdr>
        <w:top w:val="none" w:sz="0" w:space="0" w:color="auto"/>
        <w:left w:val="none" w:sz="0" w:space="0" w:color="auto"/>
        <w:bottom w:val="none" w:sz="0" w:space="0" w:color="auto"/>
        <w:right w:val="none" w:sz="0" w:space="0" w:color="auto"/>
      </w:divBdr>
    </w:div>
    <w:div w:id="591665753">
      <w:bodyDiv w:val="1"/>
      <w:marLeft w:val="0"/>
      <w:marRight w:val="0"/>
      <w:marTop w:val="0"/>
      <w:marBottom w:val="0"/>
      <w:divBdr>
        <w:top w:val="none" w:sz="0" w:space="0" w:color="auto"/>
        <w:left w:val="none" w:sz="0" w:space="0" w:color="auto"/>
        <w:bottom w:val="none" w:sz="0" w:space="0" w:color="auto"/>
        <w:right w:val="none" w:sz="0" w:space="0" w:color="auto"/>
      </w:divBdr>
    </w:div>
    <w:div w:id="603658756">
      <w:bodyDiv w:val="1"/>
      <w:marLeft w:val="0"/>
      <w:marRight w:val="0"/>
      <w:marTop w:val="0"/>
      <w:marBottom w:val="0"/>
      <w:divBdr>
        <w:top w:val="none" w:sz="0" w:space="0" w:color="auto"/>
        <w:left w:val="none" w:sz="0" w:space="0" w:color="auto"/>
        <w:bottom w:val="none" w:sz="0" w:space="0" w:color="auto"/>
        <w:right w:val="none" w:sz="0" w:space="0" w:color="auto"/>
      </w:divBdr>
    </w:div>
    <w:div w:id="700056595">
      <w:bodyDiv w:val="1"/>
      <w:marLeft w:val="0"/>
      <w:marRight w:val="0"/>
      <w:marTop w:val="0"/>
      <w:marBottom w:val="0"/>
      <w:divBdr>
        <w:top w:val="none" w:sz="0" w:space="0" w:color="auto"/>
        <w:left w:val="none" w:sz="0" w:space="0" w:color="auto"/>
        <w:bottom w:val="none" w:sz="0" w:space="0" w:color="auto"/>
        <w:right w:val="none" w:sz="0" w:space="0" w:color="auto"/>
      </w:divBdr>
      <w:divsChild>
        <w:div w:id="99373909">
          <w:marLeft w:val="0"/>
          <w:marRight w:val="0"/>
          <w:marTop w:val="0"/>
          <w:marBottom w:val="0"/>
          <w:divBdr>
            <w:top w:val="none" w:sz="0" w:space="0" w:color="auto"/>
            <w:left w:val="none" w:sz="0" w:space="0" w:color="auto"/>
            <w:bottom w:val="none" w:sz="0" w:space="0" w:color="auto"/>
            <w:right w:val="none" w:sz="0" w:space="0" w:color="auto"/>
          </w:divBdr>
        </w:div>
        <w:div w:id="2135781095">
          <w:marLeft w:val="0"/>
          <w:marRight w:val="0"/>
          <w:marTop w:val="0"/>
          <w:marBottom w:val="0"/>
          <w:divBdr>
            <w:top w:val="none" w:sz="0" w:space="0" w:color="auto"/>
            <w:left w:val="none" w:sz="0" w:space="0" w:color="auto"/>
            <w:bottom w:val="none" w:sz="0" w:space="0" w:color="auto"/>
            <w:right w:val="none" w:sz="0" w:space="0" w:color="auto"/>
          </w:divBdr>
        </w:div>
        <w:div w:id="961152587">
          <w:marLeft w:val="0"/>
          <w:marRight w:val="0"/>
          <w:marTop w:val="0"/>
          <w:marBottom w:val="0"/>
          <w:divBdr>
            <w:top w:val="none" w:sz="0" w:space="0" w:color="auto"/>
            <w:left w:val="none" w:sz="0" w:space="0" w:color="auto"/>
            <w:bottom w:val="none" w:sz="0" w:space="0" w:color="auto"/>
            <w:right w:val="none" w:sz="0" w:space="0" w:color="auto"/>
          </w:divBdr>
        </w:div>
        <w:div w:id="1688483303">
          <w:marLeft w:val="0"/>
          <w:marRight w:val="0"/>
          <w:marTop w:val="0"/>
          <w:marBottom w:val="0"/>
          <w:divBdr>
            <w:top w:val="none" w:sz="0" w:space="0" w:color="auto"/>
            <w:left w:val="none" w:sz="0" w:space="0" w:color="auto"/>
            <w:bottom w:val="none" w:sz="0" w:space="0" w:color="auto"/>
            <w:right w:val="none" w:sz="0" w:space="0" w:color="auto"/>
          </w:divBdr>
        </w:div>
        <w:div w:id="1793130504">
          <w:marLeft w:val="0"/>
          <w:marRight w:val="0"/>
          <w:marTop w:val="0"/>
          <w:marBottom w:val="0"/>
          <w:divBdr>
            <w:top w:val="none" w:sz="0" w:space="0" w:color="auto"/>
            <w:left w:val="none" w:sz="0" w:space="0" w:color="auto"/>
            <w:bottom w:val="none" w:sz="0" w:space="0" w:color="auto"/>
            <w:right w:val="none" w:sz="0" w:space="0" w:color="auto"/>
          </w:divBdr>
        </w:div>
        <w:div w:id="704478139">
          <w:marLeft w:val="0"/>
          <w:marRight w:val="0"/>
          <w:marTop w:val="0"/>
          <w:marBottom w:val="0"/>
          <w:divBdr>
            <w:top w:val="none" w:sz="0" w:space="0" w:color="auto"/>
            <w:left w:val="none" w:sz="0" w:space="0" w:color="auto"/>
            <w:bottom w:val="none" w:sz="0" w:space="0" w:color="auto"/>
            <w:right w:val="none" w:sz="0" w:space="0" w:color="auto"/>
          </w:divBdr>
        </w:div>
        <w:div w:id="1520965420">
          <w:marLeft w:val="0"/>
          <w:marRight w:val="0"/>
          <w:marTop w:val="0"/>
          <w:marBottom w:val="0"/>
          <w:divBdr>
            <w:top w:val="none" w:sz="0" w:space="0" w:color="auto"/>
            <w:left w:val="none" w:sz="0" w:space="0" w:color="auto"/>
            <w:bottom w:val="none" w:sz="0" w:space="0" w:color="auto"/>
            <w:right w:val="none" w:sz="0" w:space="0" w:color="auto"/>
          </w:divBdr>
        </w:div>
        <w:div w:id="1987273306">
          <w:marLeft w:val="0"/>
          <w:marRight w:val="0"/>
          <w:marTop w:val="0"/>
          <w:marBottom w:val="0"/>
          <w:divBdr>
            <w:top w:val="none" w:sz="0" w:space="0" w:color="auto"/>
            <w:left w:val="none" w:sz="0" w:space="0" w:color="auto"/>
            <w:bottom w:val="none" w:sz="0" w:space="0" w:color="auto"/>
            <w:right w:val="none" w:sz="0" w:space="0" w:color="auto"/>
          </w:divBdr>
        </w:div>
        <w:div w:id="1316839197">
          <w:marLeft w:val="0"/>
          <w:marRight w:val="0"/>
          <w:marTop w:val="0"/>
          <w:marBottom w:val="0"/>
          <w:divBdr>
            <w:top w:val="none" w:sz="0" w:space="0" w:color="auto"/>
            <w:left w:val="none" w:sz="0" w:space="0" w:color="auto"/>
            <w:bottom w:val="none" w:sz="0" w:space="0" w:color="auto"/>
            <w:right w:val="none" w:sz="0" w:space="0" w:color="auto"/>
          </w:divBdr>
        </w:div>
        <w:div w:id="299263118">
          <w:marLeft w:val="0"/>
          <w:marRight w:val="0"/>
          <w:marTop w:val="0"/>
          <w:marBottom w:val="0"/>
          <w:divBdr>
            <w:top w:val="none" w:sz="0" w:space="0" w:color="auto"/>
            <w:left w:val="none" w:sz="0" w:space="0" w:color="auto"/>
            <w:bottom w:val="none" w:sz="0" w:space="0" w:color="auto"/>
            <w:right w:val="none" w:sz="0" w:space="0" w:color="auto"/>
          </w:divBdr>
        </w:div>
        <w:div w:id="1293290151">
          <w:marLeft w:val="0"/>
          <w:marRight w:val="0"/>
          <w:marTop w:val="0"/>
          <w:marBottom w:val="0"/>
          <w:divBdr>
            <w:top w:val="none" w:sz="0" w:space="0" w:color="auto"/>
            <w:left w:val="none" w:sz="0" w:space="0" w:color="auto"/>
            <w:bottom w:val="none" w:sz="0" w:space="0" w:color="auto"/>
            <w:right w:val="none" w:sz="0" w:space="0" w:color="auto"/>
          </w:divBdr>
        </w:div>
        <w:div w:id="589654237">
          <w:marLeft w:val="0"/>
          <w:marRight w:val="0"/>
          <w:marTop w:val="0"/>
          <w:marBottom w:val="0"/>
          <w:divBdr>
            <w:top w:val="none" w:sz="0" w:space="0" w:color="auto"/>
            <w:left w:val="none" w:sz="0" w:space="0" w:color="auto"/>
            <w:bottom w:val="none" w:sz="0" w:space="0" w:color="auto"/>
            <w:right w:val="none" w:sz="0" w:space="0" w:color="auto"/>
          </w:divBdr>
        </w:div>
        <w:div w:id="457535257">
          <w:marLeft w:val="0"/>
          <w:marRight w:val="0"/>
          <w:marTop w:val="0"/>
          <w:marBottom w:val="0"/>
          <w:divBdr>
            <w:top w:val="none" w:sz="0" w:space="0" w:color="auto"/>
            <w:left w:val="none" w:sz="0" w:space="0" w:color="auto"/>
            <w:bottom w:val="none" w:sz="0" w:space="0" w:color="auto"/>
            <w:right w:val="none" w:sz="0" w:space="0" w:color="auto"/>
          </w:divBdr>
        </w:div>
      </w:divsChild>
    </w:div>
    <w:div w:id="742341209">
      <w:bodyDiv w:val="1"/>
      <w:marLeft w:val="0"/>
      <w:marRight w:val="0"/>
      <w:marTop w:val="0"/>
      <w:marBottom w:val="0"/>
      <w:divBdr>
        <w:top w:val="none" w:sz="0" w:space="0" w:color="auto"/>
        <w:left w:val="none" w:sz="0" w:space="0" w:color="auto"/>
        <w:bottom w:val="none" w:sz="0" w:space="0" w:color="auto"/>
        <w:right w:val="none" w:sz="0" w:space="0" w:color="auto"/>
      </w:divBdr>
    </w:div>
    <w:div w:id="775829329">
      <w:bodyDiv w:val="1"/>
      <w:marLeft w:val="0"/>
      <w:marRight w:val="0"/>
      <w:marTop w:val="0"/>
      <w:marBottom w:val="0"/>
      <w:divBdr>
        <w:top w:val="none" w:sz="0" w:space="0" w:color="auto"/>
        <w:left w:val="none" w:sz="0" w:space="0" w:color="auto"/>
        <w:bottom w:val="none" w:sz="0" w:space="0" w:color="auto"/>
        <w:right w:val="none" w:sz="0" w:space="0" w:color="auto"/>
      </w:divBdr>
      <w:divsChild>
        <w:div w:id="1562446333">
          <w:marLeft w:val="0"/>
          <w:marRight w:val="0"/>
          <w:marTop w:val="0"/>
          <w:marBottom w:val="0"/>
          <w:divBdr>
            <w:top w:val="none" w:sz="0" w:space="0" w:color="auto"/>
            <w:left w:val="none" w:sz="0" w:space="0" w:color="auto"/>
            <w:bottom w:val="none" w:sz="0" w:space="0" w:color="auto"/>
            <w:right w:val="none" w:sz="0" w:space="0" w:color="auto"/>
          </w:divBdr>
        </w:div>
      </w:divsChild>
    </w:div>
    <w:div w:id="852767505">
      <w:bodyDiv w:val="1"/>
      <w:marLeft w:val="0"/>
      <w:marRight w:val="0"/>
      <w:marTop w:val="0"/>
      <w:marBottom w:val="0"/>
      <w:divBdr>
        <w:top w:val="none" w:sz="0" w:space="0" w:color="auto"/>
        <w:left w:val="none" w:sz="0" w:space="0" w:color="auto"/>
        <w:bottom w:val="none" w:sz="0" w:space="0" w:color="auto"/>
        <w:right w:val="none" w:sz="0" w:space="0" w:color="auto"/>
      </w:divBdr>
    </w:div>
    <w:div w:id="867180046">
      <w:bodyDiv w:val="1"/>
      <w:marLeft w:val="0"/>
      <w:marRight w:val="0"/>
      <w:marTop w:val="0"/>
      <w:marBottom w:val="0"/>
      <w:divBdr>
        <w:top w:val="none" w:sz="0" w:space="0" w:color="auto"/>
        <w:left w:val="none" w:sz="0" w:space="0" w:color="auto"/>
        <w:bottom w:val="none" w:sz="0" w:space="0" w:color="auto"/>
        <w:right w:val="none" w:sz="0" w:space="0" w:color="auto"/>
      </w:divBdr>
      <w:divsChild>
        <w:div w:id="1251700466">
          <w:marLeft w:val="0"/>
          <w:marRight w:val="0"/>
          <w:marTop w:val="0"/>
          <w:marBottom w:val="0"/>
          <w:divBdr>
            <w:top w:val="none" w:sz="0" w:space="0" w:color="auto"/>
            <w:left w:val="none" w:sz="0" w:space="0" w:color="auto"/>
            <w:bottom w:val="none" w:sz="0" w:space="0" w:color="auto"/>
            <w:right w:val="none" w:sz="0" w:space="0" w:color="auto"/>
          </w:divBdr>
        </w:div>
        <w:div w:id="1560019646">
          <w:marLeft w:val="0"/>
          <w:marRight w:val="0"/>
          <w:marTop w:val="0"/>
          <w:marBottom w:val="0"/>
          <w:divBdr>
            <w:top w:val="none" w:sz="0" w:space="0" w:color="auto"/>
            <w:left w:val="none" w:sz="0" w:space="0" w:color="auto"/>
            <w:bottom w:val="none" w:sz="0" w:space="0" w:color="auto"/>
            <w:right w:val="none" w:sz="0" w:space="0" w:color="auto"/>
          </w:divBdr>
        </w:div>
        <w:div w:id="1225408671">
          <w:marLeft w:val="0"/>
          <w:marRight w:val="0"/>
          <w:marTop w:val="0"/>
          <w:marBottom w:val="0"/>
          <w:divBdr>
            <w:top w:val="none" w:sz="0" w:space="0" w:color="auto"/>
            <w:left w:val="none" w:sz="0" w:space="0" w:color="auto"/>
            <w:bottom w:val="none" w:sz="0" w:space="0" w:color="auto"/>
            <w:right w:val="none" w:sz="0" w:space="0" w:color="auto"/>
          </w:divBdr>
        </w:div>
        <w:div w:id="987365692">
          <w:marLeft w:val="0"/>
          <w:marRight w:val="0"/>
          <w:marTop w:val="0"/>
          <w:marBottom w:val="0"/>
          <w:divBdr>
            <w:top w:val="none" w:sz="0" w:space="0" w:color="auto"/>
            <w:left w:val="none" w:sz="0" w:space="0" w:color="auto"/>
            <w:bottom w:val="none" w:sz="0" w:space="0" w:color="auto"/>
            <w:right w:val="none" w:sz="0" w:space="0" w:color="auto"/>
          </w:divBdr>
        </w:div>
        <w:div w:id="1977905594">
          <w:marLeft w:val="0"/>
          <w:marRight w:val="0"/>
          <w:marTop w:val="0"/>
          <w:marBottom w:val="0"/>
          <w:divBdr>
            <w:top w:val="none" w:sz="0" w:space="0" w:color="auto"/>
            <w:left w:val="none" w:sz="0" w:space="0" w:color="auto"/>
            <w:bottom w:val="none" w:sz="0" w:space="0" w:color="auto"/>
            <w:right w:val="none" w:sz="0" w:space="0" w:color="auto"/>
          </w:divBdr>
        </w:div>
        <w:div w:id="255989827">
          <w:marLeft w:val="0"/>
          <w:marRight w:val="0"/>
          <w:marTop w:val="0"/>
          <w:marBottom w:val="0"/>
          <w:divBdr>
            <w:top w:val="none" w:sz="0" w:space="0" w:color="auto"/>
            <w:left w:val="none" w:sz="0" w:space="0" w:color="auto"/>
            <w:bottom w:val="none" w:sz="0" w:space="0" w:color="auto"/>
            <w:right w:val="none" w:sz="0" w:space="0" w:color="auto"/>
          </w:divBdr>
        </w:div>
        <w:div w:id="1291472105">
          <w:marLeft w:val="0"/>
          <w:marRight w:val="0"/>
          <w:marTop w:val="0"/>
          <w:marBottom w:val="0"/>
          <w:divBdr>
            <w:top w:val="none" w:sz="0" w:space="0" w:color="auto"/>
            <w:left w:val="none" w:sz="0" w:space="0" w:color="auto"/>
            <w:bottom w:val="none" w:sz="0" w:space="0" w:color="auto"/>
            <w:right w:val="none" w:sz="0" w:space="0" w:color="auto"/>
          </w:divBdr>
        </w:div>
        <w:div w:id="548348089">
          <w:marLeft w:val="0"/>
          <w:marRight w:val="0"/>
          <w:marTop w:val="0"/>
          <w:marBottom w:val="0"/>
          <w:divBdr>
            <w:top w:val="none" w:sz="0" w:space="0" w:color="auto"/>
            <w:left w:val="none" w:sz="0" w:space="0" w:color="auto"/>
            <w:bottom w:val="none" w:sz="0" w:space="0" w:color="auto"/>
            <w:right w:val="none" w:sz="0" w:space="0" w:color="auto"/>
          </w:divBdr>
        </w:div>
        <w:div w:id="1652253461">
          <w:marLeft w:val="0"/>
          <w:marRight w:val="0"/>
          <w:marTop w:val="0"/>
          <w:marBottom w:val="0"/>
          <w:divBdr>
            <w:top w:val="none" w:sz="0" w:space="0" w:color="auto"/>
            <w:left w:val="none" w:sz="0" w:space="0" w:color="auto"/>
            <w:bottom w:val="none" w:sz="0" w:space="0" w:color="auto"/>
            <w:right w:val="none" w:sz="0" w:space="0" w:color="auto"/>
          </w:divBdr>
        </w:div>
        <w:div w:id="1186676165">
          <w:marLeft w:val="0"/>
          <w:marRight w:val="0"/>
          <w:marTop w:val="0"/>
          <w:marBottom w:val="0"/>
          <w:divBdr>
            <w:top w:val="none" w:sz="0" w:space="0" w:color="auto"/>
            <w:left w:val="none" w:sz="0" w:space="0" w:color="auto"/>
            <w:bottom w:val="none" w:sz="0" w:space="0" w:color="auto"/>
            <w:right w:val="none" w:sz="0" w:space="0" w:color="auto"/>
          </w:divBdr>
        </w:div>
        <w:div w:id="992484464">
          <w:marLeft w:val="0"/>
          <w:marRight w:val="0"/>
          <w:marTop w:val="0"/>
          <w:marBottom w:val="0"/>
          <w:divBdr>
            <w:top w:val="none" w:sz="0" w:space="0" w:color="auto"/>
            <w:left w:val="none" w:sz="0" w:space="0" w:color="auto"/>
            <w:bottom w:val="none" w:sz="0" w:space="0" w:color="auto"/>
            <w:right w:val="none" w:sz="0" w:space="0" w:color="auto"/>
          </w:divBdr>
        </w:div>
        <w:div w:id="2076317472">
          <w:marLeft w:val="0"/>
          <w:marRight w:val="0"/>
          <w:marTop w:val="0"/>
          <w:marBottom w:val="0"/>
          <w:divBdr>
            <w:top w:val="none" w:sz="0" w:space="0" w:color="auto"/>
            <w:left w:val="none" w:sz="0" w:space="0" w:color="auto"/>
            <w:bottom w:val="none" w:sz="0" w:space="0" w:color="auto"/>
            <w:right w:val="none" w:sz="0" w:space="0" w:color="auto"/>
          </w:divBdr>
        </w:div>
        <w:div w:id="662665659">
          <w:marLeft w:val="0"/>
          <w:marRight w:val="0"/>
          <w:marTop w:val="0"/>
          <w:marBottom w:val="0"/>
          <w:divBdr>
            <w:top w:val="none" w:sz="0" w:space="0" w:color="auto"/>
            <w:left w:val="none" w:sz="0" w:space="0" w:color="auto"/>
            <w:bottom w:val="none" w:sz="0" w:space="0" w:color="auto"/>
            <w:right w:val="none" w:sz="0" w:space="0" w:color="auto"/>
          </w:divBdr>
        </w:div>
      </w:divsChild>
    </w:div>
    <w:div w:id="919220004">
      <w:bodyDiv w:val="1"/>
      <w:marLeft w:val="0"/>
      <w:marRight w:val="0"/>
      <w:marTop w:val="0"/>
      <w:marBottom w:val="0"/>
      <w:divBdr>
        <w:top w:val="none" w:sz="0" w:space="0" w:color="auto"/>
        <w:left w:val="none" w:sz="0" w:space="0" w:color="auto"/>
        <w:bottom w:val="none" w:sz="0" w:space="0" w:color="auto"/>
        <w:right w:val="none" w:sz="0" w:space="0" w:color="auto"/>
      </w:divBdr>
    </w:div>
    <w:div w:id="990987614">
      <w:bodyDiv w:val="1"/>
      <w:marLeft w:val="0"/>
      <w:marRight w:val="0"/>
      <w:marTop w:val="0"/>
      <w:marBottom w:val="0"/>
      <w:divBdr>
        <w:top w:val="none" w:sz="0" w:space="0" w:color="auto"/>
        <w:left w:val="none" w:sz="0" w:space="0" w:color="auto"/>
        <w:bottom w:val="none" w:sz="0" w:space="0" w:color="auto"/>
        <w:right w:val="none" w:sz="0" w:space="0" w:color="auto"/>
      </w:divBdr>
      <w:divsChild>
        <w:div w:id="2011826999">
          <w:marLeft w:val="0"/>
          <w:marRight w:val="0"/>
          <w:marTop w:val="0"/>
          <w:marBottom w:val="0"/>
          <w:divBdr>
            <w:top w:val="none" w:sz="0" w:space="0" w:color="auto"/>
            <w:left w:val="none" w:sz="0" w:space="0" w:color="auto"/>
            <w:bottom w:val="none" w:sz="0" w:space="0" w:color="auto"/>
            <w:right w:val="none" w:sz="0" w:space="0" w:color="auto"/>
          </w:divBdr>
          <w:divsChild>
            <w:div w:id="247348298">
              <w:marLeft w:val="0"/>
              <w:marRight w:val="0"/>
              <w:marTop w:val="0"/>
              <w:marBottom w:val="0"/>
              <w:divBdr>
                <w:top w:val="none" w:sz="0" w:space="0" w:color="auto"/>
                <w:left w:val="none" w:sz="0" w:space="0" w:color="auto"/>
                <w:bottom w:val="none" w:sz="0" w:space="0" w:color="auto"/>
                <w:right w:val="none" w:sz="0" w:space="0" w:color="auto"/>
              </w:divBdr>
              <w:divsChild>
                <w:div w:id="2682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
    <w:div w:id="1184704312">
      <w:bodyDiv w:val="1"/>
      <w:marLeft w:val="0"/>
      <w:marRight w:val="0"/>
      <w:marTop w:val="0"/>
      <w:marBottom w:val="0"/>
      <w:divBdr>
        <w:top w:val="none" w:sz="0" w:space="0" w:color="auto"/>
        <w:left w:val="none" w:sz="0" w:space="0" w:color="auto"/>
        <w:bottom w:val="none" w:sz="0" w:space="0" w:color="auto"/>
        <w:right w:val="none" w:sz="0" w:space="0" w:color="auto"/>
      </w:divBdr>
      <w:divsChild>
        <w:div w:id="597450744">
          <w:marLeft w:val="0"/>
          <w:marRight w:val="0"/>
          <w:marTop w:val="0"/>
          <w:marBottom w:val="0"/>
          <w:divBdr>
            <w:top w:val="none" w:sz="0" w:space="0" w:color="auto"/>
            <w:left w:val="none" w:sz="0" w:space="0" w:color="auto"/>
            <w:bottom w:val="none" w:sz="0" w:space="0" w:color="auto"/>
            <w:right w:val="none" w:sz="0" w:space="0" w:color="auto"/>
          </w:divBdr>
          <w:divsChild>
            <w:div w:id="1630014302">
              <w:marLeft w:val="0"/>
              <w:marRight w:val="0"/>
              <w:marTop w:val="0"/>
              <w:marBottom w:val="0"/>
              <w:divBdr>
                <w:top w:val="none" w:sz="0" w:space="0" w:color="auto"/>
                <w:left w:val="none" w:sz="0" w:space="0" w:color="auto"/>
                <w:bottom w:val="none" w:sz="0" w:space="0" w:color="auto"/>
                <w:right w:val="none" w:sz="0" w:space="0" w:color="auto"/>
              </w:divBdr>
              <w:divsChild>
                <w:div w:id="1557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ell2wales.gov.wales" TargetMode="External"/><Relationship Id="rId3" Type="http://schemas.openxmlformats.org/officeDocument/2006/relationships/customXml" Target="../customXml/item3.xml"/><Relationship Id="rId21" Type="http://schemas.openxmlformats.org/officeDocument/2006/relationships/hyperlink" Target="https://businesswales.gov.wales/superfastbusinesswales/cy/canllawiau-busnes-cyflym-iawn/cyfeirlyfr-meddalwedd-cyflym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ll2wales.gov.wa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ll2wal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uk-shared-prosperity-fund-branding-and-publicity-6" TargetMode="External"/><Relationship Id="rId23" Type="http://schemas.openxmlformats.org/officeDocument/2006/relationships/hyperlink" Target="https://www.gov.uk/government/publications/subsidy-control-rules-key-requirements-for-public-authorities/subsidy-control-rules-quick-guide-to-key-requirements-for-public-authorities" TargetMode="External"/><Relationship Id="rId10" Type="http://schemas.openxmlformats.org/officeDocument/2006/relationships/endnotes" Target="endnotes.xml"/><Relationship Id="rId19" Type="http://schemas.openxmlformats.org/officeDocument/2006/relationships/hyperlink" Target="https://www.sell2wales.gov.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wro@sirgar.gov.uk%20" TargetMode="External"/><Relationship Id="rId22" Type="http://schemas.openxmlformats.org/officeDocument/2006/relationships/hyperlink" Target="https://www.digitalcommunities.gov.wal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6" ma:contentTypeDescription="Create a new document." ma:contentTypeScope="" ma:versionID="cd63f41d614906be973b62be369da863">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19468bdcc82afcc42b5bb1a897e28549"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c6e5c394-54dd-46f3-a32c-99ea1dc187c2">
      <UserInfo>
        <DisplayName>Grant Cole</DisplayName>
        <AccountId>55</AccountId>
        <AccountType/>
      </UserInfo>
      <UserInfo>
        <DisplayName>Aled Nicholas</DisplayName>
        <AccountId>874</AccountId>
        <AccountType/>
      </UserInfo>
      <UserInfo>
        <DisplayName>System Account</DisplayName>
        <AccountId>1073741823</AccountId>
        <AccountType/>
      </UserInfo>
      <UserInfo>
        <DisplayName>Dean A Ellis</DisplayName>
        <AccountId>50</AccountId>
        <AccountType/>
      </UserInfo>
      <UserInfo>
        <DisplayName>Beth B Walters</DisplayName>
        <AccountId>49</AccountId>
        <AccountType/>
      </UserInfo>
      <UserInfo>
        <DisplayName>FG Information and Archiving Administrators</DisplayName>
        <AccountId>14</AccountId>
        <AccountType/>
      </UserInfo>
      <UserInfo>
        <DisplayName>FG European and External Funding Administrators</DisplayName>
        <AccountId>52</AccountId>
        <AccountType/>
      </UserInfo>
      <UserInfo>
        <DisplayName>FG European and External Funding Editors</DisplayName>
        <AccountId>53</AccountId>
        <AccountType/>
      </UserInfo>
      <UserInfo>
        <DisplayName>FG Data Administrators REG</DisplayName>
        <AccountId>16</AccountId>
        <AccountType/>
      </UserInfo>
      <UserInfo>
        <DisplayName>Sara M Nicholls</DisplayName>
        <AccountId>51</AccountId>
        <AccountType/>
      </UserInfo>
    </SharedWithUsers>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2C3ED8-E97E-4867-BE5B-4B73828CF5CA}">
  <ds:schemaRefs>
    <ds:schemaRef ds:uri="http://schemas.microsoft.com/sharepoint/v3/contenttype/forms"/>
  </ds:schemaRefs>
</ds:datastoreItem>
</file>

<file path=customXml/itemProps2.xml><?xml version="1.0" encoding="utf-8"?>
<ds:datastoreItem xmlns:ds="http://schemas.openxmlformats.org/officeDocument/2006/customXml" ds:itemID="{621DF5B8-064E-4920-9E3D-0A4A7CCA5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62D8A-57FB-469C-8157-8334DAFF0319}">
  <ds:schemaRefs>
    <ds:schemaRef ds:uri="http://schemas.openxmlformats.org/officeDocument/2006/bibliography"/>
  </ds:schemaRefs>
</ds:datastoreItem>
</file>

<file path=customXml/itemProps4.xml><?xml version="1.0" encoding="utf-8"?>
<ds:datastoreItem xmlns:ds="http://schemas.openxmlformats.org/officeDocument/2006/customXml" ds:itemID="{EB9E3E67-272A-451A-B9D2-CC7D9EE2CE44}">
  <ds:schemaRefs>
    <ds:schemaRef ds:uri="http://schemas.microsoft.com/office/2006/metadata/properties"/>
    <ds:schemaRef ds:uri="http://schemas.microsoft.com/office/infopath/2007/PartnerControls"/>
    <ds:schemaRef ds:uri="c6e5c394-54dd-46f3-a32c-99ea1dc187c2"/>
    <ds:schemaRef ds:uri="2fc2a8c7-3b3f-4409-bc78-aa40538e7eb1"/>
    <ds:schemaRef ds:uri="638d3207-dd8a-445c-8cf5-a9b9450ed01e"/>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27</Pages>
  <Words>7186</Words>
  <Characters>40965</Characters>
  <Application>Microsoft Office Word</Application>
  <DocSecurity>0</DocSecurity>
  <Lines>341</Lines>
  <Paragraphs>96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Carmarthenshire County Council</Company>
  <LinksUpToDate>false</LinksUpToDate>
  <CharactersWithSpaces>48055</CharactersWithSpaces>
  <SharedDoc>false</SharedDoc>
  <HLinks>
    <vt:vector size="24" baseType="variant">
      <vt:variant>
        <vt:i4>3080204</vt:i4>
      </vt:variant>
      <vt:variant>
        <vt:i4>9</vt:i4>
      </vt:variant>
      <vt:variant>
        <vt:i4>0</vt:i4>
      </vt:variant>
      <vt:variant>
        <vt:i4>5</vt:i4>
      </vt:variant>
      <vt:variant>
        <vt:lpwstr>mailto:support@buy4wales.co.uk</vt:lpwstr>
      </vt:variant>
      <vt:variant>
        <vt:lpwstr/>
      </vt:variant>
      <vt:variant>
        <vt:i4>3080204</vt:i4>
      </vt:variant>
      <vt:variant>
        <vt:i4>6</vt:i4>
      </vt:variant>
      <vt:variant>
        <vt:i4>0</vt:i4>
      </vt:variant>
      <vt:variant>
        <vt:i4>5</vt:i4>
      </vt:variant>
      <vt:variant>
        <vt:lpwstr>mailto:support@buy4wales.co.uk</vt:lpwstr>
      </vt:variant>
      <vt:variant>
        <vt:lpwstr/>
      </vt:variant>
      <vt:variant>
        <vt:i4>5242882</vt:i4>
      </vt:variant>
      <vt:variant>
        <vt:i4>3</vt:i4>
      </vt:variant>
      <vt:variant>
        <vt:i4>0</vt:i4>
      </vt:variant>
      <vt:variant>
        <vt:i4>5</vt:i4>
      </vt:variant>
      <vt:variant>
        <vt:lpwstr>https://www.sell2wales.gov.wales/</vt:lpwstr>
      </vt:variant>
      <vt:variant>
        <vt:lpwstr/>
      </vt:variant>
      <vt:variant>
        <vt:i4>3014734</vt:i4>
      </vt:variant>
      <vt:variant>
        <vt:i4>0</vt:i4>
      </vt:variant>
      <vt:variant>
        <vt:i4>0</vt:i4>
      </vt:variant>
      <vt:variant>
        <vt:i4>5</vt:i4>
      </vt:variant>
      <vt:variant>
        <vt:lpwstr>mailto:Bureau@carmarthenshrie.gov.uk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DEllis</dc:creator>
  <cp:keywords/>
  <cp:lastModifiedBy>Mared E Pemberton</cp:lastModifiedBy>
  <cp:revision>48</cp:revision>
  <cp:lastPrinted>2019-03-25T11:37:00Z</cp:lastPrinted>
  <dcterms:created xsi:type="dcterms:W3CDTF">2023-02-28T15:57:00Z</dcterms:created>
  <dcterms:modified xsi:type="dcterms:W3CDTF">2023-03-01T10:33:00Z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Order">
    <vt:r8>100</vt:r8>
  </property>
  <property fmtid="{D5CDD505-2E9C-101B-9397-08002B2CF9AE}" pid="4" name="MediaServiceImageTags">
    <vt:lpwstr/>
  </property>
</Properties>
</file>