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E43ED6" w:rsidRPr="00910956" w:rsidP="00B938D2" w14:paraId="42BB4BB9" w14:textId="5085D5A3">
      <w:pPr>
        <w:bidi w:val="0"/>
        <w:ind w:left="-567" w:right="-619"/>
        <w:rPr>
          <w:rFonts w:cs="Arial"/>
          <w:color w:val="000000" w:themeColor="text1"/>
        </w:rPr>
      </w:pPr>
      <w:r w:rsidRPr="00910956">
        <w:rPr>
          <w:rFonts w:cs="Arial"/>
          <w:noProof/>
          <w:color w:val="000000" w:themeColor="text1"/>
          <w:lang w:eastAsia="en-GB"/>
        </w:rPr>
        <w:drawing>
          <wp:anchor distT="0" distB="0" distL="114300" distR="114300" simplePos="0" relativeHeight="251658240" behindDoc="1" locked="0" layoutInCell="1" allowOverlap="1">
            <wp:simplePos x="0" y="0"/>
            <wp:positionH relativeFrom="page">
              <wp:posOffset>-126819</wp:posOffset>
            </wp:positionH>
            <wp:positionV relativeFrom="paragraph">
              <wp:posOffset>-775154</wp:posOffset>
            </wp:positionV>
            <wp:extent cx="7728821" cy="10678963"/>
            <wp:effectExtent l="19050" t="19050" r="24765" b="273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480428" name="Report Covers-01.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28821" cy="10678963"/>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BC1C63" w:rsidRPr="00910956" w:rsidP="00B938D2" w14:paraId="2654D3C5" w14:textId="3961ABF3">
      <w:pPr>
        <w:bidi w:val="0"/>
        <w:ind w:left="-567" w:right="-619"/>
        <w:rPr>
          <w:rFonts w:cs="Arial"/>
          <w:color w:val="000000" w:themeColor="text1"/>
        </w:rPr>
        <w:sectPr w:rsidSect="002620AE">
          <w:footerReference w:type="even" r:id="rId9"/>
          <w:pgSz w:w="11900" w:h="16840"/>
          <w:pgMar w:top="1440" w:right="1440" w:bottom="1440" w:left="1440" w:header="708" w:footer="708" w:gutter="0"/>
          <w:cols w:space="708"/>
          <w:docGrid w:linePitch="360"/>
        </w:sectPr>
      </w:pPr>
      <w:r w:rsidRPr="00910956">
        <w:rPr>
          <w:rFonts w:cs="Arial"/>
          <w:noProof/>
          <w:color w:val="000000" w:themeColor="text1"/>
          <w:lang w:eastAsia="en-GB"/>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129540</wp:posOffset>
                </wp:positionV>
                <wp:extent cx="7010400" cy="217170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10400" cy="2171700"/>
                        </a:xfrm>
                        <a:prstGeom prst="rect">
                          <a:avLst/>
                        </a:prstGeom>
                        <a:solidFill>
                          <a:srgbClr val="253A8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552pt;height:171pt;margin-top:10.2pt;margin-left:0;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60288" fillcolor="#253a89" stroked="f" strokeweight="1pt"/>
            </w:pict>
          </mc:Fallback>
        </mc:AlternateContent>
      </w:r>
      <w:r w:rsidRPr="00910956" w:rsidR="0068406A">
        <w:rPr>
          <w:rFonts w:cs="Arial"/>
          <w:noProof/>
          <w:color w:val="000000" w:themeColor="text1"/>
          <w:lang w:eastAsia="en-GB"/>
        </w:rPr>
        <mc:AlternateContent>
          <mc:Choice Requires="wps">
            <w:drawing>
              <wp:anchor distT="0" distB="0" distL="114300" distR="114300" simplePos="0" relativeHeight="251666432" behindDoc="0" locked="0" layoutInCell="1" allowOverlap="1">
                <wp:simplePos x="0" y="0"/>
                <wp:positionH relativeFrom="column">
                  <wp:posOffset>-495300</wp:posOffset>
                </wp:positionH>
                <wp:positionV relativeFrom="paragraph">
                  <wp:posOffset>156754</wp:posOffset>
                </wp:positionV>
                <wp:extent cx="6731000" cy="2128157"/>
                <wp:effectExtent l="0" t="0" r="0" b="571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731000" cy="2128157"/>
                        </a:xfrm>
                        <a:prstGeom prst="rect">
                          <a:avLst/>
                        </a:prstGeom>
                        <a:noFill/>
                        <a:ln w="6350">
                          <a:noFill/>
                        </a:ln>
                      </wps:spPr>
                      <wps:txbx>
                        <w:txbxContent>
                          <w:p w:rsidR="00556BB0" w:rsidRPr="00D57F2D" w14:textId="0E2659BD">
                            <w:pPr>
                              <w:bidi w:val="0"/>
                              <w:rPr>
                                <w:rFonts w:cs="Arial"/>
                                <w:color w:val="FFFFFF" w:themeColor="background1"/>
                                <w:sz w:val="84"/>
                                <w:szCs w:val="84"/>
                              </w:rPr>
                            </w:pPr>
                            <w:r>
                              <w:rPr>
                                <w:rFonts w:cs="Arial"/>
                                <w:color w:val="FFFFFF" w:themeColor="background1"/>
                                <w:sz w:val="84"/>
                                <w:szCs w:val="84"/>
                                <w:rtl w:val="0"/>
                                <w:lang w:val="cy-GB"/>
                              </w:rPr>
                              <w:t>Pwyllgor Craffu Cartrefi, Adfywio a'r Gymraeg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530pt;height:167.57pt;margin-top:12.34pt;margin-left:-39pt;mso-height-percent:0;mso-height-relative:margin;mso-width-percent:0;mso-width-relative:margin;mso-wrap-distance-bottom:0;mso-wrap-distance-left:9pt;mso-wrap-distance-right:9pt;mso-wrap-distance-top:0;position:absolute;v-text-anchor:top;z-index:251665408" filled="f" fillcolor="this" stroked="f" strokeweight="0.5pt">
                <v:textbox>
                  <w:txbxContent>
                    <w:p w:rsidR="00556BB0" w:rsidRPr="00D57F2D" w14:textId="0E2659BD">
                      <w:pPr>
                        <w:bidi w:val="0"/>
                        <w:rPr>
                          <w:rFonts w:cs="Arial"/>
                          <w:color w:val="FFFFFF" w:themeColor="background1"/>
                          <w:sz w:val="84"/>
                          <w:szCs w:val="84"/>
                        </w:rPr>
                      </w:pPr>
                      <w:r>
                        <w:rPr>
                          <w:rFonts w:cs="Arial"/>
                          <w:color w:val="FFFFFF" w:themeColor="background1"/>
                          <w:sz w:val="84"/>
                          <w:szCs w:val="84"/>
                          <w:rtl w:val="0"/>
                          <w:lang w:val="cy-GB"/>
                        </w:rPr>
                        <w:t>Pwyllgor Craffu Cartrefi, Adfywio a'r Gymraeg</w:t>
                      </w:r>
                    </w:p>
                  </w:txbxContent>
                </v:textbox>
              </v:shape>
            </w:pict>
          </mc:Fallback>
        </mc:AlternateContent>
      </w:r>
      <w:r w:rsidRPr="00910956" w:rsidR="0068406A">
        <w:rPr>
          <w:rFonts w:cs="Arial"/>
          <w:noProof/>
          <w:color w:val="000000" w:themeColor="text1"/>
          <w:lang w:eastAsia="en-GB"/>
        </w:rPr>
        <mc:AlternateContent>
          <mc:Choice Requires="wps">
            <w:drawing>
              <wp:anchor distT="0" distB="0" distL="114300" distR="114300" simplePos="0" relativeHeight="251661312" behindDoc="0" locked="0" layoutInCell="1" allowOverlap="1">
                <wp:simplePos x="0" y="0"/>
                <wp:positionH relativeFrom="page">
                  <wp:posOffset>103414</wp:posOffset>
                </wp:positionH>
                <wp:positionV relativeFrom="paragraph">
                  <wp:posOffset>3144973</wp:posOffset>
                </wp:positionV>
                <wp:extent cx="5626100" cy="622300"/>
                <wp:effectExtent l="0" t="0" r="0" b="635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626100" cy="622300"/>
                        </a:xfrm>
                        <a:prstGeom prst="rect">
                          <a:avLst/>
                        </a:prstGeom>
                        <a:solidFill>
                          <a:srgbClr val="236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443pt;height:49pt;margin-top:247.65pt;margin-left:8.15pt;mso-height-percent:0;mso-height-relative:margin;mso-position-horizontal-relative:page;mso-width-percent:0;mso-width-relative:margin;mso-wrap-distance-bottom:0;mso-wrap-distance-left:9pt;mso-wrap-distance-right:9pt;mso-wrap-distance-top:0;mso-wrap-style:square;position:absolute;visibility:visible;v-text-anchor:middle;z-index:251662336" fillcolor="#236aa7" stroked="f" strokeweight="1pt"/>
            </w:pict>
          </mc:Fallback>
        </mc:AlternateContent>
      </w:r>
      <w:r w:rsidRPr="00910956" w:rsidR="0068406A">
        <w:rPr>
          <w:rFonts w:cs="Arial"/>
          <w:noProof/>
          <w:color w:val="000000" w:themeColor="text1"/>
          <w:lang w:eastAsia="en-GB"/>
        </w:rPr>
        <mc:AlternateContent>
          <mc:Choice Requires="wps">
            <w:drawing>
              <wp:anchor distT="0" distB="0" distL="114300" distR="114300" simplePos="0" relativeHeight="251668480" behindDoc="0" locked="0" layoutInCell="1" allowOverlap="1">
                <wp:simplePos x="0" y="0"/>
                <wp:positionH relativeFrom="column">
                  <wp:posOffset>-489676</wp:posOffset>
                </wp:positionH>
                <wp:positionV relativeFrom="paragraph">
                  <wp:posOffset>3117487</wp:posOffset>
                </wp:positionV>
                <wp:extent cx="5168900" cy="665843"/>
                <wp:effectExtent l="0" t="0" r="0" b="127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8900" cy="665843"/>
                        </a:xfrm>
                        <a:prstGeom prst="rect">
                          <a:avLst/>
                        </a:prstGeom>
                        <a:noFill/>
                        <a:ln w="6350">
                          <a:noFill/>
                        </a:ln>
                      </wps:spPr>
                      <wps:txbx>
                        <w:txbxContent>
                          <w:p w:rsidR="00556BB0" w:rsidRPr="00E43ED6" w:rsidP="00E43ED6" w14:textId="553AB5C1">
                            <w:pPr>
                              <w:bidi w:val="0"/>
                              <w:rPr>
                                <w:rFonts w:cs="Arial"/>
                                <w:color w:val="FFFFFF" w:themeColor="background1"/>
                                <w:sz w:val="72"/>
                                <w:szCs w:val="72"/>
                              </w:rPr>
                            </w:pPr>
                            <w:r>
                              <w:rPr>
                                <w:rFonts w:cs="Arial"/>
                                <w:color w:val="FFFFFF" w:themeColor="background1"/>
                                <w:sz w:val="72"/>
                                <w:szCs w:val="72"/>
                                <w:rtl w:val="0"/>
                                <w:lang w:val="cy-GB"/>
                              </w:rPr>
                              <w:t>Adroddiad Blynyddol 2025-26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width:407pt;height:52.43pt;margin-top:245.47pt;margin-left:-38.56pt;mso-height-percent:0;mso-height-relative:margin;mso-width-percent:0;mso-width-relative:margin;mso-wrap-distance-bottom:0;mso-wrap-distance-left:9pt;mso-wrap-distance-right:9pt;mso-wrap-distance-top:0;position:absolute;v-text-anchor:top;z-index:251667456" filled="f" fillcolor="this" stroked="f" strokeweight="0.5pt">
                <v:textbox>
                  <w:txbxContent>
                    <w:p w:rsidR="00556BB0" w:rsidRPr="00E43ED6" w:rsidP="00E43ED6" w14:textId="553AB5C1">
                      <w:pPr>
                        <w:bidi w:val="0"/>
                        <w:rPr>
                          <w:rFonts w:cs="Arial"/>
                          <w:color w:val="FFFFFF" w:themeColor="background1"/>
                          <w:sz w:val="72"/>
                          <w:szCs w:val="72"/>
                        </w:rPr>
                      </w:pPr>
                      <w:r>
                        <w:rPr>
                          <w:rFonts w:cs="Arial"/>
                          <w:color w:val="FFFFFF" w:themeColor="background1"/>
                          <w:sz w:val="72"/>
                          <w:szCs w:val="72"/>
                          <w:rtl w:val="0"/>
                          <w:lang w:val="cy-GB"/>
                        </w:rPr>
                        <w:t>Adroddiad Blynyddol 2025-26</w:t>
                      </w:r>
                    </w:p>
                  </w:txbxContent>
                </v:textbox>
              </v:shape>
            </w:pict>
          </mc:Fallback>
        </mc:AlternateContent>
      </w:r>
      <w:r w:rsidRPr="00910956" w:rsidR="00D50C21">
        <w:rPr>
          <w:rFonts w:cs="Arial"/>
          <w:noProof/>
          <w:color w:val="000000" w:themeColor="text1"/>
          <w:lang w:eastAsia="en-GB"/>
        </w:rPr>
        <mc:AlternateContent>
          <mc:Choice Requires="wps">
            <w:drawing>
              <wp:anchor distT="0" distB="0" distL="114300" distR="114300" simplePos="0" relativeHeight="251670528" behindDoc="0" locked="0" layoutInCell="1" allowOverlap="1">
                <wp:simplePos x="0" y="0"/>
                <wp:positionH relativeFrom="column">
                  <wp:posOffset>-765544</wp:posOffset>
                </wp:positionH>
                <wp:positionV relativeFrom="paragraph">
                  <wp:posOffset>7830894</wp:posOffset>
                </wp:positionV>
                <wp:extent cx="5455979" cy="63913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5979" cy="639135"/>
                        </a:xfrm>
                        <a:prstGeom prst="rect">
                          <a:avLst/>
                        </a:prstGeom>
                        <a:noFill/>
                        <a:ln w="6350">
                          <a:noFill/>
                        </a:ln>
                      </wps:spPr>
                      <wps:txbx>
                        <w:txbxContent>
                          <w:p w:rsidR="00556BB0" w:rsidRPr="007E5979" w:rsidP="00D50C21" w14:textId="77777777">
                            <w:pPr>
                              <w:bidi w:val="0"/>
                              <w:rPr>
                                <w:rFonts w:cs="Arial"/>
                                <w:color w:val="FFFFFF" w:themeColor="background1"/>
                                <w:sz w:val="48"/>
                                <w:szCs w:val="48"/>
                              </w:rPr>
                            </w:pPr>
                            <w:r w:rsidRPr="007E5979">
                              <w:rPr>
                                <w:rFonts w:cs="Arial"/>
                                <w:color w:val="FFFFFF" w:themeColor="background1"/>
                                <w:sz w:val="48"/>
                                <w:szCs w:val="48"/>
                                <w:rtl w:val="0"/>
                                <w:lang w:val="cy-GB"/>
                              </w:rPr>
                              <w:t>sirgar.llyw.cymru</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width:429.6pt;height:50.33pt;margin-top:616.61pt;margin-left:-60.28pt;mso-height-percent:0;mso-height-relative:margin;mso-width-percent:0;mso-width-relative:margin;mso-wrap-distance-bottom:0;mso-wrap-distance-left:9pt;mso-wrap-distance-right:9pt;mso-wrap-distance-top:0;position:absolute;v-text-anchor:top;z-index:251669504" filled="f" fillcolor="this" stroked="f" strokeweight="0.5pt">
                <v:textbox>
                  <w:txbxContent>
                    <w:p w:rsidR="00556BB0" w:rsidRPr="007E5979" w:rsidP="00D50C21" w14:textId="77777777">
                      <w:pPr>
                        <w:bidi w:val="0"/>
                        <w:rPr>
                          <w:rFonts w:cs="Arial"/>
                          <w:color w:val="FFFFFF" w:themeColor="background1"/>
                          <w:sz w:val="48"/>
                          <w:szCs w:val="48"/>
                        </w:rPr>
                      </w:pPr>
                      <w:r w:rsidRPr="007E5979">
                        <w:rPr>
                          <w:rFonts w:cs="Arial"/>
                          <w:color w:val="FFFFFF" w:themeColor="background1"/>
                          <w:sz w:val="48"/>
                          <w:szCs w:val="48"/>
                          <w:rtl w:val="0"/>
                          <w:lang w:val="cy-GB"/>
                        </w:rPr>
                        <w:t>sirgar.llyw.cymru</w:t>
                      </w:r>
                    </w:p>
                  </w:txbxContent>
                </v:textbox>
              </v:shape>
            </w:pict>
          </mc:Fallback>
        </mc:AlternateContent>
      </w:r>
      <w:r w:rsidRPr="00910956" w:rsidR="00D50C21">
        <w:rPr>
          <w:rFonts w:cs="Arial"/>
          <w:noProof/>
          <w:color w:val="000000" w:themeColor="text1"/>
          <w:lang w:eastAsia="en-GB"/>
        </w:rPr>
        <mc:AlternateContent>
          <mc:Choice Requires="wps">
            <w:drawing>
              <wp:anchor distT="0" distB="0" distL="114300" distR="114300" simplePos="0" relativeHeight="251672576" behindDoc="0" locked="0" layoutInCell="1" allowOverlap="1">
                <wp:simplePos x="0" y="0"/>
                <wp:positionH relativeFrom="page">
                  <wp:posOffset>-204234</wp:posOffset>
                </wp:positionH>
                <wp:positionV relativeFrom="paragraph">
                  <wp:posOffset>5638372</wp:posOffset>
                </wp:positionV>
                <wp:extent cx="8080375" cy="1405713"/>
                <wp:effectExtent l="19050" t="19050" r="15875" b="2349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8080375" cy="1405713"/>
                        </a:xfrm>
                        <a:prstGeom prst="rect">
                          <a:avLst/>
                        </a:prstGeom>
                        <a:noFill/>
                        <a:ln w="28575">
                          <a:solidFill>
                            <a:srgbClr val="0070C0"/>
                          </a:solidFill>
                        </a:ln>
                      </wps:spPr>
                      <wps:txbx>
                        <w:txbxContent>
                          <w:p w:rsidR="00556BB0" w:rsidP="006C284E" w14:textId="65913B36">
                            <w:pPr>
                              <w:keepLines/>
                              <w:widowControl w:val="0"/>
                              <w:suppressAutoHyphens/>
                              <w:bidi w:val="0"/>
                              <w:jc w:val="both"/>
                            </w:pPr>
                            <w:bookmarkStart w:id="0" w:name="_Hlk55924025"/>
                            <w:r w:rsidRPr="00D50C21">
                              <w:rPr>
                                <w:rFonts w:cs="Arial"/>
                                <w:color w:val="374C80" w:themeColor="accent1" w:themeShade="BF"/>
                                <w:sz w:val="16"/>
                                <w:szCs w:val="16"/>
                                <w:rtl w:val="0"/>
                                <w:lang w:val="cy-GB"/>
                              </w:rPr>
                              <w:t xml:space="preserve">Gonestrwydd Uniondeb Tryloywder Bod yn agored Monitro Gwella CyfranogiGonestrwydd Uniondeb Tryloywder Bod yn agored </w:t>
                            </w:r>
                            <w:bookmarkEnd w:id="0"/>
                            <w:r w:rsidRPr="00D50C21">
                              <w:rPr>
                                <w:rFonts w:cs="Arial"/>
                                <w:color w:val="374C80" w:themeColor="accent1" w:themeShade="BF"/>
                                <w:sz w:val="16"/>
                                <w:szCs w:val="16"/>
                                <w:rtl w:val="0"/>
                                <w:lang w:val="cy-GB"/>
                              </w:rPr>
                              <w:t xml:space="preserve">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w:t>
                            </w:r>
                            <w:r w:rsidRPr="002063A3">
                              <w:rPr>
                                <w:rFonts w:ascii="Tahoma" w:hAnsi="Tahoma" w:cs="Tahoma"/>
                                <w:color w:val="374C80" w:themeColor="accent1" w:themeShade="BF"/>
                                <w:sz w:val="16"/>
                                <w:szCs w:val="16"/>
                                <w:rtl w:val="0"/>
                                <w:lang w:val="cy-GB"/>
                              </w:rPr>
                              <w:t>Gwella CyfranogiGonestrwydd Uniondeb Tryloywder Bod yn agored Monitro Gwella CyfranogiGonestrwydd Uniondeb Tryloywder Bod yn agored Monitro Gwella Cyfranogi</w:t>
                            </w:r>
                          </w:p>
                          <w:p w:rsidR="00556BB0" w:rsidRPr="007E5979" w:rsidP="006C284E" w14:textId="77777777">
                            <w:pPr>
                              <w:bidi w:val="0"/>
                              <w:rPr>
                                <w:rFonts w:cs="Arial"/>
                                <w:color w:val="FFFFFF" w:themeColor="background1"/>
                                <w:sz w:val="48"/>
                                <w:szCs w:val="48"/>
                              </w:rPr>
                            </w:pPr>
                          </w:p>
                          <w:p w:rsidR="00556BB0" w:rsidP="006C284E" w14:textId="2152288A">
                            <w:pPr>
                              <w:keepLines/>
                              <w:widowControl w:val="0"/>
                              <w:suppressAutoHyphens/>
                              <w:bidi w:val="0"/>
                              <w:jc w:val="both"/>
                            </w:pPr>
                          </w:p>
                          <w:p w:rsidR="00556BB0" w:rsidRPr="007E5979" w:rsidP="00D13D1A" w14:textId="7DD45848">
                            <w:pPr>
                              <w:bidi w:val="0"/>
                              <w:rPr>
                                <w:rFonts w:cs="Arial"/>
                                <w:color w:val="FFFFFF" w:themeColor="background1"/>
                                <w:sz w:val="48"/>
                                <w:szCs w:val="4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width:636.25pt;height:110.69pt;margin-top:443.97pt;margin-left:-16.08pt;mso-height-percent:0;mso-height-relative:margin;mso-position-horizontal-relative:page;mso-width-percent:0;mso-width-relative:margin;mso-wrap-distance-bottom:0;mso-wrap-distance-left:9pt;mso-wrap-distance-right:9pt;mso-wrap-distance-top:0;position:absolute;v-text-anchor:top;z-index:251671552" filled="f" fillcolor="this" stroked="t" strokecolor="#0070c0" strokeweight="2.25pt">
                <v:textbox>
                  <w:txbxContent>
                    <w:p w:rsidR="00556BB0" w:rsidP="006C284E" w14:textId="65913B36">
                      <w:pPr>
                        <w:keepLines/>
                        <w:widowControl w:val="0"/>
                        <w:suppressAutoHyphens/>
                        <w:bidi w:val="0"/>
                        <w:jc w:val="both"/>
                      </w:pPr>
                      <w:bookmarkStart w:id="0" w:name="_Hlk55924025"/>
                      <w:r w:rsidRPr="00D50C21">
                        <w:rPr>
                          <w:rFonts w:cs="Arial"/>
                          <w:color w:val="374C80" w:themeColor="accent1" w:themeShade="BF"/>
                          <w:sz w:val="16"/>
                          <w:szCs w:val="16"/>
                          <w:rtl w:val="0"/>
                          <w:lang w:val="cy-GB"/>
                        </w:rPr>
                        <w:t xml:space="preserve">Gonestrwydd Uniondeb Tryloywder Bod yn agored Monitro Gwella CyfranogiGonestrwydd Uniondeb Tryloywder Bod yn agored </w:t>
                      </w:r>
                      <w:bookmarkEnd w:id="0"/>
                      <w:r w:rsidRPr="00D50C21">
                        <w:rPr>
                          <w:rFonts w:cs="Arial"/>
                          <w:color w:val="374C80" w:themeColor="accent1" w:themeShade="BF"/>
                          <w:sz w:val="16"/>
                          <w:szCs w:val="16"/>
                          <w:rtl w:val="0"/>
                          <w:lang w:val="cy-GB"/>
                        </w:rPr>
                        <w:t xml:space="preserve">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Gwella CyfranogiGonestrwydd Uniondeb Tryloywder Bod yn agored Monitro </w:t>
                      </w:r>
                      <w:r w:rsidRPr="002063A3">
                        <w:rPr>
                          <w:rFonts w:ascii="Tahoma" w:hAnsi="Tahoma" w:cs="Tahoma"/>
                          <w:color w:val="374C80" w:themeColor="accent1" w:themeShade="BF"/>
                          <w:sz w:val="16"/>
                          <w:szCs w:val="16"/>
                          <w:rtl w:val="0"/>
                          <w:lang w:val="cy-GB"/>
                        </w:rPr>
                        <w:t>Gwella CyfranogiGonestrwydd Uniondeb Tryloywder Bod yn agored Monitro Gwella CyfranogiGonestrwydd Uniondeb Tryloywder Bod yn agored Monitro Gwella Cyfranogi</w:t>
                      </w:r>
                    </w:p>
                    <w:p w:rsidR="00556BB0" w:rsidRPr="007E5979" w:rsidP="006C284E" w14:textId="77777777">
                      <w:pPr>
                        <w:bidi w:val="0"/>
                        <w:rPr>
                          <w:rFonts w:cs="Arial"/>
                          <w:color w:val="FFFFFF" w:themeColor="background1"/>
                          <w:sz w:val="48"/>
                          <w:szCs w:val="48"/>
                        </w:rPr>
                      </w:pPr>
                    </w:p>
                    <w:p w:rsidR="00556BB0" w:rsidP="006C284E" w14:textId="2152288A">
                      <w:pPr>
                        <w:keepLines/>
                        <w:widowControl w:val="0"/>
                        <w:suppressAutoHyphens/>
                        <w:bidi w:val="0"/>
                        <w:jc w:val="both"/>
                      </w:pPr>
                    </w:p>
                    <w:p w:rsidR="00556BB0" w:rsidRPr="007E5979" w:rsidP="00D13D1A" w14:textId="7DD45848">
                      <w:pPr>
                        <w:bidi w:val="0"/>
                        <w:rPr>
                          <w:rFonts w:cs="Arial"/>
                          <w:color w:val="FFFFFF" w:themeColor="background1"/>
                          <w:sz w:val="48"/>
                          <w:szCs w:val="48"/>
                        </w:rPr>
                      </w:pPr>
                    </w:p>
                  </w:txbxContent>
                </v:textbox>
              </v:shape>
            </w:pict>
          </mc:Fallback>
        </mc:AlternateContent>
      </w:r>
      <w:r w:rsidRPr="00910956" w:rsidR="00D50C21">
        <w:rPr>
          <w:rFonts w:cs="Arial"/>
          <w:noProof/>
          <w:color w:val="000000" w:themeColor="text1"/>
          <w:lang w:eastAsia="en-GB"/>
        </w:rPr>
        <mc:AlternateContent>
          <mc:Choice Requires="wps">
            <w:drawing>
              <wp:anchor distT="0" distB="0" distL="114300" distR="114300" simplePos="0" relativeHeight="251674624" behindDoc="0" locked="0" layoutInCell="1" allowOverlap="1">
                <wp:simplePos x="0" y="0"/>
                <wp:positionH relativeFrom="page">
                  <wp:posOffset>-307724</wp:posOffset>
                </wp:positionH>
                <wp:positionV relativeFrom="paragraph">
                  <wp:posOffset>4637317</wp:posOffset>
                </wp:positionV>
                <wp:extent cx="5626100" cy="622300"/>
                <wp:effectExtent l="0" t="0" r="0" b="63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5626100" cy="622300"/>
                        </a:xfrm>
                        <a:prstGeom prst="rect">
                          <a:avLst/>
                        </a:prstGeom>
                        <a:solidFill>
                          <a:srgbClr val="236AA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56BB0" w:rsidRPr="00D50C21" w:rsidP="00D50C21" w14:textId="1465DD6C">
                            <w:pPr>
                              <w:bidi w:val="0"/>
                              <w:jc w:val="center"/>
                              <w:rPr>
                                <w:rFonts w:cs="Arial"/>
                                <w:sz w:val="56"/>
                                <w:szCs w:val="56"/>
                              </w:rPr>
                            </w:pPr>
                            <w:bookmarkStart w:id="1" w:name="_Hlk56444762"/>
                            <w:bookmarkStart w:id="2" w:name="_Hlk56444763"/>
                            <w:r w:rsidRPr="00D50C21">
                              <w:rPr>
                                <w:rFonts w:cs="Arial"/>
                                <w:sz w:val="56"/>
                                <w:szCs w:val="56"/>
                                <w:rtl w:val="0"/>
                                <w:lang w:val="cy-GB"/>
                              </w:rPr>
                              <w:t>Y Broses Graffu yn Sir Gaerfyrddin</w:t>
                            </w:r>
                            <w:bookmarkEnd w:id="1"/>
                            <w:bookmarkEnd w:id="2"/>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3" o:spid="_x0000_s1031" type="#_x0000_t202" style="width:443pt;height:49pt;margin-top:365.14pt;margin-left:-24.23pt;mso-height-percent:0;mso-height-relative:margin;mso-position-horizontal-relative:page;mso-width-percent:0;mso-width-relative:margin;mso-wrap-distance-bottom:0;mso-wrap-distance-left:9pt;mso-wrap-distance-right:9pt;mso-wrap-distance-top:0;position:absolute;v-text-anchor:middle;z-index:251673600" fillcolor="#236aa7" stroked="f" strokecolor="#34497d" strokeweight="1pt">
                <v:textbox>
                  <w:txbxContent>
                    <w:p w:rsidR="00556BB0" w:rsidRPr="00D50C21" w:rsidP="00D50C21" w14:textId="1465DD6C">
                      <w:pPr>
                        <w:bidi w:val="0"/>
                        <w:jc w:val="center"/>
                        <w:rPr>
                          <w:rFonts w:cs="Arial"/>
                          <w:sz w:val="56"/>
                          <w:szCs w:val="56"/>
                        </w:rPr>
                      </w:pPr>
                      <w:bookmarkStart w:id="1" w:name="_Hlk56444762"/>
                      <w:bookmarkStart w:id="2" w:name="_Hlk56444763"/>
                      <w:r w:rsidRPr="00D50C21">
                        <w:rPr>
                          <w:rFonts w:cs="Arial"/>
                          <w:sz w:val="56"/>
                          <w:szCs w:val="56"/>
                          <w:rtl w:val="0"/>
                          <w:lang w:val="cy-GB"/>
                        </w:rPr>
                        <w:t>Y Broses Graffu yn Sir Gaerfyrddin</w:t>
                      </w:r>
                      <w:bookmarkEnd w:id="1"/>
                      <w:bookmarkEnd w:id="2"/>
                    </w:p>
                  </w:txbxContent>
                </v:textbox>
              </v:shape>
            </w:pict>
          </mc:Fallback>
        </mc:AlternateContent>
      </w:r>
      <w:r w:rsidRPr="00910956" w:rsidR="00B71102">
        <w:rPr>
          <w:rFonts w:cs="Arial"/>
          <w:noProof/>
          <w:color w:val="000000" w:themeColor="text1"/>
          <w:lang w:eastAsia="en-GB"/>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7891145</wp:posOffset>
                </wp:positionV>
                <wp:extent cx="3860800" cy="393700"/>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3860800" cy="393700"/>
                        </a:xfrm>
                        <a:prstGeom prst="rect">
                          <a:avLst/>
                        </a:prstGeom>
                        <a:solidFill>
                          <a:srgbClr val="236A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32" style="width:304pt;height:31pt;margin-top:621.35pt;margin-left:-1in;mso-height-percent:0;mso-height-relative:margin;mso-width-percent:0;mso-width-relative:margin;mso-wrap-distance-bottom:0;mso-wrap-distance-left:9pt;mso-wrap-distance-right:9pt;mso-wrap-distance-top:0;mso-wrap-style:square;position:absolute;visibility:visible;v-text-anchor:middle;z-index:251664384" fillcolor="#236aa7" stroked="f" strokeweight="1pt"/>
            </w:pict>
          </mc:Fallback>
        </mc:AlternateContent>
      </w:r>
      <w:r w:rsidRPr="00910956" w:rsidR="00E43ED6">
        <w:rPr>
          <w:rFonts w:cs="Arial"/>
          <w:color w:val="000000" w:themeColor="text1"/>
          <w:rtl w:val="0"/>
          <w:lang w:val="cy-GB"/>
        </w:rPr>
        <w:br w:type="page"/>
      </w:r>
    </w:p>
    <w:p w:rsidR="00722B24" w:rsidRPr="00E506C1" w:rsidP="00722B24" w14:paraId="6E5C5062" w14:textId="4374A6F8">
      <w:pPr>
        <w:bidi w:val="0"/>
        <w:rPr>
          <w:rFonts w:cs="Arial"/>
          <w:b/>
          <w:color w:val="374C80" w:themeColor="accent1" w:themeShade="BF"/>
        </w:rPr>
      </w:pPr>
      <w:r w:rsidRPr="00E506C1">
        <w:rPr>
          <w:rFonts w:cs="Arial"/>
          <w:b/>
          <w:bCs/>
          <w:color w:val="374C80" w:themeColor="accent1" w:themeShade="BF"/>
          <w:rtl w:val="0"/>
          <w:lang w:val="cy-GB"/>
        </w:rPr>
        <w:t>Cynnwys</w:t>
      </w:r>
    </w:p>
    <w:tbl>
      <w:tblPr>
        <w:tblStyle w:val="TableGrid"/>
        <w:tblW w:w="0" w:type="auto"/>
        <w:tblInd w:w="0" w:type="dxa"/>
        <w:tblLook w:val="04A0"/>
      </w:tblPr>
      <w:tblGrid>
        <w:gridCol w:w="710"/>
        <w:gridCol w:w="826"/>
        <w:gridCol w:w="19"/>
        <w:gridCol w:w="26"/>
        <w:gridCol w:w="49"/>
        <w:gridCol w:w="6044"/>
        <w:gridCol w:w="1342"/>
      </w:tblGrid>
      <w:tr w14:paraId="08D16EAA"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6684BB62" w14:textId="77777777">
            <w:pPr>
              <w:bidi w:val="0"/>
              <w:rPr>
                <w:rFonts w:cs="Arial"/>
                <w:b/>
              </w:rPr>
            </w:pPr>
            <w:r>
              <w:rPr>
                <w:rFonts w:cs="Arial"/>
                <w:b/>
                <w:bCs/>
                <w:rtl w:val="0"/>
                <w:lang w:val="cy-GB"/>
              </w:rPr>
              <w:t>E</w:t>
            </w:r>
            <w:r>
              <w:rPr>
                <w:rFonts w:cs="Arial"/>
                <w:b/>
                <w:bCs/>
                <w:rtl w:val="0"/>
                <w:lang w:val="cy-GB"/>
              </w:rPr>
              <w:t>item</w:t>
            </w:r>
          </w:p>
        </w:tc>
        <w:tc>
          <w:tcPr>
            <w:tcW w:w="6964" w:type="dxa"/>
            <w:gridSpan w:val="5"/>
            <w:tcBorders>
              <w:top w:val="single" w:sz="4" w:space="0" w:color="auto"/>
              <w:left w:val="single" w:sz="4" w:space="0" w:color="auto"/>
              <w:bottom w:val="single" w:sz="4" w:space="0" w:color="auto"/>
              <w:right w:val="single" w:sz="4" w:space="0" w:color="auto"/>
            </w:tcBorders>
            <w:hideMark/>
          </w:tcPr>
          <w:p w:rsidR="00722B24" w:rsidP="00236239" w14:paraId="0D157B24" w14:textId="77777777">
            <w:pPr>
              <w:bidi w:val="0"/>
              <w:rPr>
                <w:rFonts w:cs="Arial"/>
                <w:b/>
                <w:sz w:val="24"/>
                <w:szCs w:val="24"/>
              </w:rPr>
            </w:pPr>
            <w:r>
              <w:rPr>
                <w:rFonts w:cs="Arial"/>
                <w:b/>
                <w:bCs/>
                <w:sz w:val="24"/>
                <w:szCs w:val="24"/>
                <w:rtl w:val="0"/>
                <w:lang w:val="cy-GB"/>
              </w:rPr>
              <w:t>Teitl</w:t>
            </w:r>
          </w:p>
        </w:tc>
        <w:tc>
          <w:tcPr>
            <w:tcW w:w="1342" w:type="dxa"/>
            <w:tcBorders>
              <w:top w:val="single" w:sz="4" w:space="0" w:color="auto"/>
              <w:left w:val="single" w:sz="4" w:space="0" w:color="auto"/>
              <w:bottom w:val="single" w:sz="4" w:space="0" w:color="auto"/>
              <w:right w:val="single" w:sz="4" w:space="0" w:color="auto"/>
            </w:tcBorders>
            <w:hideMark/>
          </w:tcPr>
          <w:p w:rsidR="00722B24" w:rsidP="00236239" w14:paraId="0C21D412" w14:textId="77777777">
            <w:pPr>
              <w:bidi w:val="0"/>
              <w:rPr>
                <w:rFonts w:cs="Arial"/>
                <w:b/>
                <w:sz w:val="24"/>
                <w:szCs w:val="24"/>
              </w:rPr>
            </w:pPr>
            <w:r>
              <w:rPr>
                <w:rFonts w:cs="Arial"/>
                <w:b/>
                <w:bCs/>
                <w:sz w:val="24"/>
                <w:szCs w:val="24"/>
                <w:rtl w:val="0"/>
                <w:lang w:val="cy-GB"/>
              </w:rPr>
              <w:t>Rhif y Dudalen</w:t>
            </w:r>
          </w:p>
        </w:tc>
      </w:tr>
      <w:tr w14:paraId="5267A0D7"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722B24" w:rsidP="00236239" w14:paraId="658F251B" w14:textId="77777777">
            <w:pPr>
              <w:bidi w:val="0"/>
              <w:rPr>
                <w:rFonts w:cs="Arial"/>
                <w:b/>
              </w:rPr>
            </w:pPr>
          </w:p>
        </w:tc>
        <w:tc>
          <w:tcPr>
            <w:tcW w:w="6964" w:type="dxa"/>
            <w:gridSpan w:val="5"/>
            <w:tcBorders>
              <w:top w:val="single" w:sz="4" w:space="0" w:color="auto"/>
              <w:left w:val="single" w:sz="4" w:space="0" w:color="auto"/>
              <w:bottom w:val="single" w:sz="4" w:space="0" w:color="auto"/>
              <w:right w:val="single" w:sz="4" w:space="0" w:color="auto"/>
            </w:tcBorders>
          </w:tcPr>
          <w:p w:rsidR="00722B24" w:rsidRPr="00FA3699" w:rsidP="00236239" w14:paraId="3F8F633C" w14:textId="77777777">
            <w:pPr>
              <w:bidi w:val="0"/>
              <w:rPr>
                <w:rFonts w:cs="Arial"/>
                <w:b/>
                <w:sz w:val="24"/>
                <w:szCs w:val="24"/>
              </w:rPr>
            </w:pPr>
            <w:r w:rsidRPr="00FA3699">
              <w:rPr>
                <w:rFonts w:cs="Arial"/>
                <w:b/>
                <w:bCs/>
                <w:sz w:val="24"/>
                <w:szCs w:val="24"/>
                <w:rtl w:val="0"/>
                <w:lang w:val="cy-GB"/>
              </w:rPr>
              <w:t>Rhagair gan y Cadeirydd</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FA3699" w14:paraId="7ADEDA3F" w14:textId="59D9C84C">
            <w:pPr>
              <w:bidi w:val="0"/>
              <w:jc w:val="center"/>
              <w:rPr>
                <w:rFonts w:cs="Arial"/>
                <w:bCs/>
                <w:sz w:val="24"/>
                <w:szCs w:val="24"/>
              </w:rPr>
            </w:pPr>
            <w:r w:rsidRPr="00330236">
              <w:rPr>
                <w:rFonts w:cs="Arial"/>
                <w:bCs/>
                <w:sz w:val="24"/>
                <w:szCs w:val="24"/>
                <w:rtl w:val="0"/>
                <w:lang w:val="cy-GB"/>
              </w:rPr>
              <w:t>3</w:t>
            </w:r>
          </w:p>
        </w:tc>
      </w:tr>
      <w:tr w14:paraId="6C61C89B" w14:textId="77777777" w:rsidTr="00664BC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6C923EFB" w14:textId="77777777">
            <w:pPr>
              <w:bidi w:val="0"/>
              <w:rPr>
                <w:rFonts w:cs="Arial"/>
                <w:bCs/>
                <w:sz w:val="24"/>
                <w:szCs w:val="24"/>
              </w:rPr>
            </w:pPr>
            <w:r>
              <w:rPr>
                <w:rFonts w:cs="Arial"/>
                <w:bCs/>
                <w:sz w:val="24"/>
                <w:szCs w:val="24"/>
                <w:rtl w:val="0"/>
                <w:lang w:val="cy-GB"/>
              </w:rPr>
              <w:t>1.</w:t>
            </w:r>
          </w:p>
        </w:tc>
        <w:tc>
          <w:tcPr>
            <w:tcW w:w="6964" w:type="dxa"/>
            <w:gridSpan w:val="5"/>
            <w:tcBorders>
              <w:top w:val="single" w:sz="4" w:space="0" w:color="auto"/>
              <w:left w:val="single" w:sz="4" w:space="0" w:color="auto"/>
              <w:bottom w:val="single" w:sz="4" w:space="0" w:color="auto"/>
              <w:right w:val="single" w:sz="4" w:space="0" w:color="auto"/>
            </w:tcBorders>
            <w:hideMark/>
          </w:tcPr>
          <w:p w:rsidR="00722B24" w:rsidRPr="002253E5" w:rsidP="00236239" w14:paraId="41870C15" w14:textId="77777777">
            <w:pPr>
              <w:bidi w:val="0"/>
              <w:rPr>
                <w:rFonts w:cs="Arial"/>
                <w:b/>
                <w:sz w:val="24"/>
                <w:szCs w:val="24"/>
              </w:rPr>
            </w:pPr>
            <w:r w:rsidRPr="002253E5">
              <w:rPr>
                <w:rFonts w:cs="Arial"/>
                <w:b/>
                <w:bCs/>
                <w:sz w:val="24"/>
                <w:szCs w:val="24"/>
                <w:rtl w:val="0"/>
                <w:lang w:val="cy-GB"/>
              </w:rPr>
              <w:t xml:space="preserve">Cyflwyniad </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74E766DB" w14:textId="12E5FFAD">
            <w:pPr>
              <w:bidi w:val="0"/>
              <w:jc w:val="center"/>
              <w:rPr>
                <w:rFonts w:cs="Arial"/>
                <w:bCs/>
                <w:sz w:val="24"/>
                <w:szCs w:val="24"/>
              </w:rPr>
            </w:pPr>
            <w:r w:rsidRPr="00330236">
              <w:rPr>
                <w:rFonts w:cs="Arial"/>
                <w:bCs/>
                <w:sz w:val="24"/>
                <w:szCs w:val="24"/>
                <w:rtl w:val="0"/>
                <w:lang w:val="cy-GB"/>
              </w:rPr>
              <w:t>4</w:t>
            </w:r>
          </w:p>
        </w:tc>
      </w:tr>
      <w:tr w14:paraId="13E1670C" w14:textId="77777777" w:rsidTr="00664BC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7E59D59F" w14:textId="77777777">
            <w:pPr>
              <w:bidi w:val="0"/>
              <w:rPr>
                <w:rFonts w:cs="Arial"/>
                <w:bCs/>
                <w:sz w:val="24"/>
                <w:szCs w:val="24"/>
              </w:rPr>
            </w:pPr>
            <w:r>
              <w:rPr>
                <w:rFonts w:cs="Arial"/>
                <w:bCs/>
                <w:sz w:val="24"/>
                <w:szCs w:val="24"/>
                <w:rtl w:val="0"/>
                <w:lang w:val="cy-GB"/>
              </w:rPr>
              <w:t>2.</w:t>
            </w:r>
          </w:p>
        </w:tc>
        <w:tc>
          <w:tcPr>
            <w:tcW w:w="6964" w:type="dxa"/>
            <w:gridSpan w:val="5"/>
            <w:tcBorders>
              <w:top w:val="single" w:sz="4" w:space="0" w:color="auto"/>
              <w:left w:val="single" w:sz="4" w:space="0" w:color="auto"/>
              <w:bottom w:val="single" w:sz="4" w:space="0" w:color="auto"/>
              <w:right w:val="single" w:sz="4" w:space="0" w:color="auto"/>
            </w:tcBorders>
            <w:hideMark/>
          </w:tcPr>
          <w:p w:rsidR="00722B24" w:rsidRPr="002253E5" w:rsidP="00236239" w14:paraId="57652394" w14:textId="23B75245">
            <w:pPr>
              <w:bidi w:val="0"/>
              <w:rPr>
                <w:rFonts w:cs="Arial"/>
                <w:b/>
                <w:sz w:val="24"/>
                <w:szCs w:val="24"/>
              </w:rPr>
            </w:pPr>
            <w:r w:rsidRPr="002253E5">
              <w:rPr>
                <w:rFonts w:cs="Arial"/>
                <w:b/>
                <w:bCs/>
                <w:sz w:val="24"/>
                <w:szCs w:val="24"/>
                <w:rtl w:val="0"/>
                <w:lang w:val="cy-GB"/>
              </w:rPr>
              <w:t>Trosolwg o waith y Pwyllgor yn 2025/26</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5E12D77B" w14:textId="1C8E5130">
            <w:pPr>
              <w:bidi w:val="0"/>
              <w:jc w:val="center"/>
              <w:rPr>
                <w:rFonts w:cs="Arial"/>
                <w:bCs/>
                <w:sz w:val="24"/>
                <w:szCs w:val="24"/>
              </w:rPr>
            </w:pPr>
            <w:r w:rsidRPr="00330236">
              <w:rPr>
                <w:rFonts w:cs="Arial"/>
                <w:bCs/>
                <w:sz w:val="24"/>
                <w:szCs w:val="24"/>
                <w:rtl w:val="0"/>
                <w:lang w:val="cy-GB"/>
              </w:rPr>
              <w:t>4</w:t>
            </w:r>
          </w:p>
        </w:tc>
      </w:tr>
      <w:tr w14:paraId="05A90385" w14:textId="77777777" w:rsidTr="00664BC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493AF746" w14:textId="77777777">
            <w:pPr>
              <w:bidi w:val="0"/>
              <w:rPr>
                <w:rFonts w:cs="Arial"/>
                <w:bCs/>
                <w:sz w:val="24"/>
                <w:szCs w:val="24"/>
              </w:rPr>
            </w:pPr>
            <w:r>
              <w:rPr>
                <w:rFonts w:cs="Arial"/>
                <w:bCs/>
                <w:sz w:val="24"/>
                <w:szCs w:val="24"/>
                <w:rtl w:val="0"/>
                <w:lang w:val="cy-GB"/>
              </w:rPr>
              <w:t>2.1</w:t>
            </w:r>
          </w:p>
        </w:tc>
        <w:tc>
          <w:tcPr>
            <w:tcW w:w="6964" w:type="dxa"/>
            <w:gridSpan w:val="5"/>
            <w:tcBorders>
              <w:top w:val="single" w:sz="4" w:space="0" w:color="auto"/>
              <w:left w:val="single" w:sz="4" w:space="0" w:color="auto"/>
              <w:bottom w:val="single" w:sz="4" w:space="0" w:color="auto"/>
              <w:right w:val="single" w:sz="4" w:space="0" w:color="auto"/>
            </w:tcBorders>
          </w:tcPr>
          <w:p w:rsidR="00722B24" w:rsidRPr="00EE4C0C" w:rsidP="00236239" w14:paraId="762D0FF1" w14:textId="77777777">
            <w:pPr>
              <w:bidi w:val="0"/>
              <w:rPr>
                <w:rFonts w:cs="Arial"/>
                <w:bCs/>
                <w:sz w:val="24"/>
                <w:szCs w:val="24"/>
              </w:rPr>
            </w:pPr>
            <w:r w:rsidRPr="00EE4C0C">
              <w:rPr>
                <w:rFonts w:cs="Arial"/>
                <w:bCs/>
                <w:sz w:val="24"/>
                <w:szCs w:val="24"/>
                <w:rtl w:val="0"/>
                <w:lang w:val="cy-GB"/>
              </w:rPr>
              <w:t>Rôl Craffu</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39C996C0" w14:textId="1ACD60E7">
            <w:pPr>
              <w:bidi w:val="0"/>
              <w:jc w:val="center"/>
              <w:rPr>
                <w:rFonts w:cs="Arial"/>
                <w:bCs/>
                <w:sz w:val="24"/>
                <w:szCs w:val="24"/>
              </w:rPr>
            </w:pPr>
            <w:r w:rsidRPr="00330236">
              <w:rPr>
                <w:rFonts w:cs="Arial"/>
                <w:bCs/>
                <w:sz w:val="24"/>
                <w:szCs w:val="24"/>
                <w:rtl w:val="0"/>
                <w:lang w:val="cy-GB"/>
              </w:rPr>
              <w:t>4</w:t>
            </w:r>
          </w:p>
        </w:tc>
      </w:tr>
      <w:tr w14:paraId="6E087390" w14:textId="77777777" w:rsidTr="00664BC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3FF8A888" w14:textId="77777777">
            <w:pPr>
              <w:bidi w:val="0"/>
              <w:rPr>
                <w:rFonts w:cs="Arial"/>
                <w:bCs/>
                <w:sz w:val="24"/>
                <w:szCs w:val="24"/>
              </w:rPr>
            </w:pPr>
            <w:r>
              <w:rPr>
                <w:rFonts w:cs="Arial"/>
                <w:bCs/>
                <w:sz w:val="24"/>
                <w:szCs w:val="24"/>
                <w:rtl w:val="0"/>
                <w:lang w:val="cy-GB"/>
              </w:rPr>
              <w:t>2.2</w:t>
            </w:r>
          </w:p>
        </w:tc>
        <w:tc>
          <w:tcPr>
            <w:tcW w:w="6964" w:type="dxa"/>
            <w:gridSpan w:val="5"/>
            <w:tcBorders>
              <w:top w:val="single" w:sz="4" w:space="0" w:color="auto"/>
              <w:left w:val="single" w:sz="4" w:space="0" w:color="auto"/>
              <w:bottom w:val="single" w:sz="4" w:space="0" w:color="auto"/>
              <w:right w:val="single" w:sz="4" w:space="0" w:color="auto"/>
            </w:tcBorders>
            <w:hideMark/>
          </w:tcPr>
          <w:p w:rsidR="00722B24" w:rsidRPr="002253E5" w:rsidP="002253E5" w14:paraId="4166517B" w14:textId="77777777">
            <w:pPr>
              <w:pStyle w:val="TOC2"/>
              <w:bidi w:val="0"/>
              <w:rPr>
                <w:rFonts w:cs="Arial"/>
                <w:sz w:val="24"/>
                <w:szCs w:val="24"/>
              </w:rPr>
            </w:pPr>
            <w:r w:rsidRPr="002253E5">
              <w:rPr>
                <w:rFonts w:cs="Arial"/>
                <w:sz w:val="24"/>
                <w:szCs w:val="24"/>
                <w:rtl w:val="0"/>
                <w:lang w:val="cy-GB"/>
              </w:rPr>
              <w:t>Y Blaengynllun Gwaith</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0D50C0FD" w14:textId="540B35D0">
            <w:pPr>
              <w:bidi w:val="0"/>
              <w:jc w:val="center"/>
              <w:rPr>
                <w:rFonts w:cs="Arial"/>
                <w:bCs/>
                <w:sz w:val="24"/>
                <w:szCs w:val="24"/>
              </w:rPr>
            </w:pPr>
            <w:r w:rsidRPr="00330236">
              <w:rPr>
                <w:rFonts w:cs="Arial"/>
                <w:bCs/>
                <w:sz w:val="24"/>
                <w:szCs w:val="24"/>
                <w:rtl w:val="0"/>
                <w:lang w:val="cy-GB"/>
              </w:rPr>
              <w:t>5</w:t>
            </w:r>
          </w:p>
        </w:tc>
      </w:tr>
      <w:tr w14:paraId="7F213A86" w14:textId="77777777" w:rsidTr="00664BC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55464A5B" w14:textId="77777777">
            <w:pPr>
              <w:bidi w:val="0"/>
              <w:rPr>
                <w:rFonts w:cs="Arial"/>
                <w:bCs/>
                <w:sz w:val="24"/>
                <w:szCs w:val="24"/>
              </w:rPr>
            </w:pPr>
            <w:r>
              <w:rPr>
                <w:rFonts w:cs="Arial"/>
                <w:bCs/>
                <w:sz w:val="24"/>
                <w:szCs w:val="24"/>
                <w:rtl w:val="0"/>
                <w:lang w:val="cy-GB"/>
              </w:rPr>
              <w:t>2.3</w:t>
            </w:r>
          </w:p>
        </w:tc>
        <w:tc>
          <w:tcPr>
            <w:tcW w:w="6964" w:type="dxa"/>
            <w:gridSpan w:val="5"/>
            <w:tcBorders>
              <w:top w:val="single" w:sz="4" w:space="0" w:color="auto"/>
              <w:left w:val="single" w:sz="4" w:space="0" w:color="auto"/>
              <w:bottom w:val="single" w:sz="4" w:space="0" w:color="auto"/>
              <w:right w:val="single" w:sz="4" w:space="0" w:color="auto"/>
            </w:tcBorders>
            <w:hideMark/>
          </w:tcPr>
          <w:p w:rsidR="00722B24" w:rsidRPr="002253E5" w:rsidP="002253E5" w14:paraId="049F6665" w14:textId="42255E96">
            <w:pPr>
              <w:pStyle w:val="TOC2"/>
              <w:bidi w:val="0"/>
              <w:rPr>
                <w:rFonts w:cs="Arial"/>
                <w:sz w:val="24"/>
                <w:szCs w:val="24"/>
              </w:rPr>
            </w:pPr>
            <w:r w:rsidRPr="002253E5">
              <w:rPr>
                <w:rFonts w:cs="Arial"/>
                <w:sz w:val="24"/>
                <w:szCs w:val="24"/>
                <w:rtl w:val="0"/>
                <w:lang w:val="cy-GB"/>
              </w:rPr>
              <w:t>Cyfarfodydd y Pwyllgor Craffu Cartrefi, Adfywio a'r Gymraeg</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7227E24B" w14:textId="73A95403">
            <w:pPr>
              <w:bidi w:val="0"/>
              <w:jc w:val="center"/>
              <w:rPr>
                <w:rFonts w:cs="Arial"/>
                <w:bCs/>
                <w:sz w:val="24"/>
                <w:szCs w:val="24"/>
              </w:rPr>
            </w:pPr>
            <w:r w:rsidRPr="00330236">
              <w:rPr>
                <w:rFonts w:cs="Arial"/>
                <w:bCs/>
                <w:sz w:val="24"/>
                <w:szCs w:val="24"/>
                <w:rtl w:val="0"/>
                <w:lang w:val="cy-GB"/>
              </w:rPr>
              <w:t>6</w:t>
            </w:r>
          </w:p>
        </w:tc>
      </w:tr>
      <w:tr w14:paraId="37A9F63F" w14:textId="77777777" w:rsidTr="00664BC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722B24" w:rsidP="00236239" w14:paraId="38CF1A72" w14:textId="77777777">
            <w:pPr>
              <w:bidi w:val="0"/>
              <w:rPr>
                <w:rFonts w:cs="Arial"/>
                <w:bCs/>
                <w:sz w:val="24"/>
                <w:szCs w:val="24"/>
              </w:rPr>
            </w:pPr>
            <w:r>
              <w:rPr>
                <w:rFonts w:cs="Arial"/>
                <w:bCs/>
                <w:sz w:val="24"/>
                <w:szCs w:val="24"/>
                <w:rtl w:val="0"/>
                <w:lang w:val="cy-GB"/>
              </w:rPr>
              <w:t>2.4</w:t>
            </w:r>
          </w:p>
        </w:tc>
        <w:tc>
          <w:tcPr>
            <w:tcW w:w="6964" w:type="dxa"/>
            <w:gridSpan w:val="5"/>
            <w:tcBorders>
              <w:top w:val="single" w:sz="4" w:space="0" w:color="auto"/>
              <w:left w:val="single" w:sz="4" w:space="0" w:color="auto"/>
              <w:bottom w:val="single" w:sz="4" w:space="0" w:color="auto"/>
              <w:right w:val="single" w:sz="4" w:space="0" w:color="auto"/>
            </w:tcBorders>
            <w:hideMark/>
          </w:tcPr>
          <w:p w:rsidR="00722B24" w:rsidRPr="00137482" w:rsidP="00236239" w14:paraId="7C365350" w14:textId="77777777">
            <w:pPr>
              <w:bidi w:val="0"/>
              <w:rPr>
                <w:rFonts w:cs="Arial"/>
                <w:b/>
                <w:sz w:val="24"/>
                <w:szCs w:val="24"/>
              </w:rPr>
            </w:pPr>
            <w:r w:rsidRPr="00137482">
              <w:rPr>
                <w:rFonts w:cs="Arial"/>
                <w:b/>
                <w:bCs/>
                <w:sz w:val="24"/>
                <w:szCs w:val="24"/>
                <w:rtl w:val="0"/>
                <w:lang w:val="cy-GB"/>
              </w:rPr>
              <w:t>Monitro Perfformiad / Materion Strategol</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4B272457" w14:textId="4208DCC5">
            <w:pPr>
              <w:bidi w:val="0"/>
              <w:jc w:val="center"/>
              <w:rPr>
                <w:rFonts w:cs="Arial"/>
                <w:bCs/>
                <w:sz w:val="24"/>
                <w:szCs w:val="24"/>
              </w:rPr>
            </w:pPr>
            <w:r w:rsidRPr="00330236">
              <w:rPr>
                <w:rFonts w:cs="Arial"/>
                <w:bCs/>
                <w:sz w:val="24"/>
                <w:szCs w:val="24"/>
                <w:rtl w:val="0"/>
                <w:lang w:val="cy-GB"/>
              </w:rPr>
              <w:t>6</w:t>
            </w:r>
          </w:p>
        </w:tc>
      </w:tr>
      <w:tr w14:paraId="5285930A"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722B24" w:rsidP="00236239" w14:paraId="0E58A429" w14:textId="77777777">
            <w:pPr>
              <w:bidi w:val="0"/>
              <w:rPr>
                <w:rFonts w:cs="Arial"/>
                <w:bCs/>
              </w:rPr>
            </w:pPr>
          </w:p>
        </w:tc>
        <w:tc>
          <w:tcPr>
            <w:tcW w:w="871" w:type="dxa"/>
            <w:gridSpan w:val="3"/>
            <w:tcBorders>
              <w:top w:val="single" w:sz="4" w:space="0" w:color="auto"/>
              <w:left w:val="single" w:sz="4" w:space="0" w:color="auto"/>
              <w:bottom w:val="single" w:sz="4" w:space="0" w:color="auto"/>
              <w:right w:val="single" w:sz="4" w:space="0" w:color="auto"/>
            </w:tcBorders>
          </w:tcPr>
          <w:p w:rsidR="00722B24" w:rsidRPr="00722B24" w:rsidP="00236239" w14:paraId="799E6121" w14:textId="0A642034">
            <w:pPr>
              <w:bidi w:val="0"/>
              <w:rPr>
                <w:rFonts w:cs="Arial"/>
                <w:bCs/>
                <w:sz w:val="24"/>
                <w:szCs w:val="24"/>
              </w:rPr>
            </w:pPr>
            <w:r>
              <w:rPr>
                <w:rFonts w:cs="Arial"/>
                <w:bCs/>
                <w:sz w:val="24"/>
                <w:szCs w:val="24"/>
                <w:rtl w:val="0"/>
                <w:lang w:val="cy-GB"/>
              </w:rPr>
              <w:t>2.4.1</w:t>
            </w:r>
          </w:p>
        </w:tc>
        <w:tc>
          <w:tcPr>
            <w:tcW w:w="6093" w:type="dxa"/>
            <w:gridSpan w:val="2"/>
            <w:tcBorders>
              <w:top w:val="single" w:sz="4" w:space="0" w:color="auto"/>
              <w:left w:val="single" w:sz="4" w:space="0" w:color="auto"/>
              <w:bottom w:val="single" w:sz="4" w:space="0" w:color="auto"/>
              <w:right w:val="single" w:sz="4" w:space="0" w:color="auto"/>
            </w:tcBorders>
          </w:tcPr>
          <w:p w:rsidR="00722B24" w:rsidRPr="00722B24" w:rsidP="00236239" w14:paraId="4C011D95" w14:textId="7566DD1E">
            <w:pPr>
              <w:bidi w:val="0"/>
              <w:rPr>
                <w:rFonts w:cs="Arial"/>
                <w:bCs/>
                <w:sz w:val="24"/>
                <w:szCs w:val="24"/>
              </w:rPr>
            </w:pPr>
            <w:r>
              <w:rPr>
                <w:rFonts w:cs="Arial"/>
                <w:bCs/>
                <w:sz w:val="24"/>
                <w:szCs w:val="24"/>
                <w:rtl w:val="0"/>
                <w:lang w:val="cy-GB"/>
              </w:rPr>
              <w:t>Adroddiad Blynyddol y Pwyllgor Craffu Cymunedau, Cartrefi ac Adfywio 2024/25</w:t>
            </w:r>
          </w:p>
        </w:tc>
        <w:tc>
          <w:tcPr>
            <w:tcW w:w="1342" w:type="dxa"/>
            <w:tcBorders>
              <w:top w:val="single" w:sz="4" w:space="0" w:color="auto"/>
              <w:left w:val="single" w:sz="4" w:space="0" w:color="auto"/>
              <w:bottom w:val="single" w:sz="4" w:space="0" w:color="auto"/>
              <w:right w:val="single" w:sz="4" w:space="0" w:color="auto"/>
            </w:tcBorders>
          </w:tcPr>
          <w:p w:rsidR="00722B24" w:rsidRPr="00330236" w:rsidP="00236239" w14:paraId="61D8BADD" w14:textId="690A37C6">
            <w:pPr>
              <w:bidi w:val="0"/>
              <w:jc w:val="center"/>
              <w:rPr>
                <w:rFonts w:cs="Arial"/>
                <w:bCs/>
                <w:sz w:val="24"/>
                <w:szCs w:val="24"/>
              </w:rPr>
            </w:pPr>
            <w:r w:rsidRPr="00330236">
              <w:rPr>
                <w:rFonts w:cs="Arial"/>
                <w:bCs/>
                <w:sz w:val="24"/>
                <w:szCs w:val="24"/>
                <w:rtl w:val="0"/>
                <w:lang w:val="cy-GB"/>
              </w:rPr>
              <w:t>6</w:t>
            </w:r>
          </w:p>
        </w:tc>
      </w:tr>
      <w:tr w14:paraId="3DE7A84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72A4B6BA" w14:textId="77777777">
            <w:pPr>
              <w:bidi w:val="0"/>
              <w:rPr>
                <w:rFonts w:cs="Arial"/>
                <w:bCs/>
              </w:rPr>
            </w:pPr>
          </w:p>
        </w:tc>
        <w:tc>
          <w:tcPr>
            <w:tcW w:w="871" w:type="dxa"/>
            <w:gridSpan w:val="3"/>
            <w:tcBorders>
              <w:top w:val="single" w:sz="4" w:space="0" w:color="auto"/>
              <w:left w:val="single" w:sz="4" w:space="0" w:color="auto"/>
              <w:bottom w:val="single" w:sz="4" w:space="0" w:color="auto"/>
              <w:right w:val="single" w:sz="4" w:space="0" w:color="auto"/>
            </w:tcBorders>
          </w:tcPr>
          <w:p w:rsidR="00874D0E" w:rsidRPr="00722B24" w:rsidP="00874D0E" w14:paraId="3402FF33" w14:textId="6CCCA134">
            <w:pPr>
              <w:bidi w:val="0"/>
              <w:rPr>
                <w:rFonts w:cs="Arial"/>
                <w:bCs/>
                <w:sz w:val="24"/>
                <w:szCs w:val="24"/>
              </w:rPr>
            </w:pPr>
            <w:r w:rsidRPr="00722B24">
              <w:rPr>
                <w:rFonts w:cs="Arial"/>
                <w:bCs/>
                <w:sz w:val="24"/>
                <w:szCs w:val="24"/>
                <w:rtl w:val="0"/>
                <w:lang w:val="cy-GB"/>
              </w:rPr>
              <w:t>2.4.2</w:t>
            </w:r>
          </w:p>
        </w:tc>
        <w:tc>
          <w:tcPr>
            <w:tcW w:w="6093" w:type="dxa"/>
            <w:gridSpan w:val="2"/>
            <w:tcBorders>
              <w:top w:val="single" w:sz="4" w:space="0" w:color="auto"/>
              <w:left w:val="single" w:sz="4" w:space="0" w:color="auto"/>
              <w:bottom w:val="single" w:sz="4" w:space="0" w:color="auto"/>
              <w:right w:val="single" w:sz="4" w:space="0" w:color="auto"/>
            </w:tcBorders>
          </w:tcPr>
          <w:p w:rsidR="00874D0E" w:rsidRPr="00722B24" w:rsidP="00874D0E" w14:paraId="7205044B" w14:textId="248C5A1A">
            <w:pPr>
              <w:bidi w:val="0"/>
              <w:rPr>
                <w:rFonts w:cs="Arial"/>
                <w:bCs/>
                <w:sz w:val="24"/>
                <w:szCs w:val="24"/>
              </w:rPr>
            </w:pPr>
            <w:r w:rsidRPr="00722B24">
              <w:rPr>
                <w:rFonts w:cs="Arial"/>
                <w:bCs/>
                <w:sz w:val="24"/>
                <w:szCs w:val="24"/>
                <w:rtl w:val="0"/>
                <w:lang w:val="cy-GB"/>
              </w:rPr>
              <w:t>Adroddiad Blynyddol Cyngor Sir Caerfyrddin 2024-25</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45829700" w14:textId="480A8856">
            <w:pPr>
              <w:bidi w:val="0"/>
              <w:jc w:val="center"/>
              <w:rPr>
                <w:rFonts w:cs="Arial"/>
                <w:bCs/>
                <w:sz w:val="24"/>
                <w:szCs w:val="24"/>
              </w:rPr>
            </w:pPr>
            <w:r w:rsidRPr="00330236">
              <w:rPr>
                <w:rFonts w:cs="Arial"/>
                <w:bCs/>
                <w:sz w:val="24"/>
                <w:szCs w:val="24"/>
                <w:rtl w:val="0"/>
                <w:lang w:val="cy-GB"/>
              </w:rPr>
              <w:t>6</w:t>
            </w:r>
          </w:p>
        </w:tc>
      </w:tr>
      <w:tr w14:paraId="2C5F9DF7"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283F5C82" w14:textId="77777777">
            <w:pPr>
              <w:bidi w:val="0"/>
              <w:rPr>
                <w:rFonts w:cs="Arial"/>
                <w:bCs/>
              </w:rPr>
            </w:pPr>
          </w:p>
        </w:tc>
        <w:tc>
          <w:tcPr>
            <w:tcW w:w="871" w:type="dxa"/>
            <w:gridSpan w:val="3"/>
            <w:tcBorders>
              <w:top w:val="single" w:sz="4" w:space="0" w:color="auto"/>
              <w:left w:val="single" w:sz="4" w:space="0" w:color="auto"/>
              <w:bottom w:val="single" w:sz="4" w:space="0" w:color="auto"/>
              <w:right w:val="single" w:sz="4" w:space="0" w:color="auto"/>
            </w:tcBorders>
          </w:tcPr>
          <w:p w:rsidR="00874D0E" w:rsidRPr="00722B24" w:rsidP="00874D0E" w14:paraId="21CCB71A" w14:textId="2203439D">
            <w:pPr>
              <w:bidi w:val="0"/>
              <w:rPr>
                <w:rFonts w:cs="Arial"/>
                <w:bCs/>
              </w:rPr>
            </w:pPr>
            <w:r w:rsidRPr="00722B24">
              <w:rPr>
                <w:rFonts w:cs="Arial"/>
                <w:bCs/>
                <w:sz w:val="24"/>
                <w:szCs w:val="24"/>
                <w:rtl w:val="0"/>
                <w:lang w:val="cy-GB"/>
              </w:rPr>
              <w:t>2.4.3</w:t>
            </w:r>
          </w:p>
        </w:tc>
        <w:tc>
          <w:tcPr>
            <w:tcW w:w="6093" w:type="dxa"/>
            <w:gridSpan w:val="2"/>
            <w:tcBorders>
              <w:top w:val="single" w:sz="4" w:space="0" w:color="auto"/>
              <w:left w:val="single" w:sz="4" w:space="0" w:color="auto"/>
              <w:bottom w:val="single" w:sz="4" w:space="0" w:color="auto"/>
              <w:right w:val="single" w:sz="4" w:space="0" w:color="auto"/>
            </w:tcBorders>
          </w:tcPr>
          <w:p w:rsidR="00874D0E" w:rsidRPr="00722B24" w:rsidP="00874D0E" w14:paraId="45992C0C" w14:textId="5FC7B63F">
            <w:pPr>
              <w:bidi w:val="0"/>
              <w:rPr>
                <w:rFonts w:cs="Arial"/>
                <w:lang w:val="en-US"/>
              </w:rPr>
            </w:pPr>
            <w:r>
              <w:rPr>
                <w:rFonts w:cs="Arial"/>
                <w:bCs/>
                <w:sz w:val="24"/>
                <w:szCs w:val="24"/>
                <w:rtl w:val="0"/>
                <w:lang w:val="cy-GB"/>
              </w:rPr>
              <w:t>2025/26 – Adroddiadau Perfformiad sy'n berthnasol i'r Pwyllgor</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203BACC4" w14:textId="571D2A2D">
            <w:pPr>
              <w:bidi w:val="0"/>
              <w:jc w:val="center"/>
              <w:rPr>
                <w:rFonts w:cs="Arial"/>
                <w:bCs/>
                <w:sz w:val="24"/>
                <w:szCs w:val="24"/>
              </w:rPr>
            </w:pPr>
            <w:r w:rsidRPr="00330236">
              <w:rPr>
                <w:rFonts w:cs="Arial"/>
                <w:bCs/>
                <w:sz w:val="24"/>
                <w:szCs w:val="24"/>
                <w:rtl w:val="0"/>
                <w:lang w:val="cy-GB"/>
              </w:rPr>
              <w:t>7</w:t>
            </w:r>
          </w:p>
        </w:tc>
      </w:tr>
      <w:tr w14:paraId="2CBCE68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7E346462" w14:textId="77777777">
            <w:pPr>
              <w:bidi w:val="0"/>
              <w:rPr>
                <w:rFonts w:cs="Arial"/>
                <w:bCs/>
              </w:rPr>
            </w:pPr>
          </w:p>
        </w:tc>
        <w:tc>
          <w:tcPr>
            <w:tcW w:w="871" w:type="dxa"/>
            <w:gridSpan w:val="3"/>
            <w:tcBorders>
              <w:top w:val="single" w:sz="4" w:space="0" w:color="auto"/>
              <w:left w:val="single" w:sz="4" w:space="0" w:color="auto"/>
              <w:bottom w:val="single" w:sz="4" w:space="0" w:color="auto"/>
              <w:right w:val="single" w:sz="4" w:space="0" w:color="auto"/>
            </w:tcBorders>
          </w:tcPr>
          <w:p w:rsidR="00874D0E" w:rsidRPr="00722B24" w:rsidP="00874D0E" w14:paraId="3AFC0C92" w14:textId="71DDCC68">
            <w:pPr>
              <w:bidi w:val="0"/>
              <w:rPr>
                <w:rFonts w:cs="Arial"/>
                <w:bCs/>
              </w:rPr>
            </w:pPr>
            <w:r w:rsidRPr="00722B24">
              <w:rPr>
                <w:rFonts w:cs="Arial"/>
                <w:bCs/>
                <w:sz w:val="24"/>
                <w:szCs w:val="24"/>
                <w:rtl w:val="0"/>
                <w:lang w:val="cy-GB"/>
              </w:rPr>
              <w:t>2.4.4</w:t>
            </w:r>
          </w:p>
        </w:tc>
        <w:tc>
          <w:tcPr>
            <w:tcW w:w="6093" w:type="dxa"/>
            <w:gridSpan w:val="2"/>
            <w:tcBorders>
              <w:top w:val="single" w:sz="4" w:space="0" w:color="auto"/>
              <w:left w:val="single" w:sz="4" w:space="0" w:color="auto"/>
              <w:bottom w:val="single" w:sz="4" w:space="0" w:color="auto"/>
              <w:right w:val="single" w:sz="4" w:space="0" w:color="auto"/>
            </w:tcBorders>
          </w:tcPr>
          <w:p w:rsidR="00874D0E" w:rsidRPr="00722B24" w:rsidP="00874D0E" w14:paraId="727B1860" w14:textId="32E1DCCB">
            <w:pPr>
              <w:bidi w:val="0"/>
              <w:rPr>
                <w:rFonts w:cs="Arial"/>
                <w:lang w:val="en-US"/>
              </w:rPr>
            </w:pPr>
            <w:r w:rsidRPr="00722B24">
              <w:rPr>
                <w:rFonts w:cs="Arial"/>
                <w:sz w:val="24"/>
                <w:szCs w:val="24"/>
                <w:rtl w:val="0"/>
                <w:lang w:val="cy-GB"/>
              </w:rPr>
              <w:t>Camau Gweithredu ac Atgyfeiriadau</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776304D2" w14:textId="14E7DF82">
            <w:pPr>
              <w:bidi w:val="0"/>
              <w:jc w:val="center"/>
              <w:rPr>
                <w:rFonts w:cs="Arial"/>
                <w:bCs/>
                <w:sz w:val="24"/>
                <w:szCs w:val="24"/>
              </w:rPr>
            </w:pPr>
            <w:r w:rsidRPr="00330236">
              <w:rPr>
                <w:rFonts w:cs="Arial"/>
                <w:bCs/>
                <w:sz w:val="24"/>
                <w:szCs w:val="24"/>
                <w:rtl w:val="0"/>
                <w:lang w:val="cy-GB"/>
              </w:rPr>
              <w:t>7</w:t>
            </w:r>
          </w:p>
        </w:tc>
      </w:tr>
      <w:tr w14:paraId="67CBAFFF"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A22041" w:rsidP="00874D0E" w14:paraId="75B52271" w14:textId="77777777">
            <w:pPr>
              <w:bidi w:val="0"/>
              <w:rPr>
                <w:rFonts w:cs="Arial"/>
                <w:bCs/>
              </w:rPr>
            </w:pPr>
          </w:p>
        </w:tc>
        <w:tc>
          <w:tcPr>
            <w:tcW w:w="871" w:type="dxa"/>
            <w:gridSpan w:val="3"/>
            <w:tcBorders>
              <w:top w:val="single" w:sz="4" w:space="0" w:color="auto"/>
              <w:left w:val="single" w:sz="4" w:space="0" w:color="auto"/>
              <w:bottom w:val="single" w:sz="4" w:space="0" w:color="auto"/>
              <w:right w:val="single" w:sz="4" w:space="0" w:color="auto"/>
            </w:tcBorders>
          </w:tcPr>
          <w:p w:rsidR="00A22041" w:rsidRPr="00A22041" w:rsidP="00874D0E" w14:paraId="40F744E8" w14:textId="0CEFA83F">
            <w:pPr>
              <w:bidi w:val="0"/>
              <w:rPr>
                <w:rFonts w:cs="Arial"/>
                <w:bCs/>
                <w:sz w:val="24"/>
                <w:szCs w:val="24"/>
              </w:rPr>
            </w:pPr>
            <w:r>
              <w:rPr>
                <w:rFonts w:cs="Arial"/>
                <w:bCs/>
                <w:sz w:val="24"/>
                <w:szCs w:val="24"/>
                <w:rtl w:val="0"/>
                <w:lang w:val="cy-GB"/>
              </w:rPr>
              <w:t>2.4.5</w:t>
            </w:r>
          </w:p>
        </w:tc>
        <w:tc>
          <w:tcPr>
            <w:tcW w:w="6093" w:type="dxa"/>
            <w:gridSpan w:val="2"/>
            <w:tcBorders>
              <w:top w:val="single" w:sz="4" w:space="0" w:color="auto"/>
              <w:left w:val="single" w:sz="4" w:space="0" w:color="auto"/>
              <w:bottom w:val="single" w:sz="4" w:space="0" w:color="auto"/>
              <w:right w:val="single" w:sz="4" w:space="0" w:color="auto"/>
            </w:tcBorders>
          </w:tcPr>
          <w:p w:rsidR="00A22041" w:rsidRPr="00A22041" w:rsidP="00874D0E" w14:paraId="691B5BDC" w14:textId="41EFF36F">
            <w:pPr>
              <w:bidi w:val="0"/>
              <w:rPr>
                <w:rFonts w:cs="Arial"/>
                <w:bCs/>
                <w:sz w:val="24"/>
                <w:szCs w:val="24"/>
              </w:rPr>
            </w:pPr>
            <w:r w:rsidRPr="00031E12">
              <w:rPr>
                <w:rFonts w:cs="Arial"/>
                <w:bCs/>
                <w:sz w:val="24"/>
                <w:szCs w:val="24"/>
                <w:rtl w:val="0"/>
                <w:lang w:val="cy-GB"/>
              </w:rPr>
              <w:t>Cynlluniau Busnes Adrannol</w:t>
            </w:r>
          </w:p>
        </w:tc>
        <w:tc>
          <w:tcPr>
            <w:tcW w:w="1342" w:type="dxa"/>
            <w:tcBorders>
              <w:top w:val="single" w:sz="4" w:space="0" w:color="auto"/>
              <w:left w:val="single" w:sz="4" w:space="0" w:color="auto"/>
              <w:bottom w:val="single" w:sz="4" w:space="0" w:color="auto"/>
              <w:right w:val="single" w:sz="4" w:space="0" w:color="auto"/>
            </w:tcBorders>
          </w:tcPr>
          <w:p w:rsidR="00A22041" w:rsidRPr="00330236" w:rsidP="00874D0E" w14:paraId="599FF01F" w14:textId="1E764BEE">
            <w:pPr>
              <w:bidi w:val="0"/>
              <w:jc w:val="center"/>
              <w:rPr>
                <w:rFonts w:cs="Arial"/>
                <w:bCs/>
                <w:sz w:val="24"/>
                <w:szCs w:val="24"/>
              </w:rPr>
            </w:pPr>
            <w:r w:rsidRPr="00330236">
              <w:rPr>
                <w:rFonts w:cs="Arial"/>
                <w:bCs/>
                <w:sz w:val="24"/>
                <w:szCs w:val="24"/>
                <w:rtl w:val="0"/>
                <w:lang w:val="cy-GB"/>
              </w:rPr>
              <w:t>7</w:t>
            </w:r>
          </w:p>
        </w:tc>
      </w:tr>
      <w:tr w14:paraId="3916FD1B"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874D0E" w:rsidP="00874D0E" w14:paraId="7B2E8380" w14:textId="77777777">
            <w:pPr>
              <w:bidi w:val="0"/>
              <w:rPr>
                <w:rFonts w:cs="Arial"/>
                <w:bCs/>
                <w:sz w:val="24"/>
                <w:szCs w:val="24"/>
              </w:rPr>
            </w:pPr>
            <w:r>
              <w:rPr>
                <w:rFonts w:cs="Arial"/>
                <w:bCs/>
                <w:sz w:val="24"/>
                <w:szCs w:val="24"/>
                <w:rtl w:val="0"/>
                <w:lang w:val="cy-GB"/>
              </w:rPr>
              <w:t>2.5</w:t>
            </w:r>
          </w:p>
        </w:tc>
        <w:tc>
          <w:tcPr>
            <w:tcW w:w="6964" w:type="dxa"/>
            <w:gridSpan w:val="5"/>
            <w:tcBorders>
              <w:top w:val="single" w:sz="4" w:space="0" w:color="auto"/>
              <w:left w:val="single" w:sz="4" w:space="0" w:color="auto"/>
              <w:bottom w:val="single" w:sz="4" w:space="0" w:color="auto"/>
              <w:right w:val="single" w:sz="4" w:space="0" w:color="auto"/>
            </w:tcBorders>
            <w:hideMark/>
          </w:tcPr>
          <w:p w:rsidR="00874D0E" w:rsidRPr="00137482" w:rsidP="00874D0E" w14:paraId="4277C70D" w14:textId="77777777">
            <w:pPr>
              <w:bidi w:val="0"/>
              <w:rPr>
                <w:rFonts w:cs="Arial"/>
                <w:b/>
                <w:sz w:val="24"/>
                <w:szCs w:val="24"/>
              </w:rPr>
            </w:pPr>
            <w:r w:rsidRPr="00137482">
              <w:rPr>
                <w:rFonts w:cs="Arial"/>
                <w:b/>
                <w:bCs/>
                <w:sz w:val="24"/>
                <w:szCs w:val="24"/>
                <w:rtl w:val="0"/>
                <w:lang w:val="cy-GB"/>
              </w:rPr>
              <w:t>Cyllidebau Refeniw a Chyfalaf</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081C19D0" w14:textId="3B4BAACD">
            <w:pPr>
              <w:bidi w:val="0"/>
              <w:jc w:val="center"/>
              <w:rPr>
                <w:rFonts w:cs="Arial"/>
                <w:bCs/>
                <w:sz w:val="24"/>
                <w:szCs w:val="24"/>
              </w:rPr>
            </w:pPr>
            <w:r w:rsidRPr="00330236">
              <w:rPr>
                <w:rFonts w:cs="Arial"/>
                <w:bCs/>
                <w:sz w:val="24"/>
                <w:szCs w:val="24"/>
                <w:rtl w:val="0"/>
                <w:lang w:val="cy-GB"/>
              </w:rPr>
              <w:t>8</w:t>
            </w:r>
          </w:p>
        </w:tc>
      </w:tr>
      <w:tr w14:paraId="33F7B9D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41F8C5A8" w14:textId="77777777">
            <w:pPr>
              <w:bidi w:val="0"/>
              <w:rPr>
                <w:rFonts w:cs="Arial"/>
                <w:bCs/>
              </w:rPr>
            </w:pPr>
          </w:p>
        </w:tc>
        <w:tc>
          <w:tcPr>
            <w:tcW w:w="826" w:type="dxa"/>
            <w:tcBorders>
              <w:top w:val="single" w:sz="4" w:space="0" w:color="auto"/>
              <w:left w:val="single" w:sz="4" w:space="0" w:color="auto"/>
              <w:bottom w:val="single" w:sz="4" w:space="0" w:color="auto"/>
              <w:right w:val="single" w:sz="4" w:space="0" w:color="auto"/>
            </w:tcBorders>
          </w:tcPr>
          <w:p w:rsidR="00874D0E" w:rsidRPr="00722B24" w:rsidP="00874D0E" w14:paraId="7FC3977E" w14:textId="77777777">
            <w:pPr>
              <w:bidi w:val="0"/>
              <w:rPr>
                <w:rFonts w:cs="Arial"/>
                <w:bCs/>
                <w:sz w:val="24"/>
                <w:szCs w:val="24"/>
              </w:rPr>
            </w:pPr>
            <w:r w:rsidRPr="00722B24">
              <w:rPr>
                <w:rFonts w:cs="Arial"/>
                <w:bCs/>
                <w:sz w:val="24"/>
                <w:szCs w:val="24"/>
                <w:rtl w:val="0"/>
                <w:lang w:val="cy-GB"/>
              </w:rPr>
              <w:t>2.5.1</w:t>
            </w:r>
          </w:p>
        </w:tc>
        <w:tc>
          <w:tcPr>
            <w:tcW w:w="6138" w:type="dxa"/>
            <w:gridSpan w:val="4"/>
            <w:tcBorders>
              <w:top w:val="single" w:sz="4" w:space="0" w:color="auto"/>
              <w:left w:val="single" w:sz="4" w:space="0" w:color="auto"/>
              <w:bottom w:val="single" w:sz="4" w:space="0" w:color="auto"/>
              <w:right w:val="single" w:sz="4" w:space="0" w:color="auto"/>
            </w:tcBorders>
          </w:tcPr>
          <w:p w:rsidR="00874D0E" w:rsidRPr="00722B24" w:rsidP="00874D0E" w14:paraId="0D97B855" w14:textId="77777777">
            <w:pPr>
              <w:bidi w:val="0"/>
              <w:rPr>
                <w:rFonts w:cs="Arial"/>
                <w:bCs/>
                <w:sz w:val="24"/>
                <w:szCs w:val="24"/>
              </w:rPr>
            </w:pPr>
            <w:r w:rsidRPr="00722B24">
              <w:rPr>
                <w:rFonts w:cs="Arial"/>
                <w:bCs/>
                <w:sz w:val="24"/>
                <w:szCs w:val="24"/>
                <w:rtl w:val="0"/>
                <w:lang w:val="cy-GB"/>
              </w:rPr>
              <w:t>Adroddiadau Monitro'r Gyllideb</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10875C97" w14:textId="60E43CEF">
            <w:pPr>
              <w:bidi w:val="0"/>
              <w:jc w:val="center"/>
              <w:rPr>
                <w:rFonts w:cs="Arial"/>
                <w:bCs/>
                <w:sz w:val="24"/>
                <w:szCs w:val="24"/>
              </w:rPr>
            </w:pPr>
            <w:r w:rsidRPr="00330236">
              <w:rPr>
                <w:rFonts w:cs="Arial"/>
                <w:bCs/>
                <w:sz w:val="24"/>
                <w:szCs w:val="24"/>
                <w:rtl w:val="0"/>
                <w:lang w:val="cy-GB"/>
              </w:rPr>
              <w:t>8</w:t>
            </w:r>
          </w:p>
        </w:tc>
      </w:tr>
      <w:tr w14:paraId="1EFCB2D7"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41A039CD" w14:textId="77777777">
            <w:pPr>
              <w:bidi w:val="0"/>
              <w:rPr>
                <w:rFonts w:cs="Arial"/>
                <w:bCs/>
              </w:rPr>
            </w:pPr>
          </w:p>
        </w:tc>
        <w:tc>
          <w:tcPr>
            <w:tcW w:w="826" w:type="dxa"/>
            <w:tcBorders>
              <w:top w:val="single" w:sz="4" w:space="0" w:color="auto"/>
              <w:left w:val="single" w:sz="4" w:space="0" w:color="auto"/>
              <w:bottom w:val="single" w:sz="4" w:space="0" w:color="auto"/>
              <w:right w:val="single" w:sz="4" w:space="0" w:color="auto"/>
            </w:tcBorders>
          </w:tcPr>
          <w:p w:rsidR="00874D0E" w:rsidRPr="00722B24" w:rsidP="00874D0E" w14:paraId="3AD65420" w14:textId="77777777">
            <w:pPr>
              <w:bidi w:val="0"/>
              <w:rPr>
                <w:rFonts w:cs="Arial"/>
                <w:bCs/>
                <w:sz w:val="24"/>
                <w:szCs w:val="24"/>
              </w:rPr>
            </w:pPr>
            <w:r w:rsidRPr="00722B24">
              <w:rPr>
                <w:rFonts w:cs="Arial"/>
                <w:bCs/>
                <w:sz w:val="24"/>
                <w:szCs w:val="24"/>
                <w:rtl w:val="0"/>
                <w:lang w:val="cy-GB"/>
              </w:rPr>
              <w:t>2.5.2</w:t>
            </w:r>
          </w:p>
        </w:tc>
        <w:tc>
          <w:tcPr>
            <w:tcW w:w="6138" w:type="dxa"/>
            <w:gridSpan w:val="4"/>
            <w:tcBorders>
              <w:top w:val="single" w:sz="4" w:space="0" w:color="auto"/>
              <w:left w:val="single" w:sz="4" w:space="0" w:color="auto"/>
              <w:bottom w:val="single" w:sz="4" w:space="0" w:color="auto"/>
              <w:right w:val="single" w:sz="4" w:space="0" w:color="auto"/>
            </w:tcBorders>
          </w:tcPr>
          <w:p w:rsidR="00874D0E" w:rsidRPr="00722B24" w:rsidP="00874D0E" w14:paraId="4B66239F" w14:textId="0B10C566">
            <w:pPr>
              <w:bidi w:val="0"/>
              <w:rPr>
                <w:rFonts w:cs="Arial"/>
                <w:bCs/>
                <w:sz w:val="24"/>
                <w:szCs w:val="24"/>
              </w:rPr>
            </w:pPr>
            <w:r w:rsidRPr="00722B24">
              <w:rPr>
                <w:rFonts w:cs="Arial"/>
                <w:bCs/>
                <w:sz w:val="24"/>
                <w:szCs w:val="24"/>
                <w:rtl w:val="0"/>
                <w:lang w:val="cy-GB"/>
              </w:rPr>
              <w:t>Strategaeth y Gyllideb Refeniw 2026/27 i 2028/29</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287155FE" w14:textId="2F027B16">
            <w:pPr>
              <w:bidi w:val="0"/>
              <w:jc w:val="center"/>
              <w:rPr>
                <w:rFonts w:cs="Arial"/>
                <w:bCs/>
                <w:sz w:val="24"/>
                <w:szCs w:val="24"/>
              </w:rPr>
            </w:pPr>
            <w:r w:rsidRPr="00330236">
              <w:rPr>
                <w:rFonts w:cs="Arial"/>
                <w:bCs/>
                <w:sz w:val="24"/>
                <w:szCs w:val="24"/>
                <w:rtl w:val="0"/>
                <w:lang w:val="cy-GB"/>
              </w:rPr>
              <w:t>8</w:t>
            </w:r>
          </w:p>
        </w:tc>
      </w:tr>
      <w:tr w14:paraId="68FE38D1"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874D0E" w:rsidP="00874D0E" w14:paraId="5F65931B" w14:textId="77777777">
            <w:pPr>
              <w:bidi w:val="0"/>
              <w:rPr>
                <w:rFonts w:cs="Arial"/>
                <w:bCs/>
                <w:sz w:val="24"/>
                <w:szCs w:val="24"/>
              </w:rPr>
            </w:pPr>
            <w:r>
              <w:rPr>
                <w:rFonts w:cs="Arial"/>
                <w:bCs/>
                <w:sz w:val="24"/>
                <w:szCs w:val="24"/>
                <w:rtl w:val="0"/>
                <w:lang w:val="cy-GB"/>
              </w:rPr>
              <w:t>2.6</w:t>
            </w:r>
          </w:p>
        </w:tc>
        <w:tc>
          <w:tcPr>
            <w:tcW w:w="6964" w:type="dxa"/>
            <w:gridSpan w:val="5"/>
            <w:tcBorders>
              <w:top w:val="single" w:sz="4" w:space="0" w:color="auto"/>
              <w:left w:val="single" w:sz="4" w:space="0" w:color="auto"/>
              <w:bottom w:val="single" w:sz="4" w:space="0" w:color="auto"/>
              <w:right w:val="single" w:sz="4" w:space="0" w:color="auto"/>
            </w:tcBorders>
            <w:hideMark/>
          </w:tcPr>
          <w:p w:rsidR="00874D0E" w:rsidRPr="002253E5" w:rsidP="00874D0E" w14:paraId="56C96B11" w14:textId="77777777">
            <w:pPr>
              <w:bidi w:val="0"/>
              <w:rPr>
                <w:rFonts w:cs="Arial"/>
                <w:b/>
                <w:sz w:val="24"/>
                <w:szCs w:val="24"/>
              </w:rPr>
            </w:pPr>
            <w:r w:rsidRPr="002253E5">
              <w:rPr>
                <w:rFonts w:cs="Arial"/>
                <w:b/>
                <w:bCs/>
                <w:sz w:val="24"/>
                <w:szCs w:val="24"/>
                <w:rtl w:val="0"/>
                <w:lang w:val="cy-GB"/>
              </w:rPr>
              <w:t>Yr Adran Cymunedau</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081D5979" w14:textId="0D38C1CE">
            <w:pPr>
              <w:bidi w:val="0"/>
              <w:jc w:val="center"/>
              <w:rPr>
                <w:rFonts w:cs="Arial"/>
                <w:bCs/>
                <w:sz w:val="24"/>
                <w:szCs w:val="24"/>
              </w:rPr>
            </w:pPr>
            <w:r w:rsidRPr="00330236">
              <w:rPr>
                <w:rFonts w:cs="Arial"/>
                <w:bCs/>
                <w:sz w:val="24"/>
                <w:szCs w:val="24"/>
                <w:rtl w:val="0"/>
                <w:lang w:val="cy-GB"/>
              </w:rPr>
              <w:t>8</w:t>
            </w:r>
          </w:p>
        </w:tc>
      </w:tr>
      <w:tr w14:paraId="7940399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7BD69D2A"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874D0E" w:rsidRPr="00722B24" w:rsidP="00874D0E" w14:paraId="73583C08" w14:textId="77777777">
            <w:pPr>
              <w:bidi w:val="0"/>
              <w:rPr>
                <w:rFonts w:cs="Arial"/>
                <w:bCs/>
                <w:sz w:val="24"/>
                <w:szCs w:val="24"/>
              </w:rPr>
            </w:pPr>
            <w:r w:rsidRPr="00722B24">
              <w:rPr>
                <w:rFonts w:cs="Arial"/>
                <w:bCs/>
                <w:sz w:val="24"/>
                <w:szCs w:val="24"/>
                <w:rtl w:val="0"/>
                <w:lang w:val="cy-GB"/>
              </w:rPr>
              <w:t>2.6.1</w:t>
            </w:r>
          </w:p>
        </w:tc>
        <w:tc>
          <w:tcPr>
            <w:tcW w:w="6044" w:type="dxa"/>
            <w:tcBorders>
              <w:top w:val="single" w:sz="4" w:space="0" w:color="auto"/>
              <w:left w:val="single" w:sz="4" w:space="0" w:color="auto"/>
              <w:bottom w:val="single" w:sz="4" w:space="0" w:color="auto"/>
              <w:right w:val="single" w:sz="4" w:space="0" w:color="auto"/>
            </w:tcBorders>
          </w:tcPr>
          <w:p w:rsidR="00874D0E" w:rsidRPr="00722B24" w:rsidP="00874D0E" w14:paraId="1B03EEC7" w14:textId="3DAB21E6">
            <w:pPr>
              <w:bidi w:val="0"/>
              <w:rPr>
                <w:rFonts w:cs="Arial"/>
                <w:bCs/>
                <w:sz w:val="24"/>
                <w:szCs w:val="24"/>
              </w:rPr>
            </w:pPr>
            <w:r>
              <w:rPr>
                <w:rFonts w:cs="Arial"/>
                <w:bCs/>
                <w:sz w:val="24"/>
                <w:szCs w:val="24"/>
                <w:rtl w:val="0"/>
                <w:lang w:val="cy-GB"/>
              </w:rPr>
              <w:t xml:space="preserve">Dyrannu Tai Cymdeithasol Brys - Adroddiad Diweddaru Terfynol ar Weithredu'r Polisi Dyrannu Newydd  </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00EC031E" w14:textId="556FA1E6">
            <w:pPr>
              <w:bidi w:val="0"/>
              <w:jc w:val="center"/>
              <w:rPr>
                <w:rFonts w:cs="Arial"/>
                <w:bCs/>
                <w:sz w:val="24"/>
                <w:szCs w:val="24"/>
              </w:rPr>
            </w:pPr>
            <w:r w:rsidRPr="00330236">
              <w:rPr>
                <w:rFonts w:cs="Arial"/>
                <w:bCs/>
                <w:sz w:val="24"/>
                <w:szCs w:val="24"/>
                <w:rtl w:val="0"/>
                <w:lang w:val="cy-GB"/>
              </w:rPr>
              <w:t>8</w:t>
            </w:r>
          </w:p>
        </w:tc>
      </w:tr>
      <w:tr w14:paraId="65EDCD0C"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874D0E" w:rsidP="00874D0E" w14:paraId="2FED34D6"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874D0E" w:rsidRPr="00722B24" w:rsidP="00874D0E" w14:paraId="3A10CDEF" w14:textId="77777777">
            <w:pPr>
              <w:bidi w:val="0"/>
              <w:rPr>
                <w:rFonts w:cs="Arial"/>
                <w:bCs/>
                <w:sz w:val="24"/>
                <w:szCs w:val="24"/>
              </w:rPr>
            </w:pPr>
            <w:r w:rsidRPr="00722B24">
              <w:rPr>
                <w:rFonts w:cs="Arial"/>
                <w:bCs/>
                <w:sz w:val="24"/>
                <w:szCs w:val="24"/>
                <w:rtl w:val="0"/>
                <w:lang w:val="cy-GB"/>
              </w:rPr>
              <w:t>2.6.2</w:t>
            </w:r>
          </w:p>
        </w:tc>
        <w:tc>
          <w:tcPr>
            <w:tcW w:w="6044" w:type="dxa"/>
            <w:tcBorders>
              <w:top w:val="single" w:sz="4" w:space="0" w:color="auto"/>
              <w:left w:val="single" w:sz="4" w:space="0" w:color="auto"/>
              <w:bottom w:val="single" w:sz="4" w:space="0" w:color="auto"/>
              <w:right w:val="single" w:sz="4" w:space="0" w:color="auto"/>
            </w:tcBorders>
          </w:tcPr>
          <w:p w:rsidR="00874D0E" w:rsidRPr="00722B24" w:rsidP="00874D0E" w14:paraId="31B91BA6" w14:textId="77E6CA9B">
            <w:pPr>
              <w:bidi w:val="0"/>
              <w:rPr>
                <w:rFonts w:cs="Arial"/>
                <w:bCs/>
                <w:sz w:val="24"/>
                <w:szCs w:val="24"/>
              </w:rPr>
            </w:pPr>
            <w:r>
              <w:rPr>
                <w:rFonts w:cs="Arial"/>
                <w:bCs/>
                <w:sz w:val="24"/>
                <w:szCs w:val="24"/>
                <w:rtl w:val="0"/>
                <w:lang w:val="cy-GB"/>
              </w:rPr>
              <w:t>Polisi Addasu Cartrefi 2025-2029 - Effaith ar y Galw am Geisiadau</w:t>
            </w:r>
          </w:p>
        </w:tc>
        <w:tc>
          <w:tcPr>
            <w:tcW w:w="1342" w:type="dxa"/>
            <w:tcBorders>
              <w:top w:val="single" w:sz="4" w:space="0" w:color="auto"/>
              <w:left w:val="single" w:sz="4" w:space="0" w:color="auto"/>
              <w:bottom w:val="single" w:sz="4" w:space="0" w:color="auto"/>
              <w:right w:val="single" w:sz="4" w:space="0" w:color="auto"/>
            </w:tcBorders>
          </w:tcPr>
          <w:p w:rsidR="00874D0E" w:rsidRPr="00330236" w:rsidP="00874D0E" w14:paraId="25667045" w14:textId="36A2D8E2">
            <w:pPr>
              <w:bidi w:val="0"/>
              <w:jc w:val="center"/>
              <w:rPr>
                <w:rFonts w:cs="Arial"/>
                <w:bCs/>
                <w:sz w:val="24"/>
                <w:szCs w:val="24"/>
              </w:rPr>
            </w:pPr>
            <w:r w:rsidRPr="00330236">
              <w:rPr>
                <w:rFonts w:cs="Arial"/>
                <w:bCs/>
                <w:sz w:val="24"/>
                <w:szCs w:val="24"/>
                <w:rtl w:val="0"/>
                <w:lang w:val="cy-GB"/>
              </w:rPr>
              <w:t>9</w:t>
            </w:r>
          </w:p>
        </w:tc>
      </w:tr>
      <w:tr w14:paraId="3F944995"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P="00257660" w14:paraId="6EE03839"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722B24" w:rsidP="00257660" w14:paraId="2AD9CE02" w14:textId="77777777">
            <w:pPr>
              <w:bidi w:val="0"/>
              <w:rPr>
                <w:rFonts w:cs="Arial"/>
                <w:bCs/>
                <w:sz w:val="24"/>
                <w:szCs w:val="24"/>
              </w:rPr>
            </w:pPr>
            <w:r w:rsidRPr="00722B24">
              <w:rPr>
                <w:rFonts w:cs="Arial"/>
                <w:bCs/>
                <w:sz w:val="24"/>
                <w:szCs w:val="24"/>
                <w:rtl w:val="0"/>
                <w:lang w:val="cy-GB"/>
              </w:rPr>
              <w:t>2.6.3</w:t>
            </w:r>
          </w:p>
        </w:tc>
        <w:tc>
          <w:tcPr>
            <w:tcW w:w="6044" w:type="dxa"/>
            <w:tcBorders>
              <w:top w:val="single" w:sz="4" w:space="0" w:color="auto"/>
              <w:left w:val="single" w:sz="4" w:space="0" w:color="auto"/>
              <w:bottom w:val="single" w:sz="4" w:space="0" w:color="auto"/>
              <w:right w:val="single" w:sz="4" w:space="0" w:color="auto"/>
            </w:tcBorders>
          </w:tcPr>
          <w:p w:rsidR="00257660" w:rsidRPr="00722B24" w:rsidP="00257660" w14:paraId="00C0DA67" w14:textId="1401764D">
            <w:pPr>
              <w:bidi w:val="0"/>
              <w:rPr>
                <w:rFonts w:cs="Arial"/>
                <w:bCs/>
                <w:sz w:val="24"/>
                <w:szCs w:val="24"/>
              </w:rPr>
            </w:pPr>
            <w:r>
              <w:rPr>
                <w:rFonts w:cs="Arial"/>
                <w:bCs/>
                <w:sz w:val="24"/>
                <w:szCs w:val="24"/>
                <w:rtl w:val="0"/>
                <w:lang w:val="cy-GB"/>
              </w:rPr>
              <w:t xml:space="preserve">Cynlluniau Tai â Chymorth </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01875353" w14:textId="20673843">
            <w:pPr>
              <w:bidi w:val="0"/>
              <w:jc w:val="center"/>
              <w:rPr>
                <w:rFonts w:cs="Arial"/>
                <w:bCs/>
                <w:sz w:val="24"/>
                <w:szCs w:val="24"/>
              </w:rPr>
            </w:pPr>
            <w:r w:rsidRPr="00330236">
              <w:rPr>
                <w:rFonts w:cs="Arial"/>
                <w:bCs/>
                <w:sz w:val="24"/>
                <w:szCs w:val="24"/>
                <w:rtl w:val="0"/>
                <w:lang w:val="cy-GB"/>
              </w:rPr>
              <w:t>9</w:t>
            </w:r>
          </w:p>
        </w:tc>
      </w:tr>
      <w:tr w14:paraId="0BDCBC5D"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P="00257660" w14:paraId="36D7A179"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722B24" w:rsidP="00257660" w14:paraId="095A5D00" w14:textId="77777777">
            <w:pPr>
              <w:bidi w:val="0"/>
              <w:rPr>
                <w:rFonts w:cs="Arial"/>
                <w:bCs/>
                <w:sz w:val="24"/>
                <w:szCs w:val="24"/>
              </w:rPr>
            </w:pPr>
            <w:r w:rsidRPr="00722B24">
              <w:rPr>
                <w:rFonts w:cs="Arial"/>
                <w:bCs/>
                <w:sz w:val="24"/>
                <w:szCs w:val="24"/>
                <w:rtl w:val="0"/>
                <w:lang w:val="cy-GB"/>
              </w:rPr>
              <w:t>2.6.4</w:t>
            </w:r>
          </w:p>
        </w:tc>
        <w:tc>
          <w:tcPr>
            <w:tcW w:w="6044" w:type="dxa"/>
            <w:tcBorders>
              <w:top w:val="single" w:sz="4" w:space="0" w:color="auto"/>
              <w:left w:val="single" w:sz="4" w:space="0" w:color="auto"/>
              <w:bottom w:val="single" w:sz="4" w:space="0" w:color="auto"/>
              <w:right w:val="single" w:sz="4" w:space="0" w:color="auto"/>
            </w:tcBorders>
          </w:tcPr>
          <w:p w:rsidR="00257660" w:rsidRPr="00722B24" w:rsidP="00257660" w14:paraId="6AAE8BC2" w14:textId="5DF96674">
            <w:pPr>
              <w:bidi w:val="0"/>
              <w:rPr>
                <w:rFonts w:cs="Arial"/>
                <w:bCs/>
                <w:sz w:val="24"/>
                <w:szCs w:val="24"/>
              </w:rPr>
            </w:pPr>
            <w:r>
              <w:rPr>
                <w:rFonts w:cs="Arial"/>
                <w:bCs/>
                <w:sz w:val="24"/>
                <w:szCs w:val="24"/>
                <w:rtl w:val="0"/>
                <w:lang w:val="cy-GB"/>
              </w:rPr>
              <w:t>Cynnig Addysg Awyr Agored Amgen - Diweddariad</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45348B9C" w14:textId="273C2499">
            <w:pPr>
              <w:bidi w:val="0"/>
              <w:jc w:val="center"/>
              <w:rPr>
                <w:rFonts w:cs="Arial"/>
                <w:bCs/>
                <w:sz w:val="24"/>
                <w:szCs w:val="24"/>
              </w:rPr>
            </w:pPr>
            <w:r w:rsidRPr="00330236">
              <w:rPr>
                <w:rFonts w:cs="Arial"/>
                <w:bCs/>
                <w:sz w:val="24"/>
                <w:szCs w:val="24"/>
                <w:rtl w:val="0"/>
                <w:lang w:val="cy-GB"/>
              </w:rPr>
              <w:t>9</w:t>
            </w:r>
          </w:p>
        </w:tc>
      </w:tr>
      <w:tr w14:paraId="0A2D9579"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P="00257660" w14:paraId="2E32E359"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722B24" w:rsidP="00257660" w14:paraId="7148A392" w14:textId="77777777">
            <w:pPr>
              <w:bidi w:val="0"/>
              <w:rPr>
                <w:rFonts w:cs="Arial"/>
                <w:bCs/>
                <w:sz w:val="24"/>
                <w:szCs w:val="24"/>
              </w:rPr>
            </w:pPr>
            <w:r w:rsidRPr="00722B24">
              <w:rPr>
                <w:rFonts w:cs="Arial"/>
                <w:bCs/>
                <w:sz w:val="24"/>
                <w:szCs w:val="24"/>
                <w:rtl w:val="0"/>
                <w:lang w:val="cy-GB"/>
              </w:rPr>
              <w:t>2.6.5</w:t>
            </w:r>
          </w:p>
        </w:tc>
        <w:tc>
          <w:tcPr>
            <w:tcW w:w="6044" w:type="dxa"/>
            <w:tcBorders>
              <w:top w:val="single" w:sz="4" w:space="0" w:color="auto"/>
              <w:left w:val="single" w:sz="4" w:space="0" w:color="auto"/>
              <w:bottom w:val="single" w:sz="4" w:space="0" w:color="auto"/>
              <w:right w:val="single" w:sz="4" w:space="0" w:color="auto"/>
            </w:tcBorders>
          </w:tcPr>
          <w:p w:rsidR="00257660" w:rsidRPr="00722B24" w:rsidP="00257660" w14:paraId="0AB81ADE" w14:textId="5E692605">
            <w:pPr>
              <w:bidi w:val="0"/>
              <w:rPr>
                <w:rFonts w:cs="Arial"/>
                <w:bCs/>
                <w:sz w:val="24"/>
                <w:szCs w:val="24"/>
              </w:rPr>
            </w:pPr>
            <w:r w:rsidRPr="00154EFA">
              <w:rPr>
                <w:rFonts w:cs="Arial"/>
                <w:bCs/>
                <w:sz w:val="24"/>
                <w:szCs w:val="24"/>
                <w:rtl w:val="0"/>
                <w:lang w:val="cy-GB"/>
              </w:rPr>
              <w:t>Diweddariad am Grantiau Cyfleusterau i'r Anabl/Polisi Addasiadau Newydd</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53EB6FD1" w14:textId="4954C7DD">
            <w:pPr>
              <w:bidi w:val="0"/>
              <w:jc w:val="center"/>
              <w:rPr>
                <w:rFonts w:cs="Arial"/>
                <w:bCs/>
                <w:sz w:val="24"/>
                <w:szCs w:val="24"/>
              </w:rPr>
            </w:pPr>
            <w:r w:rsidRPr="00330236">
              <w:rPr>
                <w:rFonts w:cs="Arial"/>
                <w:bCs/>
                <w:sz w:val="24"/>
                <w:szCs w:val="24"/>
                <w:rtl w:val="0"/>
                <w:lang w:val="cy-GB"/>
              </w:rPr>
              <w:t>9</w:t>
            </w:r>
          </w:p>
        </w:tc>
      </w:tr>
      <w:tr w14:paraId="50D3711C"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P="00257660" w14:paraId="11CBEFB1"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3A19C1" w:rsidP="00257660" w14:paraId="57B71DA2" w14:textId="77777777">
            <w:pPr>
              <w:bidi w:val="0"/>
              <w:rPr>
                <w:rFonts w:cs="Arial"/>
                <w:bCs/>
                <w:sz w:val="24"/>
                <w:szCs w:val="24"/>
              </w:rPr>
            </w:pPr>
            <w:r w:rsidRPr="003A19C1">
              <w:rPr>
                <w:rFonts w:cs="Arial"/>
                <w:bCs/>
                <w:sz w:val="24"/>
                <w:szCs w:val="24"/>
                <w:rtl w:val="0"/>
                <w:lang w:val="cy-GB"/>
              </w:rPr>
              <w:t>2.6.6</w:t>
            </w:r>
          </w:p>
        </w:tc>
        <w:tc>
          <w:tcPr>
            <w:tcW w:w="6044" w:type="dxa"/>
            <w:tcBorders>
              <w:top w:val="single" w:sz="4" w:space="0" w:color="auto"/>
              <w:left w:val="single" w:sz="4" w:space="0" w:color="auto"/>
              <w:bottom w:val="single" w:sz="4" w:space="0" w:color="auto"/>
              <w:right w:val="single" w:sz="4" w:space="0" w:color="auto"/>
            </w:tcBorders>
          </w:tcPr>
          <w:p w:rsidR="00257660" w:rsidRPr="003A19C1" w:rsidP="00257660" w14:paraId="26F8C2DE" w14:textId="02E46543">
            <w:pPr>
              <w:bidi w:val="0"/>
              <w:rPr>
                <w:rFonts w:cs="Arial"/>
                <w:bCs/>
                <w:sz w:val="24"/>
                <w:szCs w:val="24"/>
              </w:rPr>
            </w:pPr>
            <w:r w:rsidRPr="001B3B56">
              <w:rPr>
                <w:rFonts w:cs="Arial"/>
                <w:bCs/>
                <w:sz w:val="24"/>
                <w:szCs w:val="24"/>
                <w:rtl w:val="0"/>
                <w:lang w:val="cy-GB"/>
              </w:rPr>
              <w:t>Adroddiad Diweddaru ynghylch Atgyweiriadau Ymatebol a Mân Waith</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C6386B" w14:paraId="30589185" w14:textId="70E6E45D">
            <w:pPr>
              <w:bidi w:val="0"/>
              <w:jc w:val="center"/>
              <w:rPr>
                <w:rFonts w:cs="Arial"/>
                <w:bCs/>
                <w:sz w:val="24"/>
                <w:szCs w:val="24"/>
              </w:rPr>
            </w:pPr>
            <w:r w:rsidRPr="00330236">
              <w:rPr>
                <w:rFonts w:cs="Arial"/>
                <w:bCs/>
                <w:sz w:val="24"/>
                <w:szCs w:val="24"/>
                <w:rtl w:val="0"/>
                <w:lang w:val="cy-GB"/>
              </w:rPr>
              <w:t>10</w:t>
            </w:r>
          </w:p>
        </w:tc>
      </w:tr>
      <w:tr w14:paraId="7EC6AE16"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P="00257660" w14:paraId="5AA7182F"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3A19C1" w:rsidP="00257660" w14:paraId="5757BB2F" w14:textId="77777777">
            <w:pPr>
              <w:bidi w:val="0"/>
              <w:rPr>
                <w:rFonts w:cs="Arial"/>
                <w:bCs/>
                <w:sz w:val="24"/>
                <w:szCs w:val="24"/>
              </w:rPr>
            </w:pPr>
            <w:r w:rsidRPr="003A19C1">
              <w:rPr>
                <w:rFonts w:cs="Arial"/>
                <w:bCs/>
                <w:sz w:val="24"/>
                <w:szCs w:val="24"/>
                <w:rtl w:val="0"/>
                <w:lang w:val="cy-GB"/>
              </w:rPr>
              <w:t>2.6.7</w:t>
            </w:r>
          </w:p>
        </w:tc>
        <w:tc>
          <w:tcPr>
            <w:tcW w:w="6044" w:type="dxa"/>
            <w:tcBorders>
              <w:top w:val="single" w:sz="4" w:space="0" w:color="auto"/>
              <w:left w:val="single" w:sz="4" w:space="0" w:color="auto"/>
              <w:bottom w:val="single" w:sz="4" w:space="0" w:color="auto"/>
              <w:right w:val="single" w:sz="4" w:space="0" w:color="auto"/>
            </w:tcBorders>
          </w:tcPr>
          <w:p w:rsidR="00257660" w:rsidRPr="003A19C1" w:rsidP="00257660" w14:paraId="5BB4DA6E" w14:textId="0F0D6DD8">
            <w:pPr>
              <w:bidi w:val="0"/>
              <w:rPr>
                <w:rFonts w:cs="Arial"/>
                <w:bCs/>
                <w:sz w:val="24"/>
                <w:szCs w:val="24"/>
              </w:rPr>
            </w:pPr>
            <w:r w:rsidRPr="003A19C1">
              <w:rPr>
                <w:rFonts w:cs="Arial"/>
                <w:bCs/>
                <w:sz w:val="24"/>
                <w:szCs w:val="24"/>
                <w:rtl w:val="0"/>
                <w:lang w:val="cy-GB"/>
              </w:rPr>
              <w:t>Cynllun Busnes 2026-29 y Cyfrif Refeniw Tai</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442C9E6E" w14:textId="2A467BC4">
            <w:pPr>
              <w:bidi w:val="0"/>
              <w:jc w:val="center"/>
              <w:rPr>
                <w:rFonts w:cs="Arial"/>
                <w:bCs/>
                <w:sz w:val="24"/>
                <w:szCs w:val="24"/>
              </w:rPr>
            </w:pPr>
            <w:r w:rsidRPr="00330236">
              <w:rPr>
                <w:rFonts w:cs="Arial"/>
                <w:bCs/>
                <w:sz w:val="24"/>
                <w:szCs w:val="24"/>
                <w:rtl w:val="0"/>
                <w:lang w:val="cy-GB"/>
              </w:rPr>
              <w:t>10</w:t>
            </w:r>
          </w:p>
        </w:tc>
      </w:tr>
      <w:tr w14:paraId="21CADA1E"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P="00257660" w14:paraId="271170D0"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722B24" w:rsidP="00257660" w14:paraId="6321A7EA" w14:textId="77777777">
            <w:pPr>
              <w:bidi w:val="0"/>
              <w:rPr>
                <w:rFonts w:cs="Arial"/>
                <w:bCs/>
                <w:sz w:val="24"/>
                <w:szCs w:val="24"/>
              </w:rPr>
            </w:pPr>
            <w:r w:rsidRPr="00722B24">
              <w:rPr>
                <w:rFonts w:cs="Arial"/>
                <w:bCs/>
                <w:sz w:val="24"/>
                <w:szCs w:val="24"/>
                <w:rtl w:val="0"/>
                <w:lang w:val="cy-GB"/>
              </w:rPr>
              <w:t>2.6.8</w:t>
            </w:r>
          </w:p>
        </w:tc>
        <w:tc>
          <w:tcPr>
            <w:tcW w:w="6044" w:type="dxa"/>
            <w:tcBorders>
              <w:top w:val="single" w:sz="4" w:space="0" w:color="auto"/>
              <w:left w:val="single" w:sz="4" w:space="0" w:color="auto"/>
              <w:bottom w:val="single" w:sz="4" w:space="0" w:color="auto"/>
              <w:right w:val="single" w:sz="4" w:space="0" w:color="auto"/>
            </w:tcBorders>
          </w:tcPr>
          <w:p w:rsidR="00257660" w:rsidRPr="00DC4581" w:rsidP="00257660" w14:paraId="1D33995F" w14:textId="113BBB49">
            <w:pPr>
              <w:bidi w:val="0"/>
              <w:rPr>
                <w:rFonts w:cs="Arial"/>
                <w:bCs/>
                <w:sz w:val="24"/>
                <w:szCs w:val="24"/>
              </w:rPr>
            </w:pPr>
            <w:r w:rsidRPr="003A19C1">
              <w:rPr>
                <w:sz w:val="24"/>
                <w:szCs w:val="24"/>
                <w:rtl w:val="0"/>
                <w:lang w:val="cy-GB"/>
              </w:rPr>
              <w:t>Cymorth cofleidiol i ddigartrefedd / cymorth hyblyg</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5F8F916D" w14:textId="3ACA7925">
            <w:pPr>
              <w:bidi w:val="0"/>
              <w:jc w:val="center"/>
              <w:rPr>
                <w:rFonts w:cs="Arial"/>
                <w:bCs/>
                <w:sz w:val="24"/>
                <w:szCs w:val="24"/>
              </w:rPr>
            </w:pPr>
            <w:r w:rsidRPr="00330236">
              <w:rPr>
                <w:rFonts w:cs="Arial"/>
                <w:bCs/>
                <w:sz w:val="24"/>
                <w:szCs w:val="24"/>
                <w:rtl w:val="0"/>
                <w:lang w:val="cy-GB"/>
              </w:rPr>
              <w:t>10</w:t>
            </w:r>
          </w:p>
        </w:tc>
      </w:tr>
      <w:tr w14:paraId="20FE695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540CBB" w:rsidP="00257660" w14:paraId="18B25E39" w14:textId="77777777">
            <w:pPr>
              <w:bidi w:val="0"/>
              <w:rPr>
                <w:rFonts w:cs="Arial"/>
                <w:bCs/>
                <w:sz w:val="24"/>
                <w:szCs w:val="24"/>
              </w:rPr>
            </w:pPr>
          </w:p>
        </w:tc>
        <w:tc>
          <w:tcPr>
            <w:tcW w:w="920" w:type="dxa"/>
            <w:gridSpan w:val="4"/>
            <w:tcBorders>
              <w:top w:val="single" w:sz="4" w:space="0" w:color="auto"/>
              <w:left w:val="single" w:sz="4" w:space="0" w:color="auto"/>
              <w:bottom w:val="single" w:sz="4" w:space="0" w:color="auto"/>
              <w:right w:val="single" w:sz="4" w:space="0" w:color="auto"/>
            </w:tcBorders>
          </w:tcPr>
          <w:p w:rsidR="00257660" w:rsidRPr="00540CBB" w:rsidP="00257660" w14:paraId="0DD55E91" w14:textId="57587B85">
            <w:pPr>
              <w:bidi w:val="0"/>
              <w:rPr>
                <w:rFonts w:cs="Arial"/>
                <w:bCs/>
                <w:sz w:val="24"/>
                <w:szCs w:val="24"/>
              </w:rPr>
            </w:pPr>
            <w:r w:rsidRPr="00540CBB">
              <w:rPr>
                <w:rFonts w:cs="Arial"/>
                <w:bCs/>
                <w:sz w:val="24"/>
                <w:szCs w:val="24"/>
                <w:rtl w:val="0"/>
                <w:lang w:val="cy-GB"/>
              </w:rPr>
              <w:t>2.6.9</w:t>
            </w:r>
          </w:p>
        </w:tc>
        <w:tc>
          <w:tcPr>
            <w:tcW w:w="6044" w:type="dxa"/>
            <w:tcBorders>
              <w:top w:val="single" w:sz="4" w:space="0" w:color="auto"/>
              <w:left w:val="single" w:sz="4" w:space="0" w:color="auto"/>
              <w:bottom w:val="single" w:sz="4" w:space="0" w:color="auto"/>
              <w:right w:val="single" w:sz="4" w:space="0" w:color="auto"/>
            </w:tcBorders>
          </w:tcPr>
          <w:p w:rsidR="00257660" w:rsidRPr="00540CBB" w:rsidP="00257660" w14:paraId="4D999A72" w14:textId="3260952B">
            <w:pPr>
              <w:bidi w:val="0"/>
              <w:rPr>
                <w:rFonts w:cs="Arial"/>
                <w:bCs/>
                <w:sz w:val="24"/>
                <w:szCs w:val="24"/>
              </w:rPr>
            </w:pPr>
            <w:r w:rsidRPr="0078416A">
              <w:rPr>
                <w:rFonts w:cs="Arial"/>
                <w:bCs/>
                <w:sz w:val="24"/>
                <w:szCs w:val="24"/>
                <w:rtl w:val="0"/>
                <w:lang w:val="cy-GB"/>
              </w:rPr>
              <w:t xml:space="preserve">Dealltwriaeth ynghylch Tai Amlfeddiannaeth a'u Rheoleiddio Ledled y Sir   </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18C6E2FB" w14:textId="50B923F4">
            <w:pPr>
              <w:bidi w:val="0"/>
              <w:jc w:val="center"/>
              <w:rPr>
                <w:rFonts w:cs="Arial"/>
                <w:bCs/>
                <w:sz w:val="24"/>
                <w:szCs w:val="24"/>
              </w:rPr>
            </w:pPr>
            <w:r w:rsidRPr="00330236">
              <w:rPr>
                <w:rFonts w:cs="Arial"/>
                <w:bCs/>
                <w:sz w:val="24"/>
                <w:szCs w:val="24"/>
                <w:rtl w:val="0"/>
                <w:lang w:val="cy-GB"/>
              </w:rPr>
              <w:t>11</w:t>
            </w:r>
          </w:p>
        </w:tc>
      </w:tr>
      <w:tr w14:paraId="704151A7"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257660" w:rsidP="00257660" w14:paraId="4E69DD46" w14:textId="153260EE">
            <w:pPr>
              <w:bidi w:val="0"/>
              <w:rPr>
                <w:rFonts w:cs="Arial"/>
                <w:bCs/>
                <w:sz w:val="24"/>
                <w:szCs w:val="24"/>
              </w:rPr>
            </w:pPr>
            <w:r>
              <w:rPr>
                <w:rFonts w:cs="Arial"/>
                <w:bCs/>
                <w:sz w:val="24"/>
                <w:szCs w:val="24"/>
                <w:rtl w:val="0"/>
                <w:lang w:val="cy-GB"/>
              </w:rPr>
              <w:t>2.7</w:t>
            </w:r>
          </w:p>
        </w:tc>
        <w:tc>
          <w:tcPr>
            <w:tcW w:w="6964" w:type="dxa"/>
            <w:gridSpan w:val="5"/>
            <w:tcBorders>
              <w:top w:val="single" w:sz="4" w:space="0" w:color="auto"/>
              <w:left w:val="single" w:sz="4" w:space="0" w:color="auto"/>
              <w:bottom w:val="single" w:sz="4" w:space="0" w:color="auto"/>
              <w:right w:val="single" w:sz="4" w:space="0" w:color="auto"/>
            </w:tcBorders>
            <w:hideMark/>
          </w:tcPr>
          <w:p w:rsidR="00257660" w:rsidRPr="001F29F4" w:rsidP="00257660" w14:paraId="4E5AB519" w14:textId="6E33B2BA">
            <w:pPr>
              <w:bidi w:val="0"/>
              <w:rPr>
                <w:rFonts w:cs="Arial"/>
                <w:b/>
                <w:sz w:val="24"/>
                <w:szCs w:val="24"/>
              </w:rPr>
            </w:pPr>
            <w:r w:rsidRPr="002A5AF7">
              <w:rPr>
                <w:rFonts w:cs="Arial"/>
                <w:b/>
                <w:bCs/>
                <w:sz w:val="24"/>
                <w:szCs w:val="24"/>
                <w:rtl w:val="0"/>
                <w:lang w:val="cy-GB"/>
              </w:rPr>
              <w:t>Yr Adran Lle a Seilwaith a Datblygu Economaidd</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08E264CA" w14:textId="02779587">
            <w:pPr>
              <w:bidi w:val="0"/>
              <w:jc w:val="center"/>
              <w:rPr>
                <w:rFonts w:cs="Arial"/>
                <w:bCs/>
                <w:sz w:val="24"/>
                <w:szCs w:val="24"/>
              </w:rPr>
            </w:pPr>
            <w:r w:rsidRPr="00330236">
              <w:rPr>
                <w:rFonts w:cs="Arial"/>
                <w:bCs/>
                <w:sz w:val="24"/>
                <w:szCs w:val="24"/>
                <w:rtl w:val="0"/>
                <w:lang w:val="cy-GB"/>
              </w:rPr>
              <w:t>11</w:t>
            </w:r>
          </w:p>
        </w:tc>
      </w:tr>
      <w:tr w14:paraId="77F30717"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14E65D52" w14:textId="77777777">
            <w:pPr>
              <w:bidi w:val="0"/>
              <w:rPr>
                <w:rFonts w:cs="Arial"/>
                <w:bCs/>
                <w:sz w:val="24"/>
                <w:szCs w:val="24"/>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RPr="0032527B" w:rsidP="00257660" w14:paraId="6496CAC2" w14:textId="232B41C1">
            <w:pPr>
              <w:bidi w:val="0"/>
              <w:rPr>
                <w:rFonts w:cs="Arial"/>
                <w:bCs/>
                <w:sz w:val="24"/>
                <w:szCs w:val="24"/>
              </w:rPr>
            </w:pPr>
            <w:r w:rsidRPr="0032527B">
              <w:rPr>
                <w:rFonts w:cs="Arial"/>
                <w:bCs/>
                <w:sz w:val="24"/>
                <w:szCs w:val="24"/>
                <w:rtl w:val="0"/>
                <w:lang w:val="cy-GB"/>
              </w:rPr>
              <w:t>2.7.1</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32527B" w:rsidP="00257660" w14:paraId="07ED689F" w14:textId="26A1832D">
            <w:pPr>
              <w:bidi w:val="0"/>
              <w:rPr>
                <w:rFonts w:cs="Arial"/>
                <w:bCs/>
                <w:sz w:val="24"/>
                <w:szCs w:val="24"/>
              </w:rPr>
            </w:pPr>
            <w:r>
              <w:rPr>
                <w:rFonts w:cs="Arial"/>
                <w:bCs/>
                <w:sz w:val="24"/>
                <w:szCs w:val="24"/>
                <w:rtl w:val="0"/>
                <w:lang w:val="cy-GB"/>
              </w:rPr>
              <w:t>Cronfa Ffyniant Gyffredin y DU a'r Gronfa yn ei Lle</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39D33DB4" w14:textId="7D1780B0">
            <w:pPr>
              <w:bidi w:val="0"/>
              <w:jc w:val="center"/>
              <w:rPr>
                <w:rFonts w:cs="Arial"/>
                <w:bCs/>
                <w:sz w:val="24"/>
                <w:szCs w:val="24"/>
              </w:rPr>
            </w:pPr>
            <w:r w:rsidRPr="00330236">
              <w:rPr>
                <w:rFonts w:cs="Arial"/>
                <w:bCs/>
                <w:sz w:val="24"/>
                <w:szCs w:val="24"/>
                <w:rtl w:val="0"/>
                <w:lang w:val="cy-GB"/>
              </w:rPr>
              <w:t>11</w:t>
            </w:r>
          </w:p>
        </w:tc>
      </w:tr>
      <w:tr w14:paraId="4C6596C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64CE90F3" w14:textId="77777777">
            <w:pPr>
              <w:bidi w:val="0"/>
              <w:rPr>
                <w:rFonts w:cs="Arial"/>
                <w:bCs/>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RPr="009A3414" w:rsidP="00257660" w14:paraId="639BAE31" w14:textId="6BC3C563">
            <w:pPr>
              <w:bidi w:val="0"/>
              <w:rPr>
                <w:rFonts w:cs="Arial"/>
                <w:bCs/>
                <w:sz w:val="24"/>
                <w:szCs w:val="24"/>
              </w:rPr>
            </w:pPr>
            <w:r>
              <w:rPr>
                <w:rFonts w:cs="Arial"/>
                <w:bCs/>
                <w:sz w:val="24"/>
                <w:szCs w:val="24"/>
                <w:rtl w:val="0"/>
                <w:lang w:val="cy-GB"/>
              </w:rPr>
              <w:t>2.7.2</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9A3414" w:rsidP="00257660" w14:paraId="66766790" w14:textId="45EBB123">
            <w:pPr>
              <w:bidi w:val="0"/>
              <w:rPr>
                <w:rFonts w:cs="Arial"/>
                <w:bCs/>
                <w:sz w:val="24"/>
                <w:szCs w:val="24"/>
              </w:rPr>
            </w:pPr>
            <w:r w:rsidRPr="009A3414">
              <w:rPr>
                <w:rFonts w:cs="Arial"/>
                <w:bCs/>
                <w:sz w:val="24"/>
                <w:szCs w:val="24"/>
                <w:rtl w:val="0"/>
                <w:lang w:val="cy-GB"/>
              </w:rPr>
              <w:t>Adroddiad Diweddaru y Deg Tref</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676FF061" w14:textId="6190B707">
            <w:pPr>
              <w:bidi w:val="0"/>
              <w:jc w:val="center"/>
              <w:rPr>
                <w:rFonts w:cs="Arial"/>
                <w:bCs/>
                <w:sz w:val="24"/>
                <w:szCs w:val="24"/>
              </w:rPr>
            </w:pPr>
            <w:r w:rsidRPr="00330236">
              <w:rPr>
                <w:rFonts w:cs="Arial"/>
                <w:bCs/>
                <w:sz w:val="24"/>
                <w:szCs w:val="24"/>
                <w:rtl w:val="0"/>
                <w:lang w:val="cy-GB"/>
              </w:rPr>
              <w:t>11</w:t>
            </w:r>
          </w:p>
        </w:tc>
      </w:tr>
      <w:tr w14:paraId="4F768381"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22F9EF93" w14:textId="77777777">
            <w:pPr>
              <w:bidi w:val="0"/>
              <w:rPr>
                <w:rFonts w:cs="Arial"/>
                <w:bCs/>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P="00257660" w14:paraId="6968AF4B" w14:textId="3260594E">
            <w:pPr>
              <w:bidi w:val="0"/>
              <w:rPr>
                <w:rFonts w:cs="Arial"/>
                <w:bCs/>
              </w:rPr>
            </w:pPr>
            <w:r>
              <w:rPr>
                <w:rFonts w:cs="Arial"/>
                <w:bCs/>
                <w:sz w:val="24"/>
                <w:szCs w:val="24"/>
                <w:rtl w:val="0"/>
                <w:lang w:val="cy-GB"/>
              </w:rPr>
              <w:t>2.7.3</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9A3414" w:rsidP="00257660" w14:paraId="7019C8BA" w14:textId="656CE7FF">
            <w:pPr>
              <w:bidi w:val="0"/>
              <w:rPr>
                <w:rFonts w:cs="Arial"/>
                <w:bCs/>
              </w:rPr>
            </w:pPr>
            <w:r w:rsidRPr="00500E54">
              <w:rPr>
                <w:rFonts w:cs="Arial"/>
                <w:bCs/>
                <w:sz w:val="24"/>
                <w:szCs w:val="24"/>
                <w:rtl w:val="0"/>
                <w:lang w:val="cy-GB"/>
              </w:rPr>
              <w:t xml:space="preserve">Adroddiad Diweddaru ac Ymweliad Safle Pentre Awel </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28368AC6" w14:textId="6D6EDA54">
            <w:pPr>
              <w:bidi w:val="0"/>
              <w:jc w:val="center"/>
              <w:rPr>
                <w:rFonts w:cs="Arial"/>
                <w:bCs/>
                <w:sz w:val="24"/>
                <w:szCs w:val="24"/>
              </w:rPr>
            </w:pPr>
            <w:r w:rsidRPr="00330236">
              <w:rPr>
                <w:rFonts w:cs="Arial"/>
                <w:bCs/>
                <w:sz w:val="24"/>
                <w:szCs w:val="24"/>
                <w:rtl w:val="0"/>
                <w:lang w:val="cy-GB"/>
              </w:rPr>
              <w:t>11</w:t>
            </w:r>
          </w:p>
        </w:tc>
      </w:tr>
      <w:tr w14:paraId="60173F02"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AF1EB9" w:rsidRPr="0032527B" w:rsidP="00257660" w14:paraId="01113910" w14:textId="77777777">
            <w:pPr>
              <w:bidi w:val="0"/>
              <w:rPr>
                <w:rFonts w:cs="Arial"/>
                <w:bCs/>
              </w:rPr>
            </w:pPr>
          </w:p>
        </w:tc>
        <w:tc>
          <w:tcPr>
            <w:tcW w:w="845" w:type="dxa"/>
            <w:gridSpan w:val="2"/>
            <w:tcBorders>
              <w:top w:val="single" w:sz="4" w:space="0" w:color="auto"/>
              <w:left w:val="single" w:sz="4" w:space="0" w:color="auto"/>
              <w:bottom w:val="single" w:sz="4" w:space="0" w:color="auto"/>
              <w:right w:val="single" w:sz="4" w:space="0" w:color="auto"/>
            </w:tcBorders>
          </w:tcPr>
          <w:p w:rsidR="00AF1EB9" w:rsidRPr="00EC664A" w:rsidP="00257660" w14:paraId="0CC6C84C" w14:textId="2CE03E04">
            <w:pPr>
              <w:bidi w:val="0"/>
              <w:rPr>
                <w:rFonts w:cs="Arial"/>
                <w:bCs/>
                <w:sz w:val="24"/>
                <w:szCs w:val="24"/>
              </w:rPr>
            </w:pPr>
            <w:r w:rsidRPr="00EC664A">
              <w:rPr>
                <w:rFonts w:cs="Arial"/>
                <w:bCs/>
                <w:sz w:val="24"/>
                <w:szCs w:val="24"/>
                <w:rtl w:val="0"/>
                <w:lang w:val="cy-GB"/>
              </w:rPr>
              <w:t>2.7.4</w:t>
            </w:r>
          </w:p>
        </w:tc>
        <w:tc>
          <w:tcPr>
            <w:tcW w:w="6119" w:type="dxa"/>
            <w:gridSpan w:val="3"/>
            <w:tcBorders>
              <w:top w:val="single" w:sz="4" w:space="0" w:color="auto"/>
              <w:left w:val="single" w:sz="4" w:space="0" w:color="auto"/>
              <w:bottom w:val="single" w:sz="4" w:space="0" w:color="auto"/>
              <w:right w:val="single" w:sz="4" w:space="0" w:color="auto"/>
            </w:tcBorders>
          </w:tcPr>
          <w:p w:rsidR="00AF1EB9" w:rsidRPr="00EC664A" w:rsidP="00257660" w14:paraId="40FEC8E7" w14:textId="0A60C1EF">
            <w:pPr>
              <w:bidi w:val="0"/>
              <w:rPr>
                <w:rFonts w:cs="Arial"/>
                <w:bCs/>
                <w:sz w:val="24"/>
                <w:szCs w:val="24"/>
              </w:rPr>
            </w:pPr>
            <w:r w:rsidRPr="00EC664A">
              <w:rPr>
                <w:rFonts w:cs="Arial"/>
                <w:bCs/>
                <w:sz w:val="24"/>
                <w:szCs w:val="24"/>
                <w:rtl w:val="0"/>
                <w:lang w:val="cy-GB"/>
              </w:rPr>
              <w:t>Adroddiad Monitro Blynyddol 2024/25 - Cynllun Datblygu Lleol Mabwysiedig Sir Gaerfyrddin (2006 – 2021)</w:t>
            </w:r>
          </w:p>
        </w:tc>
        <w:tc>
          <w:tcPr>
            <w:tcW w:w="1342" w:type="dxa"/>
            <w:tcBorders>
              <w:top w:val="single" w:sz="4" w:space="0" w:color="auto"/>
              <w:left w:val="single" w:sz="4" w:space="0" w:color="auto"/>
              <w:bottom w:val="single" w:sz="4" w:space="0" w:color="auto"/>
              <w:right w:val="single" w:sz="4" w:space="0" w:color="auto"/>
            </w:tcBorders>
          </w:tcPr>
          <w:p w:rsidR="00AF1EB9" w:rsidRPr="00330236" w:rsidP="00257660" w14:paraId="096E1B3A" w14:textId="3E52082D">
            <w:pPr>
              <w:bidi w:val="0"/>
              <w:jc w:val="center"/>
              <w:rPr>
                <w:rFonts w:cs="Arial"/>
                <w:bCs/>
                <w:sz w:val="24"/>
                <w:szCs w:val="24"/>
              </w:rPr>
            </w:pPr>
            <w:r>
              <w:rPr>
                <w:rFonts w:cs="Arial"/>
                <w:bCs/>
                <w:sz w:val="24"/>
                <w:szCs w:val="24"/>
                <w:rtl w:val="0"/>
                <w:lang w:val="cy-GB"/>
              </w:rPr>
              <w:t>12</w:t>
            </w:r>
          </w:p>
        </w:tc>
      </w:tr>
      <w:tr w14:paraId="6D7F839C"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1F356F" w:rsidRPr="0032527B" w:rsidP="00257660" w14:paraId="1C682A80" w14:textId="77777777">
            <w:pPr>
              <w:bidi w:val="0"/>
              <w:rPr>
                <w:rFonts w:cs="Arial"/>
                <w:bCs/>
              </w:rPr>
            </w:pPr>
          </w:p>
        </w:tc>
        <w:tc>
          <w:tcPr>
            <w:tcW w:w="845" w:type="dxa"/>
            <w:gridSpan w:val="2"/>
            <w:tcBorders>
              <w:top w:val="single" w:sz="4" w:space="0" w:color="auto"/>
              <w:left w:val="single" w:sz="4" w:space="0" w:color="auto"/>
              <w:bottom w:val="single" w:sz="4" w:space="0" w:color="auto"/>
              <w:right w:val="single" w:sz="4" w:space="0" w:color="auto"/>
            </w:tcBorders>
          </w:tcPr>
          <w:p w:rsidR="001F356F" w:rsidRPr="001F356F" w:rsidP="00257660" w14:paraId="63333D26" w14:textId="74D31E3E">
            <w:pPr>
              <w:bidi w:val="0"/>
              <w:rPr>
                <w:rFonts w:cs="Arial"/>
                <w:bCs/>
                <w:sz w:val="24"/>
                <w:szCs w:val="24"/>
              </w:rPr>
            </w:pPr>
            <w:r w:rsidRPr="001F356F">
              <w:rPr>
                <w:rFonts w:cs="Arial"/>
                <w:bCs/>
                <w:sz w:val="24"/>
                <w:szCs w:val="24"/>
                <w:rtl w:val="0"/>
                <w:lang w:val="cy-GB"/>
              </w:rPr>
              <w:t>2.7.5</w:t>
            </w:r>
          </w:p>
        </w:tc>
        <w:tc>
          <w:tcPr>
            <w:tcW w:w="6119" w:type="dxa"/>
            <w:gridSpan w:val="3"/>
            <w:tcBorders>
              <w:top w:val="single" w:sz="4" w:space="0" w:color="auto"/>
              <w:left w:val="single" w:sz="4" w:space="0" w:color="auto"/>
              <w:bottom w:val="single" w:sz="4" w:space="0" w:color="auto"/>
              <w:right w:val="single" w:sz="4" w:space="0" w:color="auto"/>
            </w:tcBorders>
          </w:tcPr>
          <w:p w:rsidR="001F356F" w:rsidRPr="001F356F" w:rsidP="00257660" w14:paraId="3FBDD40A" w14:textId="2BD4EA7A">
            <w:pPr>
              <w:bidi w:val="0"/>
              <w:rPr>
                <w:rFonts w:cs="Arial"/>
                <w:bCs/>
                <w:sz w:val="24"/>
                <w:szCs w:val="24"/>
              </w:rPr>
            </w:pPr>
            <w:r>
              <w:rPr>
                <w:rFonts w:cs="Arial"/>
                <w:bCs/>
                <w:sz w:val="24"/>
                <w:szCs w:val="24"/>
                <w:rtl w:val="0"/>
                <w:lang w:val="cy-GB"/>
              </w:rPr>
              <w:t>Cynlluniau Creu Lleoedd Canol Trefi</w:t>
            </w:r>
          </w:p>
        </w:tc>
        <w:tc>
          <w:tcPr>
            <w:tcW w:w="1342" w:type="dxa"/>
            <w:tcBorders>
              <w:top w:val="single" w:sz="4" w:space="0" w:color="auto"/>
              <w:left w:val="single" w:sz="4" w:space="0" w:color="auto"/>
              <w:bottom w:val="single" w:sz="4" w:space="0" w:color="auto"/>
              <w:right w:val="single" w:sz="4" w:space="0" w:color="auto"/>
            </w:tcBorders>
          </w:tcPr>
          <w:p w:rsidR="001F356F" w:rsidRPr="00330236" w:rsidP="00257660" w14:paraId="707C596C" w14:textId="7D8C5146">
            <w:pPr>
              <w:bidi w:val="0"/>
              <w:jc w:val="center"/>
              <w:rPr>
                <w:rFonts w:cs="Arial"/>
                <w:bCs/>
                <w:sz w:val="24"/>
                <w:szCs w:val="24"/>
              </w:rPr>
            </w:pPr>
            <w:r w:rsidRPr="00330236">
              <w:rPr>
                <w:rFonts w:cs="Arial"/>
                <w:bCs/>
                <w:sz w:val="24"/>
                <w:szCs w:val="24"/>
                <w:rtl w:val="0"/>
                <w:lang w:val="cy-GB"/>
              </w:rPr>
              <w:t>12</w:t>
            </w:r>
          </w:p>
        </w:tc>
      </w:tr>
      <w:tr w14:paraId="7BF26457"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257660" w:rsidRPr="0032527B" w:rsidP="00257660" w14:paraId="4EEF145B" w14:textId="77777777">
            <w:pPr>
              <w:bidi w:val="0"/>
              <w:rPr>
                <w:rFonts w:cs="Arial"/>
                <w:bCs/>
                <w:sz w:val="24"/>
                <w:szCs w:val="24"/>
              </w:rPr>
            </w:pPr>
            <w:r w:rsidRPr="0032527B">
              <w:rPr>
                <w:rFonts w:cs="Arial"/>
                <w:bCs/>
                <w:sz w:val="24"/>
                <w:szCs w:val="24"/>
                <w:rtl w:val="0"/>
                <w:lang w:val="cy-GB"/>
              </w:rPr>
              <w:t>3</w:t>
            </w:r>
          </w:p>
        </w:tc>
        <w:tc>
          <w:tcPr>
            <w:tcW w:w="6964" w:type="dxa"/>
            <w:gridSpan w:val="5"/>
            <w:tcBorders>
              <w:top w:val="single" w:sz="4" w:space="0" w:color="auto"/>
              <w:left w:val="single" w:sz="4" w:space="0" w:color="auto"/>
              <w:bottom w:val="single" w:sz="4" w:space="0" w:color="auto"/>
              <w:right w:val="single" w:sz="4" w:space="0" w:color="auto"/>
            </w:tcBorders>
            <w:hideMark/>
          </w:tcPr>
          <w:p w:rsidR="00257660" w:rsidRPr="0032527B" w:rsidP="00257660" w14:paraId="44ECD37B" w14:textId="77777777">
            <w:pPr>
              <w:bidi w:val="0"/>
              <w:rPr>
                <w:rFonts w:cs="Arial"/>
                <w:bCs/>
                <w:sz w:val="24"/>
                <w:szCs w:val="24"/>
              </w:rPr>
            </w:pPr>
            <w:r w:rsidRPr="0032527B">
              <w:rPr>
                <w:rFonts w:cs="Arial"/>
                <w:bCs/>
                <w:sz w:val="24"/>
                <w:szCs w:val="24"/>
                <w:rtl w:val="0"/>
                <w:lang w:val="cy-GB"/>
              </w:rPr>
              <w:t>Gweithgarwch Craffu Arall</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4C79E927" w14:textId="080C07D9">
            <w:pPr>
              <w:bidi w:val="0"/>
              <w:jc w:val="center"/>
              <w:rPr>
                <w:rFonts w:cs="Arial"/>
                <w:bCs/>
                <w:sz w:val="24"/>
                <w:szCs w:val="24"/>
              </w:rPr>
            </w:pPr>
            <w:r w:rsidRPr="00330236">
              <w:rPr>
                <w:rFonts w:cs="Arial"/>
                <w:bCs/>
                <w:sz w:val="24"/>
                <w:szCs w:val="24"/>
                <w:rtl w:val="0"/>
                <w:lang w:val="cy-GB"/>
              </w:rPr>
              <w:t>12</w:t>
            </w:r>
          </w:p>
        </w:tc>
      </w:tr>
      <w:tr w14:paraId="11127F35"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1D006261" w14:textId="77777777">
            <w:pPr>
              <w:bidi w:val="0"/>
              <w:rPr>
                <w:rFonts w:cs="Arial"/>
                <w:bCs/>
                <w:sz w:val="24"/>
                <w:szCs w:val="24"/>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RPr="0032527B" w:rsidP="00257660" w14:paraId="32CAF7FC" w14:textId="77777777">
            <w:pPr>
              <w:bidi w:val="0"/>
              <w:rPr>
                <w:rFonts w:cs="Arial"/>
                <w:bCs/>
                <w:sz w:val="24"/>
                <w:szCs w:val="24"/>
              </w:rPr>
            </w:pPr>
            <w:r w:rsidRPr="0032527B">
              <w:rPr>
                <w:rFonts w:cs="Arial"/>
                <w:bCs/>
                <w:sz w:val="24"/>
                <w:szCs w:val="24"/>
                <w:rtl w:val="0"/>
                <w:lang w:val="cy-GB"/>
              </w:rPr>
              <w:t>3.1</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32527B" w:rsidP="00257660" w14:paraId="2F9842BC" w14:textId="77777777">
            <w:pPr>
              <w:bidi w:val="0"/>
              <w:rPr>
                <w:rFonts w:cs="Arial"/>
                <w:bCs/>
                <w:sz w:val="24"/>
                <w:szCs w:val="24"/>
              </w:rPr>
            </w:pPr>
            <w:r w:rsidRPr="0032527B">
              <w:rPr>
                <w:rFonts w:cs="Arial"/>
                <w:bCs/>
                <w:sz w:val="24"/>
                <w:szCs w:val="24"/>
                <w:rtl w:val="0"/>
                <w:lang w:val="cy-GB"/>
              </w:rPr>
              <w:t>Gorchwyl a Gorffen</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7F44E502" w14:textId="1CC01BE2">
            <w:pPr>
              <w:bidi w:val="0"/>
              <w:jc w:val="center"/>
              <w:rPr>
                <w:rFonts w:cs="Arial"/>
                <w:bCs/>
                <w:sz w:val="24"/>
                <w:szCs w:val="24"/>
              </w:rPr>
            </w:pPr>
            <w:r w:rsidRPr="00330236">
              <w:rPr>
                <w:rFonts w:cs="Arial"/>
                <w:bCs/>
                <w:sz w:val="24"/>
                <w:szCs w:val="24"/>
                <w:rtl w:val="0"/>
                <w:lang w:val="cy-GB"/>
              </w:rPr>
              <w:t>12</w:t>
            </w:r>
          </w:p>
        </w:tc>
      </w:tr>
      <w:tr w14:paraId="1483C3C1"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0DA6C2F0" w14:textId="77777777">
            <w:pPr>
              <w:bidi w:val="0"/>
              <w:rPr>
                <w:rFonts w:cs="Arial"/>
                <w:bCs/>
                <w:sz w:val="24"/>
                <w:szCs w:val="24"/>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RPr="0032527B" w:rsidP="00257660" w14:paraId="51912AE2" w14:textId="77777777">
            <w:pPr>
              <w:bidi w:val="0"/>
              <w:rPr>
                <w:rFonts w:cs="Arial"/>
                <w:bCs/>
                <w:sz w:val="24"/>
                <w:szCs w:val="24"/>
              </w:rPr>
            </w:pPr>
            <w:r w:rsidRPr="0032527B">
              <w:rPr>
                <w:rFonts w:cs="Arial"/>
                <w:bCs/>
                <w:sz w:val="24"/>
                <w:szCs w:val="24"/>
                <w:rtl w:val="0"/>
                <w:lang w:val="cy-GB"/>
              </w:rPr>
              <w:t>3.2</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32527B" w:rsidP="00257660" w14:paraId="4926F4B2" w14:textId="77777777">
            <w:pPr>
              <w:bidi w:val="0"/>
              <w:rPr>
                <w:rFonts w:cs="Arial"/>
                <w:bCs/>
                <w:sz w:val="24"/>
                <w:szCs w:val="24"/>
              </w:rPr>
            </w:pPr>
            <w:r w:rsidRPr="0032527B">
              <w:rPr>
                <w:rFonts w:cs="Arial"/>
                <w:bCs/>
                <w:sz w:val="24"/>
                <w:szCs w:val="24"/>
                <w:rtl w:val="0"/>
                <w:lang w:val="cy-GB"/>
              </w:rPr>
              <w:t>Ymweliadau Safle</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76862D46" w14:textId="70D9399D">
            <w:pPr>
              <w:bidi w:val="0"/>
              <w:jc w:val="center"/>
              <w:rPr>
                <w:rFonts w:cs="Arial"/>
                <w:bCs/>
                <w:sz w:val="24"/>
                <w:szCs w:val="24"/>
              </w:rPr>
            </w:pPr>
            <w:r w:rsidRPr="00330236">
              <w:rPr>
                <w:rFonts w:cs="Arial"/>
                <w:bCs/>
                <w:sz w:val="24"/>
                <w:szCs w:val="24"/>
                <w:rtl w:val="0"/>
                <w:lang w:val="cy-GB"/>
              </w:rPr>
              <w:t>12</w:t>
            </w:r>
          </w:p>
        </w:tc>
      </w:tr>
      <w:tr w14:paraId="731B9BED"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1DF97731" w14:textId="77777777">
            <w:pPr>
              <w:bidi w:val="0"/>
              <w:rPr>
                <w:rFonts w:cs="Arial"/>
                <w:bCs/>
                <w:sz w:val="24"/>
                <w:szCs w:val="24"/>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RPr="0032527B" w:rsidP="00257660" w14:paraId="065E4F7F" w14:textId="77777777">
            <w:pPr>
              <w:bidi w:val="0"/>
              <w:rPr>
                <w:rFonts w:cs="Arial"/>
                <w:bCs/>
                <w:sz w:val="24"/>
                <w:szCs w:val="24"/>
              </w:rPr>
            </w:pPr>
            <w:r w:rsidRPr="0032527B">
              <w:rPr>
                <w:rFonts w:cs="Arial"/>
                <w:bCs/>
                <w:sz w:val="24"/>
                <w:szCs w:val="24"/>
                <w:rtl w:val="0"/>
                <w:lang w:val="cy-GB"/>
              </w:rPr>
              <w:t>3.3</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32527B" w:rsidP="00257660" w14:paraId="6B1C738E" w14:textId="7D925090">
            <w:pPr>
              <w:bidi w:val="0"/>
              <w:rPr>
                <w:rFonts w:cs="Arial"/>
                <w:bCs/>
                <w:sz w:val="24"/>
                <w:szCs w:val="24"/>
              </w:rPr>
            </w:pPr>
            <w:r w:rsidRPr="0032527B">
              <w:rPr>
                <w:rFonts w:cs="Arial"/>
                <w:bCs/>
                <w:sz w:val="24"/>
                <w:szCs w:val="24"/>
                <w:rtl w:val="0"/>
                <w:lang w:val="cy-GB"/>
              </w:rPr>
              <w:t>Sesiynau Datblygu</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3D8A062C" w14:textId="64EAD7C3">
            <w:pPr>
              <w:bidi w:val="0"/>
              <w:jc w:val="center"/>
              <w:rPr>
                <w:rFonts w:cs="Arial"/>
                <w:bCs/>
                <w:sz w:val="24"/>
                <w:szCs w:val="24"/>
              </w:rPr>
            </w:pPr>
            <w:r w:rsidRPr="00330236">
              <w:rPr>
                <w:rFonts w:cs="Arial"/>
                <w:bCs/>
                <w:sz w:val="24"/>
                <w:szCs w:val="24"/>
                <w:rtl w:val="0"/>
                <w:lang w:val="cy-GB"/>
              </w:rPr>
              <w:t>12</w:t>
            </w:r>
          </w:p>
        </w:tc>
      </w:tr>
      <w:tr w14:paraId="66F0C38D"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257660" w:rsidRPr="0032527B" w:rsidP="00257660" w14:paraId="0539BA0E" w14:textId="77777777">
            <w:pPr>
              <w:bidi w:val="0"/>
              <w:rPr>
                <w:rFonts w:cs="Arial"/>
                <w:bCs/>
                <w:sz w:val="24"/>
                <w:szCs w:val="24"/>
              </w:rPr>
            </w:pPr>
            <w:r w:rsidRPr="0032527B">
              <w:rPr>
                <w:rFonts w:cs="Arial"/>
                <w:bCs/>
                <w:sz w:val="24"/>
                <w:szCs w:val="24"/>
                <w:rtl w:val="0"/>
                <w:lang w:val="cy-GB"/>
              </w:rPr>
              <w:t>4.</w:t>
            </w:r>
          </w:p>
        </w:tc>
        <w:tc>
          <w:tcPr>
            <w:tcW w:w="6964" w:type="dxa"/>
            <w:gridSpan w:val="5"/>
            <w:tcBorders>
              <w:top w:val="single" w:sz="4" w:space="0" w:color="auto"/>
              <w:left w:val="single" w:sz="4" w:space="0" w:color="auto"/>
              <w:bottom w:val="single" w:sz="4" w:space="0" w:color="auto"/>
              <w:right w:val="single" w:sz="4" w:space="0" w:color="auto"/>
            </w:tcBorders>
            <w:hideMark/>
          </w:tcPr>
          <w:p w:rsidR="00257660" w:rsidRPr="0032527B" w:rsidP="00257660" w14:paraId="12A34E61" w14:textId="77777777">
            <w:pPr>
              <w:bidi w:val="0"/>
              <w:rPr>
                <w:rFonts w:cs="Arial"/>
                <w:bCs/>
                <w:sz w:val="24"/>
                <w:szCs w:val="24"/>
              </w:rPr>
            </w:pPr>
            <w:r w:rsidRPr="0032527B">
              <w:rPr>
                <w:rFonts w:cs="Arial"/>
                <w:bCs/>
                <w:sz w:val="24"/>
                <w:szCs w:val="24"/>
                <w:rtl w:val="0"/>
                <w:lang w:val="cy-GB"/>
              </w:rPr>
              <w:t>Effaith</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1E02A7EC" w14:textId="4332A497">
            <w:pPr>
              <w:bidi w:val="0"/>
              <w:jc w:val="center"/>
              <w:rPr>
                <w:rFonts w:cs="Arial"/>
                <w:bCs/>
                <w:sz w:val="24"/>
                <w:szCs w:val="24"/>
              </w:rPr>
            </w:pPr>
            <w:r w:rsidRPr="00330236">
              <w:rPr>
                <w:rFonts w:cs="Arial"/>
                <w:bCs/>
                <w:sz w:val="24"/>
                <w:szCs w:val="24"/>
                <w:rtl w:val="0"/>
                <w:lang w:val="cy-GB"/>
              </w:rPr>
              <w:t>13</w:t>
            </w:r>
          </w:p>
        </w:tc>
      </w:tr>
      <w:tr w14:paraId="2E741676" w14:textId="77777777" w:rsidTr="00C02D4B">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2730727F" w14:textId="77777777">
            <w:pPr>
              <w:bidi w:val="0"/>
              <w:rPr>
                <w:rFonts w:cs="Arial"/>
                <w:bCs/>
                <w:sz w:val="24"/>
                <w:szCs w:val="24"/>
              </w:rPr>
            </w:pPr>
          </w:p>
        </w:tc>
        <w:tc>
          <w:tcPr>
            <w:tcW w:w="845" w:type="dxa"/>
            <w:gridSpan w:val="2"/>
            <w:tcBorders>
              <w:top w:val="single" w:sz="4" w:space="0" w:color="auto"/>
              <w:left w:val="single" w:sz="4" w:space="0" w:color="auto"/>
              <w:bottom w:val="single" w:sz="4" w:space="0" w:color="auto"/>
              <w:right w:val="single" w:sz="4" w:space="0" w:color="auto"/>
            </w:tcBorders>
          </w:tcPr>
          <w:p w:rsidR="00257660" w:rsidRPr="0032527B" w:rsidP="00257660" w14:paraId="063DDF25" w14:textId="68DC473D">
            <w:pPr>
              <w:bidi w:val="0"/>
              <w:rPr>
                <w:rFonts w:cs="Arial"/>
                <w:bCs/>
                <w:sz w:val="24"/>
                <w:szCs w:val="24"/>
              </w:rPr>
            </w:pPr>
            <w:r w:rsidRPr="0032527B">
              <w:rPr>
                <w:rFonts w:cs="Arial"/>
                <w:bCs/>
                <w:sz w:val="24"/>
                <w:szCs w:val="24"/>
                <w:rtl w:val="0"/>
                <w:lang w:val="cy-GB"/>
              </w:rPr>
              <w:t>4.1</w:t>
            </w:r>
          </w:p>
        </w:tc>
        <w:tc>
          <w:tcPr>
            <w:tcW w:w="6119" w:type="dxa"/>
            <w:gridSpan w:val="3"/>
            <w:tcBorders>
              <w:top w:val="single" w:sz="4" w:space="0" w:color="auto"/>
              <w:left w:val="single" w:sz="4" w:space="0" w:color="auto"/>
              <w:bottom w:val="single" w:sz="4" w:space="0" w:color="auto"/>
              <w:right w:val="single" w:sz="4" w:space="0" w:color="auto"/>
            </w:tcBorders>
          </w:tcPr>
          <w:p w:rsidR="00257660" w:rsidRPr="0032527B" w:rsidP="00257660" w14:paraId="08A54A68" w14:textId="628D0E7B">
            <w:pPr>
              <w:bidi w:val="0"/>
              <w:rPr>
                <w:rFonts w:cs="Arial"/>
                <w:bCs/>
                <w:sz w:val="24"/>
                <w:szCs w:val="24"/>
              </w:rPr>
            </w:pPr>
            <w:r w:rsidRPr="0032527B">
              <w:rPr>
                <w:rFonts w:cs="Arial"/>
                <w:bCs/>
                <w:sz w:val="24"/>
                <w:szCs w:val="24"/>
                <w:rtl w:val="0"/>
                <w:lang w:val="cy-GB"/>
              </w:rPr>
              <w:t>Sut mae Craffu wedi gwneud gwahaniaeth eleni</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48242A35" w14:textId="5BB0EBBF">
            <w:pPr>
              <w:bidi w:val="0"/>
              <w:jc w:val="center"/>
              <w:rPr>
                <w:rFonts w:cs="Arial"/>
                <w:bCs/>
                <w:sz w:val="24"/>
                <w:szCs w:val="24"/>
              </w:rPr>
            </w:pPr>
            <w:r w:rsidRPr="00330236">
              <w:rPr>
                <w:rFonts w:cs="Arial"/>
                <w:bCs/>
                <w:sz w:val="24"/>
                <w:szCs w:val="24"/>
                <w:rtl w:val="0"/>
                <w:lang w:val="cy-GB"/>
              </w:rPr>
              <w:t>13</w:t>
            </w:r>
          </w:p>
        </w:tc>
      </w:tr>
      <w:tr w14:paraId="41EA22F2"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257660" w:rsidRPr="0032527B" w:rsidP="00257660" w14:paraId="3D8AE89E" w14:textId="77777777">
            <w:pPr>
              <w:bidi w:val="0"/>
              <w:rPr>
                <w:rFonts w:cs="Arial"/>
                <w:bCs/>
                <w:sz w:val="24"/>
                <w:szCs w:val="24"/>
              </w:rPr>
            </w:pPr>
            <w:r w:rsidRPr="0032527B">
              <w:rPr>
                <w:rFonts w:cs="Arial"/>
                <w:bCs/>
                <w:sz w:val="24"/>
                <w:szCs w:val="24"/>
                <w:rtl w:val="0"/>
                <w:lang w:val="cy-GB"/>
              </w:rPr>
              <w:t>5.</w:t>
            </w:r>
          </w:p>
        </w:tc>
        <w:tc>
          <w:tcPr>
            <w:tcW w:w="6964" w:type="dxa"/>
            <w:gridSpan w:val="5"/>
            <w:tcBorders>
              <w:top w:val="single" w:sz="4" w:space="0" w:color="auto"/>
              <w:left w:val="single" w:sz="4" w:space="0" w:color="auto"/>
              <w:bottom w:val="single" w:sz="4" w:space="0" w:color="auto"/>
              <w:right w:val="single" w:sz="4" w:space="0" w:color="auto"/>
            </w:tcBorders>
            <w:hideMark/>
          </w:tcPr>
          <w:p w:rsidR="00257660" w:rsidRPr="0032527B" w:rsidP="00257660" w14:paraId="150ABA8F" w14:textId="77777777">
            <w:pPr>
              <w:bidi w:val="0"/>
              <w:rPr>
                <w:rFonts w:cs="Arial"/>
                <w:bCs/>
                <w:sz w:val="24"/>
                <w:szCs w:val="24"/>
              </w:rPr>
            </w:pPr>
            <w:r w:rsidRPr="0032527B">
              <w:rPr>
                <w:rFonts w:cs="Arial"/>
                <w:bCs/>
                <w:sz w:val="24"/>
                <w:szCs w:val="24"/>
                <w:rtl w:val="0"/>
                <w:lang w:val="cy-GB"/>
              </w:rPr>
              <w:t>Ymgysylltu â'r Cyhoedd</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57A3CC86" w14:textId="12729003">
            <w:pPr>
              <w:bidi w:val="0"/>
              <w:jc w:val="center"/>
              <w:rPr>
                <w:rFonts w:cs="Arial"/>
                <w:bCs/>
                <w:sz w:val="24"/>
                <w:szCs w:val="24"/>
              </w:rPr>
            </w:pPr>
            <w:r w:rsidRPr="00330236">
              <w:rPr>
                <w:rFonts w:cs="Arial"/>
                <w:bCs/>
                <w:sz w:val="24"/>
                <w:szCs w:val="24"/>
                <w:rtl w:val="0"/>
                <w:lang w:val="cy-GB"/>
              </w:rPr>
              <w:t>14</w:t>
            </w:r>
          </w:p>
        </w:tc>
      </w:tr>
      <w:tr w14:paraId="1694AA93"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257660" w:rsidRPr="0032527B" w:rsidP="00257660" w14:paraId="4E4B77D4" w14:textId="77777777">
            <w:pPr>
              <w:bidi w:val="0"/>
              <w:rPr>
                <w:rFonts w:cs="Arial"/>
                <w:bCs/>
                <w:sz w:val="24"/>
                <w:szCs w:val="24"/>
              </w:rPr>
            </w:pPr>
            <w:r w:rsidRPr="0032527B">
              <w:rPr>
                <w:rFonts w:cs="Arial"/>
                <w:bCs/>
                <w:sz w:val="24"/>
                <w:szCs w:val="24"/>
                <w:rtl w:val="0"/>
                <w:lang w:val="cy-GB"/>
              </w:rPr>
              <w:t>6.</w:t>
            </w:r>
          </w:p>
        </w:tc>
        <w:tc>
          <w:tcPr>
            <w:tcW w:w="6964" w:type="dxa"/>
            <w:gridSpan w:val="5"/>
            <w:tcBorders>
              <w:top w:val="single" w:sz="4" w:space="0" w:color="auto"/>
              <w:left w:val="single" w:sz="4" w:space="0" w:color="auto"/>
              <w:bottom w:val="single" w:sz="4" w:space="0" w:color="auto"/>
              <w:right w:val="single" w:sz="4" w:space="0" w:color="auto"/>
            </w:tcBorders>
            <w:hideMark/>
          </w:tcPr>
          <w:p w:rsidR="00257660" w:rsidRPr="0032527B" w:rsidP="00257660" w14:paraId="4040D8A8" w14:textId="77777777">
            <w:pPr>
              <w:bidi w:val="0"/>
              <w:rPr>
                <w:rFonts w:cs="Arial"/>
                <w:bCs/>
                <w:sz w:val="24"/>
                <w:szCs w:val="24"/>
              </w:rPr>
            </w:pPr>
            <w:r w:rsidRPr="0032527B">
              <w:rPr>
                <w:rFonts w:cs="Arial"/>
                <w:bCs/>
                <w:sz w:val="24"/>
                <w:szCs w:val="24"/>
                <w:rtl w:val="0"/>
                <w:lang w:val="cy-GB"/>
              </w:rPr>
              <w:t>Heriau</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12C47A4D" w14:textId="633AC590">
            <w:pPr>
              <w:bidi w:val="0"/>
              <w:jc w:val="center"/>
              <w:rPr>
                <w:rFonts w:cs="Arial"/>
                <w:bCs/>
                <w:sz w:val="24"/>
                <w:szCs w:val="24"/>
              </w:rPr>
            </w:pPr>
            <w:r w:rsidRPr="00330236">
              <w:rPr>
                <w:rFonts w:cs="Arial"/>
                <w:bCs/>
                <w:sz w:val="24"/>
                <w:szCs w:val="24"/>
                <w:rtl w:val="0"/>
                <w:lang w:val="cy-GB"/>
              </w:rPr>
              <w:t>14</w:t>
            </w:r>
          </w:p>
        </w:tc>
      </w:tr>
      <w:tr w14:paraId="24A53C50"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hideMark/>
          </w:tcPr>
          <w:p w:rsidR="00257660" w:rsidRPr="0032527B" w:rsidP="00257660" w14:paraId="606091A2" w14:textId="77777777">
            <w:pPr>
              <w:bidi w:val="0"/>
              <w:rPr>
                <w:rFonts w:cs="Arial"/>
                <w:bCs/>
                <w:sz w:val="24"/>
                <w:szCs w:val="24"/>
              </w:rPr>
            </w:pPr>
            <w:r w:rsidRPr="0032527B">
              <w:rPr>
                <w:rFonts w:cs="Arial"/>
                <w:bCs/>
                <w:sz w:val="24"/>
                <w:szCs w:val="24"/>
                <w:rtl w:val="0"/>
                <w:lang w:val="cy-GB"/>
              </w:rPr>
              <w:t>7.</w:t>
            </w:r>
          </w:p>
        </w:tc>
        <w:tc>
          <w:tcPr>
            <w:tcW w:w="6964" w:type="dxa"/>
            <w:gridSpan w:val="5"/>
            <w:tcBorders>
              <w:top w:val="single" w:sz="4" w:space="0" w:color="auto"/>
              <w:left w:val="single" w:sz="4" w:space="0" w:color="auto"/>
              <w:bottom w:val="single" w:sz="4" w:space="0" w:color="auto"/>
              <w:right w:val="single" w:sz="4" w:space="0" w:color="auto"/>
            </w:tcBorders>
            <w:hideMark/>
          </w:tcPr>
          <w:p w:rsidR="00257660" w:rsidRPr="0032527B" w:rsidP="00257660" w14:paraId="73BFD196" w14:textId="77777777">
            <w:pPr>
              <w:bidi w:val="0"/>
              <w:rPr>
                <w:rFonts w:cs="Arial"/>
                <w:bCs/>
                <w:sz w:val="24"/>
                <w:szCs w:val="24"/>
              </w:rPr>
            </w:pPr>
            <w:r w:rsidRPr="0032527B">
              <w:rPr>
                <w:rFonts w:cs="Arial"/>
                <w:bCs/>
                <w:sz w:val="24"/>
                <w:szCs w:val="24"/>
                <w:rtl w:val="0"/>
                <w:lang w:val="cy-GB"/>
              </w:rPr>
              <w:t>Gwaith yn y Dyfodol</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20D84A40" w14:textId="5A926BEF">
            <w:pPr>
              <w:bidi w:val="0"/>
              <w:jc w:val="center"/>
              <w:rPr>
                <w:rFonts w:cs="Arial"/>
                <w:bCs/>
                <w:sz w:val="24"/>
                <w:szCs w:val="24"/>
              </w:rPr>
            </w:pPr>
            <w:r w:rsidRPr="00330236">
              <w:rPr>
                <w:rFonts w:cs="Arial"/>
                <w:bCs/>
                <w:sz w:val="24"/>
                <w:szCs w:val="24"/>
                <w:rtl w:val="0"/>
                <w:lang w:val="cy-GB"/>
              </w:rPr>
              <w:t>14</w:t>
            </w:r>
          </w:p>
        </w:tc>
      </w:tr>
      <w:tr w14:paraId="471E852C"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72079257" w14:textId="77777777">
            <w:pPr>
              <w:bidi w:val="0"/>
              <w:rPr>
                <w:rFonts w:cs="Arial"/>
                <w:bCs/>
                <w:sz w:val="24"/>
                <w:szCs w:val="24"/>
              </w:rPr>
            </w:pPr>
            <w:r w:rsidRPr="0032527B">
              <w:rPr>
                <w:rFonts w:cs="Arial"/>
                <w:bCs/>
                <w:sz w:val="24"/>
                <w:szCs w:val="24"/>
                <w:rtl w:val="0"/>
                <w:lang w:val="cy-GB"/>
              </w:rPr>
              <w:t>8.</w:t>
            </w:r>
          </w:p>
        </w:tc>
        <w:tc>
          <w:tcPr>
            <w:tcW w:w="6964" w:type="dxa"/>
            <w:gridSpan w:val="5"/>
            <w:tcBorders>
              <w:top w:val="single" w:sz="4" w:space="0" w:color="auto"/>
              <w:left w:val="single" w:sz="4" w:space="0" w:color="auto"/>
              <w:bottom w:val="single" w:sz="4" w:space="0" w:color="auto"/>
              <w:right w:val="single" w:sz="4" w:space="0" w:color="auto"/>
            </w:tcBorders>
          </w:tcPr>
          <w:p w:rsidR="00257660" w:rsidRPr="0032527B" w:rsidP="00257660" w14:paraId="2786062C" w14:textId="77777777">
            <w:pPr>
              <w:bidi w:val="0"/>
              <w:rPr>
                <w:rFonts w:cs="Arial"/>
                <w:bCs/>
                <w:sz w:val="24"/>
                <w:szCs w:val="24"/>
              </w:rPr>
            </w:pPr>
            <w:r w:rsidRPr="0032527B">
              <w:rPr>
                <w:rFonts w:cs="Arial"/>
                <w:bCs/>
                <w:sz w:val="24"/>
                <w:szCs w:val="24"/>
                <w:rtl w:val="0"/>
                <w:lang w:val="cy-GB"/>
              </w:rPr>
              <w:t>Cefnogi'r Swyddogaeth Graffu</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5BA7957B" w14:textId="4160E0C8">
            <w:pPr>
              <w:bidi w:val="0"/>
              <w:jc w:val="center"/>
              <w:rPr>
                <w:rFonts w:cs="Arial"/>
                <w:bCs/>
                <w:sz w:val="24"/>
                <w:szCs w:val="24"/>
              </w:rPr>
            </w:pPr>
            <w:r w:rsidRPr="00330236">
              <w:rPr>
                <w:rFonts w:cs="Arial"/>
                <w:bCs/>
                <w:sz w:val="24"/>
                <w:szCs w:val="24"/>
                <w:rtl w:val="0"/>
                <w:lang w:val="cy-GB"/>
              </w:rPr>
              <w:t>15</w:t>
            </w:r>
          </w:p>
        </w:tc>
      </w:tr>
      <w:tr w14:paraId="7E398E12" w14:textId="77777777" w:rsidTr="00236239">
        <w:tblPrEx>
          <w:tblW w:w="0" w:type="auto"/>
          <w:tblInd w:w="0" w:type="dxa"/>
          <w:tblLook w:val="04A0"/>
        </w:tblPrEx>
        <w:tc>
          <w:tcPr>
            <w:tcW w:w="710" w:type="dxa"/>
            <w:tcBorders>
              <w:top w:val="single" w:sz="4" w:space="0" w:color="auto"/>
              <w:left w:val="single" w:sz="4" w:space="0" w:color="auto"/>
              <w:bottom w:val="single" w:sz="4" w:space="0" w:color="auto"/>
              <w:right w:val="single" w:sz="4" w:space="0" w:color="auto"/>
            </w:tcBorders>
          </w:tcPr>
          <w:p w:rsidR="00257660" w:rsidRPr="0032527B" w:rsidP="00257660" w14:paraId="78E7BBA1" w14:textId="77777777">
            <w:pPr>
              <w:bidi w:val="0"/>
              <w:rPr>
                <w:rFonts w:cs="Arial"/>
                <w:bCs/>
                <w:sz w:val="24"/>
                <w:szCs w:val="24"/>
              </w:rPr>
            </w:pPr>
            <w:r w:rsidRPr="0032527B">
              <w:rPr>
                <w:rFonts w:cs="Arial"/>
                <w:bCs/>
                <w:sz w:val="24"/>
                <w:szCs w:val="24"/>
                <w:rtl w:val="0"/>
                <w:lang w:val="cy-GB"/>
              </w:rPr>
              <w:t>9.</w:t>
            </w:r>
          </w:p>
        </w:tc>
        <w:tc>
          <w:tcPr>
            <w:tcW w:w="6964" w:type="dxa"/>
            <w:gridSpan w:val="5"/>
            <w:tcBorders>
              <w:top w:val="single" w:sz="4" w:space="0" w:color="auto"/>
              <w:left w:val="single" w:sz="4" w:space="0" w:color="auto"/>
              <w:bottom w:val="single" w:sz="4" w:space="0" w:color="auto"/>
              <w:right w:val="single" w:sz="4" w:space="0" w:color="auto"/>
            </w:tcBorders>
          </w:tcPr>
          <w:p w:rsidR="00257660" w:rsidRPr="0032527B" w:rsidP="00257660" w14:paraId="6D15F6BD" w14:textId="77777777">
            <w:pPr>
              <w:bidi w:val="0"/>
              <w:rPr>
                <w:rFonts w:cs="Arial"/>
                <w:bCs/>
                <w:sz w:val="24"/>
                <w:szCs w:val="24"/>
              </w:rPr>
            </w:pPr>
            <w:r w:rsidRPr="0032527B">
              <w:rPr>
                <w:rFonts w:cs="Arial"/>
                <w:bCs/>
                <w:sz w:val="24"/>
                <w:szCs w:val="24"/>
                <w:rtl w:val="0"/>
                <w:lang w:val="cy-GB"/>
              </w:rPr>
              <w:t>Presenoldeb</w:t>
            </w:r>
          </w:p>
        </w:tc>
        <w:tc>
          <w:tcPr>
            <w:tcW w:w="1342" w:type="dxa"/>
            <w:tcBorders>
              <w:top w:val="single" w:sz="4" w:space="0" w:color="auto"/>
              <w:left w:val="single" w:sz="4" w:space="0" w:color="auto"/>
              <w:bottom w:val="single" w:sz="4" w:space="0" w:color="auto"/>
              <w:right w:val="single" w:sz="4" w:space="0" w:color="auto"/>
            </w:tcBorders>
          </w:tcPr>
          <w:p w:rsidR="00257660" w:rsidRPr="00330236" w:rsidP="00257660" w14:paraId="7EA7962F" w14:textId="4F3BA474">
            <w:pPr>
              <w:bidi w:val="0"/>
              <w:jc w:val="center"/>
              <w:rPr>
                <w:rFonts w:cs="Arial"/>
                <w:bCs/>
                <w:sz w:val="24"/>
                <w:szCs w:val="24"/>
              </w:rPr>
            </w:pPr>
            <w:r w:rsidRPr="00330236">
              <w:rPr>
                <w:rFonts w:cs="Arial"/>
                <w:bCs/>
                <w:sz w:val="24"/>
                <w:szCs w:val="24"/>
                <w:rtl w:val="0"/>
                <w:lang w:val="cy-GB"/>
              </w:rPr>
              <w:t>15</w:t>
            </w:r>
          </w:p>
        </w:tc>
      </w:tr>
    </w:tbl>
    <w:p w:rsidR="00722B24" w14:paraId="6CF8AAD7" w14:textId="384AF513">
      <w:pPr>
        <w:bidi w:val="0"/>
        <w:rPr>
          <w:rFonts w:eastAsiaTheme="majorEastAsia" w:cstheme="majorBidi"/>
          <w:b/>
          <w:bCs/>
          <w:color w:val="374C80" w:themeColor="accent1" w:themeShade="BF"/>
          <w:sz w:val="32"/>
          <w:szCs w:val="40"/>
          <w:lang w:val="ro-RO"/>
        </w:rPr>
      </w:pPr>
    </w:p>
    <w:p w:rsidR="00722B24" w14:paraId="2EA8B624" w14:textId="77777777">
      <w:pPr>
        <w:bidi w:val="0"/>
        <w:rPr>
          <w:rFonts w:eastAsiaTheme="majorEastAsia" w:cstheme="majorBidi"/>
          <w:b/>
          <w:bCs/>
          <w:color w:val="374C80" w:themeColor="accent1" w:themeShade="BF"/>
          <w:sz w:val="32"/>
          <w:szCs w:val="40"/>
          <w:lang w:val="ro-RO"/>
        </w:rPr>
      </w:pPr>
      <w:r>
        <w:rPr>
          <w:rFonts w:eastAsiaTheme="majorEastAsia" w:cstheme="majorBidi"/>
          <w:b/>
          <w:bCs/>
          <w:color w:val="374C80" w:themeColor="accent1" w:themeShade="BF"/>
          <w:sz w:val="32"/>
          <w:szCs w:val="40"/>
          <w:rtl w:val="0"/>
          <w:lang w:val="cy-GB"/>
        </w:rPr>
        <w:br w:type="page"/>
      </w:r>
    </w:p>
    <w:p w:rsidR="00196323" w14:paraId="5BC8900C" w14:textId="77777777">
      <w:pPr>
        <w:bidi w:val="0"/>
        <w:rPr>
          <w:rFonts w:eastAsiaTheme="majorEastAsia" w:cstheme="majorBidi"/>
          <w:b/>
          <w:bCs/>
          <w:color w:val="374C80" w:themeColor="accent1" w:themeShade="BF"/>
          <w:sz w:val="32"/>
          <w:szCs w:val="40"/>
          <w:lang w:val="ro-RO"/>
        </w:rPr>
      </w:pPr>
    </w:p>
    <w:p w:rsidR="00373597" w:rsidRPr="00B938D2" w:rsidP="005B5B5C" w14:paraId="200DAA06" w14:textId="1D714974">
      <w:pPr>
        <w:pStyle w:val="Heading1"/>
        <w:bidi w:val="0"/>
        <w:rPr>
          <w:noProof/>
        </w:rPr>
      </w:pPr>
      <w:r w:rsidRPr="00B938D2">
        <w:rPr>
          <w:noProof/>
          <w:lang w:eastAsia="en-GB"/>
        </w:rPr>
        <w:drawing>
          <wp:anchor distT="36576" distB="36576" distL="36576" distR="36576" simplePos="0" relativeHeight="251675648" behindDoc="0" locked="0" layoutInCell="1" allowOverlap="1">
            <wp:simplePos x="0" y="0"/>
            <wp:positionH relativeFrom="column">
              <wp:posOffset>9742170</wp:posOffset>
            </wp:positionH>
            <wp:positionV relativeFrom="paragraph">
              <wp:posOffset>1177290</wp:posOffset>
            </wp:positionV>
            <wp:extent cx="1032510" cy="1368425"/>
            <wp:effectExtent l="0" t="0" r="0" b="3175"/>
            <wp:wrapNone/>
            <wp:docPr id="18" name="Picture 18" descr="Sharen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70589" name="Picture 5" descr="Sharen Davies"/>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2510" cy="1368425"/>
                    </a:xfrm>
                    <a:prstGeom prst="rect">
                      <a:avLst/>
                    </a:prstGeom>
                    <a:noFill/>
                  </pic:spPr>
                </pic:pic>
              </a:graphicData>
            </a:graphic>
            <wp14:sizeRelH relativeFrom="page">
              <wp14:pctWidth>0</wp14:pctWidth>
            </wp14:sizeRelH>
            <wp14:sizeRelV relativeFrom="page">
              <wp14:pctHeight>0</wp14:pctHeight>
            </wp14:sizeRelV>
          </wp:anchor>
        </w:drawing>
      </w:r>
      <w:r w:rsidRPr="00B938D2">
        <w:rPr>
          <w:b/>
          <w:bCs/>
          <w:rtl w:val="0"/>
          <w:lang w:val="cy-GB"/>
        </w:rPr>
        <w:t>Rhagair gan y Cadeirydd</w:t>
      </w:r>
    </w:p>
    <w:p w:rsidR="00373597" w:rsidP="00B938D2" w14:paraId="4D4C63BC" w14:textId="72856211">
      <w:pPr>
        <w:pStyle w:val="ListParagraph"/>
        <w:bidi w:val="0"/>
        <w:spacing w:after="0"/>
        <w:ind w:left="-567" w:right="-619"/>
        <w:rPr>
          <w:rFonts w:ascii="Arial" w:hAnsi="Arial" w:cs="Arial"/>
          <w:color w:val="000000" w:themeColor="text1"/>
          <w:sz w:val="24"/>
          <w:szCs w:val="24"/>
        </w:rPr>
      </w:pPr>
    </w:p>
    <w:p w:rsidR="0090494B" w:rsidP="0090494B" w14:paraId="6A78FE42" w14:textId="655E1223">
      <w:pPr>
        <w:bidi w:val="0"/>
        <w:rPr>
          <w:rFonts w:cs="Arial"/>
        </w:rPr>
      </w:pPr>
      <w:r w:rsidRPr="003B5002">
        <w:rPr>
          <w:rFonts w:eastAsia="Times New Roman"/>
          <w:noProof/>
        </w:rPr>
        <w:drawing>
          <wp:anchor distT="0" distB="0" distL="114300" distR="114300" simplePos="0" relativeHeight="251679744" behindDoc="0" locked="0" layoutInCell="1" allowOverlap="1">
            <wp:simplePos x="0" y="0"/>
            <wp:positionH relativeFrom="column">
              <wp:posOffset>2318385</wp:posOffset>
            </wp:positionH>
            <wp:positionV relativeFrom="page">
              <wp:posOffset>1381125</wp:posOffset>
            </wp:positionV>
            <wp:extent cx="1419225" cy="1764665"/>
            <wp:effectExtent l="0" t="0" r="9525" b="6985"/>
            <wp:wrapSquare wrapText="bothSides"/>
            <wp:docPr id="58831366" name="Picture 5"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71619" name="Picture 5" descr="A person in a suit and tie&#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19225" cy="1764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002" w:rsidRPr="003B5002" w:rsidP="003B5002" w14:paraId="1EA17A7C" w14:textId="456F996F">
      <w:pPr>
        <w:pStyle w:val="NormalWeb"/>
        <w:bidi w:val="0"/>
        <w:rPr>
          <w:rFonts w:eastAsia="Times New Roman"/>
        </w:rPr>
      </w:pPr>
      <w:r>
        <w:rPr>
          <w:rFonts w:ascii="Arial" w:hAnsi="Arial" w:cs="Arial"/>
          <w:rtl w:val="0"/>
          <w:lang w:val="cy-GB"/>
        </w:rPr>
        <w:tab/>
        <w:tab/>
        <w:tab/>
        <w:tab/>
      </w:r>
    </w:p>
    <w:p w:rsidR="00083329" w:rsidP="00722B24" w14:paraId="362AD69F" w14:textId="33E49CC6">
      <w:pPr>
        <w:pStyle w:val="ListParagraph"/>
        <w:bidi w:val="0"/>
        <w:spacing w:after="0"/>
        <w:ind w:left="2160"/>
        <w:rPr>
          <w:rFonts w:ascii="Arial" w:hAnsi="Arial" w:cs="Arial"/>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
        <w:gridCol w:w="9345"/>
      </w:tblGrid>
      <w:tr w14:paraId="5687C5B5" w14:textId="77777777" w:rsidTr="00095C65">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9" w:type="dxa"/>
          </w:tcPr>
          <w:p w:rsidR="003B5002" w:rsidP="00722B24" w14:paraId="3E023B07" w14:textId="41EA3D23">
            <w:pPr>
              <w:pStyle w:val="ListParagraph"/>
              <w:bidi w:val="0"/>
              <w:spacing w:after="0"/>
              <w:ind w:left="0"/>
              <w:rPr>
                <w:rFonts w:ascii="Arial" w:hAnsi="Arial" w:cs="Arial"/>
                <w:sz w:val="24"/>
                <w:szCs w:val="24"/>
              </w:rPr>
            </w:pPr>
          </w:p>
        </w:tc>
        <w:tc>
          <w:tcPr>
            <w:tcW w:w="9345" w:type="dxa"/>
          </w:tcPr>
          <w:p w:rsidR="00095C65" w:rsidP="00095C65" w14:paraId="1945696F" w14:textId="77777777">
            <w:pPr>
              <w:pStyle w:val="ListParagraph"/>
              <w:bidi w:val="0"/>
              <w:spacing w:after="0"/>
              <w:ind w:left="0"/>
              <w:jc w:val="center"/>
              <w:rPr>
                <w:rFonts w:ascii="Arial" w:hAnsi="Arial" w:cs="Arial"/>
                <w:sz w:val="24"/>
                <w:szCs w:val="24"/>
              </w:rPr>
            </w:pPr>
          </w:p>
          <w:p w:rsidR="002C7F19" w:rsidP="00095C65" w14:paraId="5571B68D" w14:textId="64EAA83F">
            <w:pPr>
              <w:pStyle w:val="ListParagraph"/>
              <w:bidi w:val="0"/>
              <w:spacing w:after="0"/>
              <w:ind w:left="0"/>
              <w:jc w:val="center"/>
              <w:rPr>
                <w:rFonts w:ascii="Arial" w:hAnsi="Arial" w:cs="Arial"/>
                <w:sz w:val="24"/>
                <w:szCs w:val="24"/>
              </w:rPr>
            </w:pPr>
            <w:r>
              <w:rPr>
                <w:rFonts w:ascii="Arial" w:hAnsi="Arial" w:cs="Arial"/>
                <w:sz w:val="24"/>
                <w:szCs w:val="24"/>
                <w:rtl w:val="0"/>
                <w:lang w:val="cy-GB"/>
              </w:rPr>
              <w:t>Y Cynghorydd Rob Evans</w:t>
            </w:r>
          </w:p>
          <w:p w:rsidR="002C7F19" w:rsidP="00095C65" w14:paraId="769F40D9" w14:textId="2B687235">
            <w:pPr>
              <w:pStyle w:val="ListParagraph"/>
              <w:bidi w:val="0"/>
              <w:spacing w:after="0"/>
              <w:ind w:left="0"/>
              <w:jc w:val="center"/>
              <w:rPr>
                <w:rFonts w:ascii="Arial" w:hAnsi="Arial" w:cs="Arial"/>
                <w:sz w:val="24"/>
                <w:szCs w:val="24"/>
              </w:rPr>
            </w:pPr>
            <w:r>
              <w:rPr>
                <w:rFonts w:ascii="Arial" w:hAnsi="Arial" w:cs="Arial"/>
                <w:sz w:val="24"/>
                <w:szCs w:val="24"/>
                <w:rtl w:val="0"/>
                <w:lang w:val="cy-GB"/>
              </w:rPr>
              <w:t>Cadeirydd – 2025/26</w:t>
            </w:r>
          </w:p>
        </w:tc>
      </w:tr>
    </w:tbl>
    <w:p w:rsidR="00083329" w:rsidRPr="006F1666" w:rsidP="006F1666" w14:paraId="7D43D579" w14:textId="5DC93081">
      <w:pPr>
        <w:pStyle w:val="ListParagraph"/>
        <w:bidi w:val="0"/>
        <w:spacing w:after="0"/>
        <w:ind w:left="2160"/>
        <w:rPr>
          <w:rFonts w:ascii="Arial" w:hAnsi="Arial" w:cs="Arial"/>
          <w:sz w:val="24"/>
          <w:szCs w:val="24"/>
        </w:rPr>
      </w:pPr>
      <w:r>
        <w:rPr>
          <w:rFonts w:ascii="Arial" w:hAnsi="Arial" w:cs="Arial"/>
          <w:sz w:val="24"/>
          <w:szCs w:val="24"/>
          <w:rtl w:val="0"/>
          <w:lang w:val="cy-GB"/>
        </w:rPr>
        <w:tab/>
      </w:r>
    </w:p>
    <w:p w:rsidR="0090494B" w:rsidRPr="00986B52" w:rsidP="00083329" w14:paraId="3EBF26CF" w14:textId="00D606EC">
      <w:pPr>
        <w:pStyle w:val="ListParagraph"/>
        <w:bidi w:val="0"/>
        <w:spacing w:after="0"/>
        <w:ind w:left="0"/>
        <w:rPr>
          <w:rFonts w:ascii="Arial" w:hAnsi="Arial" w:cs="Arial"/>
          <w:sz w:val="24"/>
          <w:szCs w:val="24"/>
        </w:rPr>
      </w:pPr>
      <w:r w:rsidRPr="00986B52">
        <w:rPr>
          <w:rFonts w:ascii="Arial" w:hAnsi="Arial" w:cs="Arial"/>
          <w:noProof/>
          <w:sz w:val="24"/>
          <w:szCs w:val="24"/>
          <w:lang w:eastAsia="en-GB"/>
        </w:rPr>
        <w:drawing>
          <wp:anchor distT="36576" distB="36576" distL="36576" distR="36576" simplePos="0" relativeHeight="251677696" behindDoc="0" locked="0" layoutInCell="1" allowOverlap="1">
            <wp:simplePos x="0" y="0"/>
            <wp:positionH relativeFrom="column">
              <wp:posOffset>9742170</wp:posOffset>
            </wp:positionH>
            <wp:positionV relativeFrom="paragraph">
              <wp:posOffset>1177290</wp:posOffset>
            </wp:positionV>
            <wp:extent cx="1032510" cy="1368425"/>
            <wp:effectExtent l="0" t="0" r="0" b="3175"/>
            <wp:wrapNone/>
            <wp:docPr id="113776316" name="Picture 113776316" descr="Sharen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82234" name="Picture 3" descr="Sharen Davies"/>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2510" cy="1368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86B52">
        <w:rPr>
          <w:rFonts w:ascii="Arial" w:hAnsi="Arial" w:cs="Arial"/>
          <w:sz w:val="24"/>
          <w:szCs w:val="24"/>
          <w:rtl w:val="0"/>
          <w:lang w:val="cy-GB"/>
        </w:rPr>
        <w:t xml:space="preserve">Fel Cadeirydd y Pwyllgor hwn ar gyfer blwyddyn y cyngor 2025/26, rwy'n falch o gyflwyno'r Adroddiad Blynyddol ar gyfer y Pwyllgor Craffu - Cartrefi, Adfywio a'r Gymraeg. </w:t>
      </w:r>
      <w:r w:rsidRPr="00986B52">
        <w:rPr>
          <w:rFonts w:ascii="Arial" w:hAnsi="Arial" w:cs="Arial"/>
          <w:sz w:val="24"/>
          <w:szCs w:val="24"/>
          <w:rtl w:val="0"/>
          <w:lang w:val="cy-GB"/>
        </w:rPr>
        <w:t xml:space="preserve">Mae'r adroddiad hwn yn rhoi crynodeb cynhwysfawr o'r gwaith a wnaed gan y Pwyllgor yn ystod y cyfnod hwn ac yn rhoi cyfle i fyfyrio ar y gwaith hwnnw. </w:t>
      </w:r>
      <w:r w:rsidRPr="00986B52">
        <w:rPr>
          <w:rFonts w:ascii="Arial" w:hAnsi="Arial" w:cs="Arial"/>
          <w:sz w:val="24"/>
          <w:szCs w:val="24"/>
          <w:rtl w:val="0"/>
          <w:lang w:val="cy-GB"/>
        </w:rPr>
        <w:t xml:space="preserve">Drwy gydol y flwyddyn rydym wedi craffu ar adroddiadau ar draws yr holl adrannau sydd o dan gylch gwaith y Pwyllgor, sydd wedi newid eleni i ychwanegu cyfrifoldeb am y Gymraeg. </w:t>
      </w:r>
      <w:r w:rsidRPr="00986B52">
        <w:rPr>
          <w:rFonts w:ascii="Arial" w:hAnsi="Arial" w:cs="Arial"/>
          <w:sz w:val="24"/>
          <w:szCs w:val="24"/>
          <w:rtl w:val="0"/>
          <w:lang w:val="cy-GB"/>
        </w:rPr>
        <w:t>Mae'r Pwyllgor hefyd wedi cynnal ymweliadau safle a sesiynau datblygu i wella ein dealltwriaeth o rai materion.</w:t>
      </w:r>
    </w:p>
    <w:p w:rsidR="0090494B" w:rsidRPr="00986B52" w:rsidP="0090494B" w14:paraId="46409E34" w14:textId="77777777">
      <w:pPr>
        <w:bidi w:val="0"/>
        <w:spacing w:line="256" w:lineRule="auto"/>
        <w:jc w:val="both"/>
        <w:rPr>
          <w:rFonts w:cs="Arial"/>
          <w:highlight w:val="yellow"/>
        </w:rPr>
      </w:pPr>
      <w:r w:rsidRPr="00986B52">
        <w:rPr>
          <w:rFonts w:cs="Arial"/>
          <w:noProof/>
          <w:highlight w:val="yellow"/>
          <w:lang w:eastAsia="en-GB"/>
        </w:rPr>
        <w:drawing>
          <wp:anchor distT="36576" distB="36576" distL="36576" distR="36576" simplePos="0" relativeHeight="251678720" behindDoc="0" locked="0" layoutInCell="1" allowOverlap="1">
            <wp:simplePos x="0" y="0"/>
            <wp:positionH relativeFrom="column">
              <wp:posOffset>9742170</wp:posOffset>
            </wp:positionH>
            <wp:positionV relativeFrom="paragraph">
              <wp:posOffset>1177290</wp:posOffset>
            </wp:positionV>
            <wp:extent cx="1032510" cy="1368425"/>
            <wp:effectExtent l="0" t="0" r="0" b="3175"/>
            <wp:wrapNone/>
            <wp:docPr id="1800709345" name="Picture 1800709345" descr="Sharen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81102" name="Picture 6" descr="Sharen Davies"/>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2510" cy="13684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0494B" w:rsidRPr="00986B52" w:rsidP="0090494B" w14:paraId="380203E9" w14:textId="3E7A390E">
      <w:pPr>
        <w:bidi w:val="0"/>
        <w:spacing w:line="256" w:lineRule="auto"/>
        <w:ind w:right="46"/>
        <w:jc w:val="both"/>
        <w:rPr>
          <w:rFonts w:eastAsia="Times New Roman" w:cs="Arial"/>
          <w:lang w:eastAsia="en-GB"/>
        </w:rPr>
      </w:pPr>
      <w:r w:rsidRPr="00986B52">
        <w:rPr>
          <w:rFonts w:eastAsia="Times New Roman" w:cs="Arial"/>
          <w:rtl w:val="0"/>
          <w:lang w:val="cy-GB" w:eastAsia="en-GB"/>
        </w:rPr>
        <w:t xml:space="preserve">Mae'r flwyddyn ddiwethaf wedi bod yn gyfnod heriol i'r Cyngor unwaith eto, a theimlaf fod y Pwyllgor hwn wedi parhau i chwarae ei ran yn adeiladol o ran craffu ar berfformiad a chyfrannu at bolisïau a phenderfyniadau allweddol y cyngor. </w:t>
      </w:r>
      <w:r w:rsidRPr="00986B52">
        <w:rPr>
          <w:rFonts w:eastAsia="Times New Roman" w:cs="Arial"/>
          <w:rtl w:val="0"/>
          <w:lang w:val="cy-GB" w:eastAsia="en-GB"/>
        </w:rPr>
        <w:t xml:space="preserve">Dewisodd y Pwyllgor dderbyn rhai o'i adroddiadau monitro rheolaidd trwy'r Pwyllgor Craffu trwy gyfrwng e-bost er mwyn caniatáu iddo dreulio mwy o amser ar yr adroddiadau hynny lle teimlai'r aelodau'n y gallai fod yna fwy o effaith. </w:t>
      </w:r>
      <w:r w:rsidRPr="00986B52" w:rsidR="003E0927">
        <w:rPr>
          <w:rFonts w:cs="Arial"/>
          <w:rtl w:val="0"/>
          <w:lang w:val="cy-GB"/>
        </w:rPr>
        <w:t xml:space="preserve">Mae'r Pwyllgor hefyd yn edrych ymlaen at y cyfle i ddylanwadu ar bolisi trwy ei Grŵp Gorchwyl a Gorffen sydd i ddod ar Dai Amlfeddiannaeth. </w:t>
      </w:r>
    </w:p>
    <w:p w:rsidR="0090494B" w:rsidRPr="00986B52" w:rsidP="0090494B" w14:paraId="405CE560" w14:textId="42674FA3">
      <w:pPr>
        <w:bidi w:val="0"/>
        <w:spacing w:line="256" w:lineRule="auto"/>
        <w:ind w:right="46"/>
        <w:jc w:val="both"/>
        <w:rPr>
          <w:rFonts w:eastAsia="Times New Roman" w:cs="Arial"/>
          <w:highlight w:val="yellow"/>
          <w:lang w:eastAsia="en-GB"/>
        </w:rPr>
      </w:pPr>
    </w:p>
    <w:p w:rsidR="0090494B" w:rsidRPr="00986B52" w:rsidP="0090494B" w14:paraId="46D864A6" w14:textId="07D69EDB">
      <w:pPr>
        <w:bidi w:val="0"/>
        <w:jc w:val="both"/>
        <w:rPr>
          <w:rFonts w:cs="Arial"/>
        </w:rPr>
      </w:pPr>
      <w:r w:rsidRPr="00986B52">
        <w:rPr>
          <w:rFonts w:cs="Arial"/>
          <w:rtl w:val="0"/>
          <w:lang w:val="cy-GB"/>
        </w:rPr>
        <w:t xml:space="preserve">Mae'n siŵr y bydd y flwyddyn sydd i ddod yn heriol eto, ond rwy'n hyderus y bydd y Pwyllgor yn parhau i ganolbwyntio ar sut i wella gwasanaethau'n effeithiol ac yn effeithlon ac yn cael effaith gadarnhaol ar y canlyniadau i breswylwyr Sir Gaerfyrddin. </w:t>
      </w:r>
      <w:r w:rsidRPr="00986B52">
        <w:rPr>
          <w:rFonts w:cs="Arial"/>
          <w:rtl w:val="0"/>
          <w:lang w:val="cy-GB"/>
        </w:rPr>
        <w:t xml:space="preserve">Rwy'n sicr y bydd y Pwyllgor hefyd yn parhau i weithio'n agos gydag Uwch-reolwyr a Staff y Cyngor i sicrhau y bydd 2026/27 yn flwyddyn gynhyrchiol. </w:t>
      </w:r>
    </w:p>
    <w:p w:rsidR="0090494B" w:rsidRPr="00986B52" w:rsidP="0090494B" w14:paraId="769A06CC" w14:textId="77777777">
      <w:pPr>
        <w:bidi w:val="0"/>
        <w:spacing w:line="256" w:lineRule="auto"/>
        <w:jc w:val="both"/>
        <w:rPr>
          <w:rFonts w:cs="Arial"/>
        </w:rPr>
      </w:pPr>
    </w:p>
    <w:p w:rsidR="00ED51CE" w:rsidRPr="00986B52" w:rsidP="00ED51CE" w14:paraId="1AF93259" w14:textId="77777777">
      <w:pPr>
        <w:bidi w:val="0"/>
        <w:spacing w:line="256" w:lineRule="auto"/>
        <w:jc w:val="both"/>
        <w:rPr>
          <w:rFonts w:cs="Arial"/>
        </w:rPr>
      </w:pPr>
      <w:r w:rsidRPr="00986B52">
        <w:rPr>
          <w:rFonts w:cs="Arial"/>
          <w:rtl w:val="0"/>
          <w:lang w:val="cy-GB"/>
        </w:rPr>
        <w:t>Hoffem hefyd ddiolch i holl aelodau'r Pwyllgor am eu cyfraniadau a'u hymroddiad yn ystod 2025/26.</w:t>
      </w:r>
    </w:p>
    <w:p w:rsidR="0090494B" w:rsidRPr="00ED51CE" w:rsidP="00ED51CE" w14:paraId="40E16FA4" w14:textId="306E8536">
      <w:pPr>
        <w:bidi w:val="0"/>
        <w:spacing w:line="256" w:lineRule="auto"/>
        <w:jc w:val="both"/>
        <w:rPr>
          <w:rFonts w:cs="Arial"/>
          <w:color w:val="FF0000"/>
        </w:rPr>
      </w:pPr>
      <w:r w:rsidRPr="00B700FC">
        <w:rPr>
          <w:rFonts w:cs="Arial"/>
          <w:noProof/>
        </w:rPr>
        <w:drawing>
          <wp:anchor distT="36576" distB="36576" distL="36576" distR="36576" simplePos="0" relativeHeight="251676672" behindDoc="0" locked="0" layoutInCell="1" allowOverlap="1">
            <wp:simplePos x="0" y="0"/>
            <wp:positionH relativeFrom="column">
              <wp:posOffset>9742170</wp:posOffset>
            </wp:positionH>
            <wp:positionV relativeFrom="paragraph">
              <wp:posOffset>2302510</wp:posOffset>
            </wp:positionV>
            <wp:extent cx="1032510" cy="1368425"/>
            <wp:effectExtent l="0" t="0" r="0" b="3175"/>
            <wp:wrapNone/>
            <wp:docPr id="610088239" name="Picture 610088239" descr="Sharen Da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48657" name="Picture 9" descr="Sharen Davies"/>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2510" cy="1368425"/>
                    </a:xfrm>
                    <a:prstGeom prst="rect">
                      <a:avLst/>
                    </a:prstGeom>
                    <a:noFill/>
                  </pic:spPr>
                </pic:pic>
              </a:graphicData>
            </a:graphic>
            <wp14:sizeRelH relativeFrom="page">
              <wp14:pctWidth>0</wp14:pctWidth>
            </wp14:sizeRelH>
            <wp14:sizeRelV relativeFrom="page">
              <wp14:pctHeight>0</wp14:pctHeight>
            </wp14:sizeRelV>
          </wp:anchor>
        </w:drawing>
      </w:r>
    </w:p>
    <w:p w:rsidR="0090494B" w:rsidRPr="00B700FC" w:rsidP="0090494B" w14:paraId="2384B674" w14:textId="3367ECFC">
      <w:pPr>
        <w:bidi w:val="0"/>
        <w:rPr>
          <w:rFonts w:cs="Arial"/>
          <w:b/>
        </w:rPr>
      </w:pPr>
      <w:r>
        <w:rPr>
          <w:rFonts w:cs="Arial"/>
          <w:b/>
          <w:bCs/>
          <w:rtl w:val="0"/>
          <w:lang w:val="cy-GB"/>
        </w:rPr>
        <w:t>Y Cynghorydd Rob Evans</w:t>
      </w:r>
    </w:p>
    <w:p w:rsidR="007B43FA" w:rsidP="0090494B" w14:paraId="3709AF62" w14:textId="67894B03">
      <w:pPr>
        <w:bidi w:val="0"/>
        <w:rPr>
          <w:rFonts w:cs="Arial"/>
          <w:b/>
        </w:rPr>
      </w:pPr>
      <w:r w:rsidRPr="00B700FC">
        <w:rPr>
          <w:rFonts w:cs="Arial"/>
          <w:b/>
          <w:bCs/>
          <w:rtl w:val="0"/>
          <w:lang w:val="cy-GB"/>
        </w:rPr>
        <w:t xml:space="preserve">Cadeirydd y Pwyllgor Craffu - Cartrefi, Adfywio a'r Gymraeg 2025/2026 </w:t>
      </w:r>
    </w:p>
    <w:p w:rsidR="0090494B" w:rsidRPr="00ED51CE" w:rsidP="0090494B" w14:paraId="35584BBF" w14:textId="5ABE4163">
      <w:pPr>
        <w:bidi w:val="0"/>
        <w:rPr>
          <w:rFonts w:cs="Arial"/>
          <w:bCs/>
          <w:i/>
          <w:iCs/>
          <w:sz w:val="20"/>
          <w:szCs w:val="20"/>
        </w:rPr>
      </w:pPr>
      <w:r w:rsidRPr="00ED51CE">
        <w:rPr>
          <w:rFonts w:cs="Arial"/>
          <w:bCs/>
          <w:i/>
          <w:iCs/>
          <w:sz w:val="20"/>
          <w:szCs w:val="20"/>
          <w:rtl w:val="0"/>
          <w:lang w:val="cy-GB"/>
        </w:rPr>
        <w:t>(Adwaenid gynt fel y Pwyllgor Craffu - Cymunedau, Cartrefi ac Adfywio, tan 12 Tachwedd 2025)</w:t>
      </w:r>
    </w:p>
    <w:p w:rsidR="0090494B" w:rsidRPr="00373597" w:rsidP="00B938D2" w14:paraId="418912C3" w14:textId="77777777">
      <w:pPr>
        <w:pStyle w:val="ListParagraph"/>
        <w:bidi w:val="0"/>
        <w:spacing w:after="0"/>
        <w:ind w:left="-567" w:right="-619"/>
        <w:rPr>
          <w:rFonts w:ascii="Arial" w:hAnsi="Arial" w:cs="Arial"/>
          <w:color w:val="000000" w:themeColor="text1"/>
          <w:sz w:val="24"/>
          <w:szCs w:val="24"/>
        </w:rPr>
      </w:pPr>
    </w:p>
    <w:p w:rsidR="00B938D2" w:rsidP="00FF0DDD" w14:paraId="06CFEE0D" w14:textId="6FA6A3D3">
      <w:pPr>
        <w:bidi w:val="0"/>
        <w:ind w:right="-619"/>
        <w:rPr>
          <w:rFonts w:cs="Arial"/>
          <w:b/>
          <w:color w:val="000000" w:themeColor="text1"/>
        </w:rPr>
      </w:pPr>
    </w:p>
    <w:p w:rsidR="00A127BD" w:rsidRPr="00B938D2" w:rsidP="00BE415D" w14:paraId="04087070" w14:textId="356A6A25">
      <w:pPr>
        <w:pStyle w:val="Heading1"/>
        <w:numPr>
          <w:ilvl w:val="0"/>
          <w:numId w:val="10"/>
        </w:numPr>
        <w:bidi w:val="0"/>
      </w:pPr>
      <w:r w:rsidRPr="00B938D2">
        <w:rPr>
          <w:b/>
          <w:bCs/>
          <w:rtl w:val="0"/>
          <w:lang w:val="cy-GB"/>
        </w:rPr>
        <w:t xml:space="preserve">Cyflwyniad </w:t>
      </w:r>
    </w:p>
    <w:p w:rsidR="00955AD2" w:rsidRPr="00910956" w:rsidP="00B938D2" w14:paraId="634EFAC0" w14:textId="77777777">
      <w:pPr>
        <w:pStyle w:val="ListParagraph"/>
        <w:bidi w:val="0"/>
        <w:ind w:left="-567" w:right="-619"/>
        <w:rPr>
          <w:rFonts w:ascii="Arial" w:hAnsi="Arial" w:cs="Arial"/>
          <w:b/>
          <w:color w:val="000000" w:themeColor="text1"/>
          <w:sz w:val="24"/>
          <w:szCs w:val="24"/>
        </w:rPr>
      </w:pPr>
    </w:p>
    <w:p w:rsidR="000165F3" w:rsidRPr="00910956" w:rsidP="000165F3" w14:paraId="06085528" w14:textId="77777777">
      <w:pPr>
        <w:pStyle w:val="ListParagraph"/>
        <w:bidi w:val="0"/>
        <w:spacing w:after="0" w:line="240" w:lineRule="auto"/>
        <w:ind w:left="-567" w:right="-172"/>
        <w:jc w:val="both"/>
        <w:rPr>
          <w:rFonts w:ascii="Arial" w:hAnsi="Arial" w:cs="Arial"/>
          <w:bCs/>
          <w:color w:val="000000" w:themeColor="text1"/>
          <w:sz w:val="24"/>
          <w:szCs w:val="24"/>
        </w:rPr>
      </w:pPr>
      <w:r w:rsidRPr="00910956">
        <w:rPr>
          <w:rFonts w:ascii="Arial" w:hAnsi="Arial" w:cs="Arial"/>
          <w:bCs/>
          <w:color w:val="000000" w:themeColor="text1"/>
          <w:sz w:val="24"/>
          <w:szCs w:val="24"/>
          <w:rtl w:val="0"/>
          <w:lang w:val="cy-GB"/>
        </w:rPr>
        <w:t xml:space="preserve">Mae'r swyddogaeth Graffu yn elfen allweddol o drefniadau llywodraethu'r Cyngor Sir a'i broses o wneud penderfyniadau.  </w:t>
      </w:r>
      <w:r w:rsidRPr="00910956">
        <w:rPr>
          <w:rFonts w:ascii="Arial" w:hAnsi="Arial" w:cs="Arial"/>
          <w:bCs/>
          <w:color w:val="000000" w:themeColor="text1"/>
          <w:sz w:val="24"/>
          <w:szCs w:val="24"/>
          <w:rtl w:val="0"/>
          <w:lang w:val="cy-GB"/>
        </w:rPr>
        <w:t>Er nad yw'n gorff sy'n gwneud penderfyniadau, mae Craffu yn fwyaf effeithiol pan fydd yn manteisio ar y potensial i ddylanwadu ar benderfyniadau a wneir gan y Cyngor a chyrff partner ar draws y sir.</w:t>
      </w:r>
    </w:p>
    <w:p w:rsidR="000165F3" w:rsidRPr="00910956" w:rsidP="000165F3" w14:paraId="08B7805B" w14:textId="77777777">
      <w:pPr>
        <w:bidi w:val="0"/>
        <w:ind w:left="-567" w:right="-172"/>
        <w:jc w:val="both"/>
        <w:rPr>
          <w:rFonts w:cs="Arial"/>
          <w:color w:val="000000" w:themeColor="text1"/>
        </w:rPr>
      </w:pPr>
    </w:p>
    <w:p w:rsidR="000165F3" w:rsidRPr="00910956" w:rsidP="000165F3" w14:paraId="02C3C59B" w14:textId="77777777">
      <w:pPr>
        <w:bidi w:val="0"/>
        <w:ind w:left="-567" w:right="-172"/>
        <w:jc w:val="both"/>
        <w:rPr>
          <w:rFonts w:cs="Arial"/>
          <w:color w:val="000000" w:themeColor="text1"/>
        </w:rPr>
      </w:pPr>
      <w:r w:rsidRPr="00910956">
        <w:rPr>
          <w:rFonts w:cs="Arial"/>
          <w:color w:val="000000" w:themeColor="text1"/>
          <w:rtl w:val="0"/>
          <w:lang w:val="cy-GB"/>
        </w:rPr>
        <w:t>Mae Erthygl 6.2 o Gyfansoddiad y Cyngor yn ei gwneud yn ofynnol i'r holl Bwyllgorau Craffu</w:t>
      </w:r>
      <w:r w:rsidRPr="00910956">
        <w:rPr>
          <w:rFonts w:cs="Arial"/>
          <w:i/>
          <w:iCs/>
          <w:color w:val="000000" w:themeColor="text1"/>
          <w:rtl w:val="0"/>
          <w:lang w:val="cy-GB"/>
        </w:rPr>
        <w:t>"baratoi adroddiad blynyddol sy'n egluro gweithgareddau'r Pwyllgor dros y flwyddyn flaenorol"</w:t>
      </w:r>
      <w:r w:rsidRPr="00910956">
        <w:rPr>
          <w:rFonts w:cs="Arial"/>
          <w:color w:val="000000" w:themeColor="text1"/>
          <w:rtl w:val="0"/>
          <w:lang w:val="cy-GB"/>
        </w:rPr>
        <w:t xml:space="preserve">. </w:t>
      </w:r>
    </w:p>
    <w:p w:rsidR="000165F3" w:rsidRPr="00910956" w:rsidP="000165F3" w14:paraId="2B8074AC" w14:textId="77777777">
      <w:pPr>
        <w:bidi w:val="0"/>
        <w:ind w:left="-567" w:right="-172"/>
        <w:jc w:val="both"/>
        <w:rPr>
          <w:rFonts w:cs="Arial"/>
          <w:color w:val="000000" w:themeColor="text1"/>
        </w:rPr>
      </w:pPr>
    </w:p>
    <w:p w:rsidR="000165F3" w:rsidRPr="00910956" w:rsidP="000165F3" w14:paraId="7A08A826" w14:textId="5A695FFA">
      <w:pPr>
        <w:bidi w:val="0"/>
        <w:ind w:left="-567" w:right="-172"/>
        <w:jc w:val="both"/>
        <w:rPr>
          <w:rFonts w:cs="Arial"/>
          <w:color w:val="000000" w:themeColor="text1"/>
        </w:rPr>
      </w:pPr>
      <w:r w:rsidRPr="00910956">
        <w:rPr>
          <w:rFonts w:cs="Arial"/>
          <w:color w:val="000000" w:themeColor="text1"/>
          <w:rtl w:val="0"/>
          <w:lang w:val="cy-GB"/>
        </w:rPr>
        <w:t xml:space="preserve">Mae'r adroddiad hwn yn tynnu sylw at y gwaith a wnaed gan y Pwyllgor Craffu - Cartrefi, Adfywio a'r Gymraeg yn ystod blwyddyn y cyngor 2025/26.  </w:t>
      </w:r>
      <w:r w:rsidRPr="00910956">
        <w:rPr>
          <w:rFonts w:cs="Arial"/>
          <w:color w:val="000000" w:themeColor="text1"/>
          <w:rtl w:val="0"/>
          <w:lang w:val="cy-GB"/>
        </w:rPr>
        <w:t xml:space="preserve">Ei nod yw rhoi cyfle i aelodau fwrw golwg ar ei gyflawniadau, nodi meysydd arferion gorau a thynnu sylw at feysydd i'w gwella er mwyn gwella'r swyddogaeth graffu ymhellach.  </w:t>
      </w:r>
      <w:r w:rsidRPr="00910956">
        <w:rPr>
          <w:rFonts w:cs="Arial"/>
          <w:color w:val="000000" w:themeColor="text1"/>
          <w:rtl w:val="0"/>
          <w:lang w:val="cy-GB"/>
        </w:rPr>
        <w:t>Yn ogystal, efallai y bydd yr adroddiad hwn yn hwyluso trafodaeth ar eitemau y gellid eu nodi i'w cynnwys mewn rhaglenni gwaith yn y dyfodol.</w:t>
      </w:r>
    </w:p>
    <w:p w:rsidR="000165F3" w:rsidRPr="00910956" w:rsidP="000165F3" w14:paraId="3927BD74" w14:textId="77777777">
      <w:pPr>
        <w:pStyle w:val="ListParagraph"/>
        <w:bidi w:val="0"/>
        <w:spacing w:after="0"/>
        <w:ind w:left="-567" w:right="-172"/>
        <w:jc w:val="both"/>
        <w:rPr>
          <w:rFonts w:ascii="Arial" w:hAnsi="Arial" w:cs="Arial"/>
          <w:color w:val="000000" w:themeColor="text1"/>
          <w:sz w:val="24"/>
          <w:szCs w:val="24"/>
        </w:rPr>
      </w:pPr>
    </w:p>
    <w:p w:rsidR="000165F3" w:rsidRPr="00910956" w:rsidP="000165F3" w14:paraId="449BEA86" w14:textId="7F9AB567">
      <w:pPr>
        <w:bidi w:val="0"/>
        <w:ind w:left="-567" w:right="-172"/>
        <w:jc w:val="both"/>
        <w:rPr>
          <w:rFonts w:cs="Arial"/>
          <w:color w:val="000000" w:themeColor="text1"/>
        </w:rPr>
      </w:pPr>
      <w:r w:rsidRPr="00910956">
        <w:rPr>
          <w:rFonts w:cs="Arial"/>
          <w:color w:val="000000" w:themeColor="text1"/>
          <w:rtl w:val="0"/>
          <w:lang w:val="cy-GB"/>
        </w:rPr>
        <w:t xml:space="preserve">Mae'r Pwyllgor yn cael ei gadeirio gan y Cynghorydd Rob Evans ac mae'n cynnwys 13 o Aelodau Etholedig. </w:t>
      </w:r>
      <w:r w:rsidRPr="00910956">
        <w:rPr>
          <w:rFonts w:cs="Arial"/>
          <w:color w:val="000000" w:themeColor="text1"/>
          <w:rtl w:val="0"/>
          <w:lang w:val="cy-GB"/>
        </w:rPr>
        <w:t xml:space="preserve">Mae Aelodau Cabinet yn mynychu cyfarfodydd fel sy'n ofynnol i annerch y Pwyllgor ar feysydd yn eu portffolios priodol. </w:t>
      </w:r>
    </w:p>
    <w:p w:rsidR="000165F3" w:rsidRPr="00910956" w:rsidP="000165F3" w14:paraId="2C80F949" w14:textId="77777777">
      <w:pPr>
        <w:bidi w:val="0"/>
        <w:ind w:left="-567" w:right="-172"/>
        <w:jc w:val="both"/>
        <w:rPr>
          <w:rFonts w:cs="Arial"/>
          <w:color w:val="000000" w:themeColor="text1"/>
        </w:rPr>
      </w:pPr>
    </w:p>
    <w:p w:rsidR="000165F3" w:rsidRPr="00910956" w:rsidP="000165F3" w14:paraId="6AE840DB" w14:textId="77777777">
      <w:pPr>
        <w:bidi w:val="0"/>
        <w:ind w:left="-567" w:right="-172"/>
        <w:jc w:val="both"/>
        <w:rPr>
          <w:rFonts w:cs="Arial"/>
          <w:color w:val="000000" w:themeColor="text1"/>
        </w:rPr>
      </w:pPr>
      <w:r w:rsidRPr="00910956">
        <w:rPr>
          <w:rFonts w:cs="Arial"/>
          <w:color w:val="000000" w:themeColor="text1"/>
          <w:rtl w:val="0"/>
          <w:lang w:val="cy-GB"/>
        </w:rPr>
        <w:t>Darperir cymorth gan yr Uned Gwasanaethau Democrataidd a Swyddogion eraill y Cyngor, pan fo angen.</w:t>
      </w:r>
    </w:p>
    <w:p w:rsidR="00A127BD" w:rsidRPr="00910956" w:rsidP="00B938D2" w14:paraId="16351912" w14:textId="77777777">
      <w:pPr>
        <w:pStyle w:val="ListParagraph"/>
        <w:tabs>
          <w:tab w:val="num" w:pos="0"/>
        </w:tabs>
        <w:bidi w:val="0"/>
        <w:spacing w:after="0" w:line="240" w:lineRule="auto"/>
        <w:ind w:left="-567" w:right="-619"/>
        <w:jc w:val="both"/>
        <w:rPr>
          <w:rFonts w:ascii="Arial" w:hAnsi="Arial" w:cs="Arial"/>
          <w:color w:val="000000" w:themeColor="text1"/>
          <w:sz w:val="24"/>
          <w:szCs w:val="24"/>
        </w:rPr>
      </w:pPr>
    </w:p>
    <w:p w:rsidR="0097202E" w:rsidP="00BE415D" w14:paraId="6DF1B08F" w14:textId="62F772E6">
      <w:pPr>
        <w:pStyle w:val="Heading1"/>
        <w:numPr>
          <w:ilvl w:val="0"/>
          <w:numId w:val="10"/>
        </w:numPr>
        <w:bidi w:val="0"/>
      </w:pPr>
      <w:r w:rsidRPr="00910956">
        <w:rPr>
          <w:b/>
          <w:bCs/>
          <w:rtl w:val="0"/>
          <w:lang w:val="cy-GB"/>
        </w:rPr>
        <w:t>Trosolwg o Waith y Pwyllgor yn 2025/26</w:t>
      </w:r>
    </w:p>
    <w:p w:rsidR="0097202E" w:rsidP="005B5B5C" w14:paraId="2109B90B" w14:textId="77777777">
      <w:pPr>
        <w:pStyle w:val="Heading1"/>
        <w:bidi w:val="0"/>
      </w:pPr>
    </w:p>
    <w:p w:rsidR="00F643FB" w:rsidRPr="0097202E" w:rsidP="006A1BEB" w14:paraId="7307C71A" w14:textId="02B1B8FF">
      <w:pPr>
        <w:pStyle w:val="Heading2"/>
        <w:numPr>
          <w:ilvl w:val="1"/>
          <w:numId w:val="23"/>
        </w:numPr>
        <w:bidi w:val="0"/>
      </w:pPr>
      <w:r w:rsidRPr="00910956">
        <w:rPr>
          <w:b/>
          <w:bCs/>
          <w:rtl w:val="0"/>
          <w:lang w:val="cy-GB"/>
        </w:rPr>
        <w:t>Rôl Craffu</w:t>
      </w:r>
    </w:p>
    <w:p w:rsidR="00F643FB" w:rsidRPr="00910956" w:rsidP="00B938D2" w14:paraId="78087C2C" w14:textId="77777777">
      <w:pPr>
        <w:bidi w:val="0"/>
        <w:ind w:left="-567" w:right="-619"/>
        <w:jc w:val="both"/>
        <w:rPr>
          <w:rFonts w:cs="Arial"/>
          <w:b/>
          <w:bCs/>
          <w:color w:val="000000" w:themeColor="text1"/>
        </w:rPr>
      </w:pPr>
    </w:p>
    <w:p w:rsidR="006A1BEB" w:rsidP="006A1BEB" w14:paraId="3C7142C2" w14:textId="660D1E68">
      <w:pPr>
        <w:bidi w:val="0"/>
        <w:ind w:left="-567" w:right="-172"/>
        <w:jc w:val="both"/>
        <w:rPr>
          <w:rFonts w:cs="Arial"/>
          <w:color w:val="000000"/>
        </w:rPr>
      </w:pPr>
      <w:r>
        <w:rPr>
          <w:rFonts w:cs="Arial"/>
          <w:rtl w:val="0"/>
          <w:lang w:val="cy-GB" w:eastAsia="en-US"/>
        </w:rPr>
        <w:t xml:space="preserve">Diweddarwyd cylchoedd gwaith y Pwyllgorau Craffu gan y Cyngor yn dilyn yr etholiadau ym mis Mai 2022 a daeth pob Pwyllgor Craffu yn gyfrifol am graffu ar Bortffolios Penodol y Cabinet a'u gwasanaethau perthnasol a chael trosolwg ohonynt. </w:t>
      </w:r>
      <w:r>
        <w:rPr>
          <w:rFonts w:cs="Arial"/>
          <w:rtl w:val="0"/>
          <w:lang w:val="cy-GB" w:eastAsia="en-US"/>
        </w:rPr>
        <w:t>Roedd y Pwyllgor Craffu - Cartrefi, Adfywio a'r Gymraeg yn gyfrifol am graffu ar y tri phortffolio Cabinet a'r meysydd gwasanaeth canlynol:</w:t>
      </w:r>
    </w:p>
    <w:p w:rsidR="00A57FB9" w:rsidP="001908D9" w14:paraId="15C174D1" w14:textId="77777777">
      <w:pPr>
        <w:bidi w:val="0"/>
        <w:ind w:right="-172"/>
        <w:jc w:val="both"/>
        <w:rPr>
          <w:rFonts w:cs="Arial"/>
          <w:color w:val="000000"/>
        </w:rPr>
      </w:pPr>
    </w:p>
    <w:p w:rsidR="00B51C32" w:rsidP="001908D9" w14:paraId="34441329" w14:textId="77777777">
      <w:pPr>
        <w:bidi w:val="0"/>
        <w:ind w:right="-172"/>
        <w:jc w:val="both"/>
        <w:rPr>
          <w:rFonts w:cs="Arial"/>
          <w:color w:val="000000"/>
        </w:rPr>
      </w:pPr>
    </w:p>
    <w:p w:rsidR="00B51C32" w:rsidP="001908D9" w14:paraId="3B8DAB59" w14:textId="77777777">
      <w:pPr>
        <w:bidi w:val="0"/>
        <w:ind w:right="-172"/>
        <w:jc w:val="both"/>
        <w:rPr>
          <w:rFonts w:cs="Arial"/>
          <w:color w:val="000000"/>
        </w:rPr>
      </w:pPr>
    </w:p>
    <w:p w:rsidR="00B51C32" w:rsidP="001908D9" w14:paraId="45145DF3" w14:textId="77777777">
      <w:pPr>
        <w:bidi w:val="0"/>
        <w:ind w:right="-172"/>
        <w:jc w:val="both"/>
        <w:rPr>
          <w:rFonts w:cs="Arial"/>
          <w:color w:val="000000"/>
        </w:rPr>
      </w:pPr>
    </w:p>
    <w:p w:rsidR="001908D9" w:rsidP="001908D9" w14:paraId="2C6EEA5C" w14:textId="77777777">
      <w:pPr>
        <w:bidi w:val="0"/>
        <w:ind w:right="-172"/>
        <w:jc w:val="both"/>
        <w:rPr>
          <w:rFonts w:cs="Arial"/>
          <w:b/>
          <w:bCs/>
          <w:color w:val="000000"/>
        </w:rPr>
      </w:pPr>
    </w:p>
    <w:p w:rsidR="00725946" w:rsidP="006A1BEB" w14:paraId="49E45551" w14:textId="37945D4C">
      <w:pPr>
        <w:bidi w:val="0"/>
        <w:ind w:left="-567" w:right="-172"/>
        <w:jc w:val="both"/>
        <w:rPr>
          <w:rFonts w:cs="Arial"/>
          <w:b/>
          <w:bCs/>
          <w:color w:val="000000"/>
        </w:rPr>
      </w:pPr>
      <w:r w:rsidRPr="006A1BEB">
        <w:rPr>
          <w:rFonts w:cs="Arial"/>
          <w:b/>
          <w:bCs/>
          <w:color w:val="000000"/>
          <w:rtl w:val="0"/>
          <w:lang w:val="cy-GB"/>
        </w:rPr>
        <w:t>Cartrefi</w:t>
      </w:r>
    </w:p>
    <w:p w:rsidR="008D3346" w:rsidRPr="006A1BEB" w:rsidP="006A1BEB" w14:paraId="6DBB19DE" w14:textId="77777777">
      <w:pPr>
        <w:bidi w:val="0"/>
        <w:ind w:left="-567" w:right="-172"/>
        <w:jc w:val="both"/>
        <w:rPr>
          <w:rFonts w:cs="Arial"/>
          <w:b/>
          <w:bCs/>
          <w:color w:val="000000"/>
        </w:rPr>
      </w:pPr>
    </w:p>
    <w:tbl>
      <w:tblPr>
        <w:tblW w:w="10348" w:type="dxa"/>
        <w:tblInd w:w="-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5271"/>
        <w:gridCol w:w="5077"/>
      </w:tblGrid>
      <w:tr w14:paraId="726F515D" w14:textId="77777777" w:rsidTr="006A1BEB">
        <w:tblPrEx>
          <w:tblW w:w="10348" w:type="dxa"/>
          <w:tblInd w:w="-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Ex>
        <w:trPr>
          <w:trHeight w:val="547"/>
        </w:trPr>
        <w:tc>
          <w:tcPr>
            <w:tcW w:w="5271" w:type="dxa"/>
            <w:tcMar>
              <w:top w:w="48" w:type="dxa"/>
              <w:left w:w="108" w:type="dxa"/>
              <w:bottom w:w="0" w:type="dxa"/>
              <w:right w:w="71" w:type="dxa"/>
            </w:tcMar>
          </w:tcPr>
          <w:p w:rsidR="006A1BEB" w:rsidRPr="006E6E29" w:rsidP="0088125F" w14:paraId="57CF418C" w14:textId="768BEA05">
            <w:pPr>
              <w:bidi w:val="0"/>
              <w:ind w:left="26" w:right="102"/>
              <w:jc w:val="both"/>
              <w:rPr>
                <w:rFonts w:cs="Arial"/>
                <w:lang w:eastAsia="en-GB"/>
              </w:rPr>
            </w:pPr>
            <w:r>
              <w:rPr>
                <w:rFonts w:cs="Arial"/>
                <w:rtl w:val="0"/>
                <w:lang w:val="cy-GB" w:eastAsia="en-GB"/>
              </w:rPr>
              <w:t>Polisi Tai</w:t>
            </w:r>
          </w:p>
        </w:tc>
        <w:tc>
          <w:tcPr>
            <w:tcW w:w="5077" w:type="dxa"/>
            <w:tcMar>
              <w:top w:w="48" w:type="dxa"/>
              <w:left w:w="108" w:type="dxa"/>
              <w:bottom w:w="0" w:type="dxa"/>
              <w:right w:w="71" w:type="dxa"/>
            </w:tcMar>
          </w:tcPr>
          <w:p w:rsidR="006A1BEB" w:rsidRPr="006E6E29" w:rsidP="0088125F" w14:paraId="4512846E" w14:textId="6F3432E8">
            <w:pPr>
              <w:bidi w:val="0"/>
              <w:ind w:left="26" w:right="215"/>
              <w:rPr>
                <w:rFonts w:cs="Arial"/>
                <w:lang w:eastAsia="en-GB"/>
              </w:rPr>
            </w:pPr>
            <w:r>
              <w:rPr>
                <w:rFonts w:cs="Arial"/>
                <w:rtl w:val="0"/>
                <w:lang w:val="cy-GB" w:eastAsia="en-GB"/>
              </w:rPr>
              <w:t>Digartrefedd</w:t>
            </w:r>
          </w:p>
        </w:tc>
      </w:tr>
      <w:tr w14:paraId="411758F4" w14:textId="77777777" w:rsidTr="006A1BEB">
        <w:tblPrEx>
          <w:tblW w:w="10348" w:type="dxa"/>
          <w:tblInd w:w="-577" w:type="dxa"/>
          <w:tblCellMar>
            <w:left w:w="0" w:type="dxa"/>
            <w:right w:w="0" w:type="dxa"/>
          </w:tblCellMar>
          <w:tblLook w:val="04A0"/>
        </w:tblPrEx>
        <w:trPr>
          <w:trHeight w:val="547"/>
        </w:trPr>
        <w:tc>
          <w:tcPr>
            <w:tcW w:w="5271" w:type="dxa"/>
            <w:tcMar>
              <w:top w:w="48" w:type="dxa"/>
              <w:left w:w="108" w:type="dxa"/>
              <w:bottom w:w="0" w:type="dxa"/>
              <w:right w:w="71" w:type="dxa"/>
            </w:tcMar>
          </w:tcPr>
          <w:p w:rsidR="006A1BEB" w:rsidRPr="006E6E29" w:rsidP="0088125F" w14:paraId="33916215" w14:textId="3982DDDD">
            <w:pPr>
              <w:bidi w:val="0"/>
              <w:ind w:left="26" w:right="102"/>
              <w:rPr>
                <w:rFonts w:cs="Arial"/>
                <w:lang w:eastAsia="en-GB"/>
              </w:rPr>
            </w:pPr>
            <w:r>
              <w:rPr>
                <w:rFonts w:cs="Arial"/>
                <w:rtl w:val="0"/>
                <w:lang w:val="cy-GB" w:eastAsia="en-GB"/>
              </w:rPr>
              <w:t>Tai'r Sector Preifat</w:t>
            </w:r>
          </w:p>
        </w:tc>
        <w:tc>
          <w:tcPr>
            <w:tcW w:w="5077" w:type="dxa"/>
            <w:tcMar>
              <w:top w:w="48" w:type="dxa"/>
              <w:left w:w="108" w:type="dxa"/>
              <w:bottom w:w="0" w:type="dxa"/>
              <w:right w:w="71" w:type="dxa"/>
            </w:tcMar>
          </w:tcPr>
          <w:p w:rsidR="006A1BEB" w:rsidRPr="006E6E29" w:rsidP="0088125F" w14:paraId="6B6C9EDC" w14:textId="0CD4707D">
            <w:pPr>
              <w:bidi w:val="0"/>
              <w:ind w:left="26" w:right="215"/>
              <w:rPr>
                <w:rFonts w:cs="Arial"/>
                <w:lang w:eastAsia="en-GB"/>
              </w:rPr>
            </w:pPr>
            <w:r>
              <w:rPr>
                <w:rFonts w:cs="Arial"/>
                <w:rtl w:val="0"/>
                <w:lang w:val="cy-GB" w:eastAsia="en-GB"/>
              </w:rPr>
              <w:t>Cynnal a Chadw Tai ac Atgyweiriadau</w:t>
            </w:r>
          </w:p>
        </w:tc>
      </w:tr>
      <w:tr w14:paraId="6A864803" w14:textId="77777777" w:rsidTr="006A1BEB">
        <w:tblPrEx>
          <w:tblW w:w="10348" w:type="dxa"/>
          <w:tblInd w:w="-577" w:type="dxa"/>
          <w:tblCellMar>
            <w:left w:w="0" w:type="dxa"/>
            <w:right w:w="0" w:type="dxa"/>
          </w:tblCellMar>
          <w:tblLook w:val="04A0"/>
        </w:tblPrEx>
        <w:trPr>
          <w:trHeight w:val="548"/>
        </w:trPr>
        <w:tc>
          <w:tcPr>
            <w:tcW w:w="5271" w:type="dxa"/>
            <w:tcMar>
              <w:top w:w="48" w:type="dxa"/>
              <w:left w:w="108" w:type="dxa"/>
              <w:bottom w:w="0" w:type="dxa"/>
              <w:right w:w="71" w:type="dxa"/>
            </w:tcMar>
          </w:tcPr>
          <w:p w:rsidR="006A1BEB" w:rsidRPr="006E6E29" w:rsidP="0088125F" w14:paraId="37BC6C5F" w14:textId="357D26D9">
            <w:pPr>
              <w:bidi w:val="0"/>
              <w:ind w:left="26" w:right="102"/>
              <w:jc w:val="both"/>
              <w:rPr>
                <w:rFonts w:cs="Arial"/>
                <w:lang w:eastAsia="en-GB"/>
              </w:rPr>
            </w:pPr>
            <w:r>
              <w:rPr>
                <w:rFonts w:cs="Arial"/>
                <w:rtl w:val="0"/>
                <w:lang w:val="cy-GB" w:eastAsia="en-GB"/>
              </w:rPr>
              <w:t>Addasiadau Tai</w:t>
            </w:r>
          </w:p>
        </w:tc>
        <w:tc>
          <w:tcPr>
            <w:tcW w:w="5077" w:type="dxa"/>
            <w:tcMar>
              <w:top w:w="48" w:type="dxa"/>
              <w:left w:w="108" w:type="dxa"/>
              <w:bottom w:w="0" w:type="dxa"/>
              <w:right w:w="71" w:type="dxa"/>
            </w:tcMar>
          </w:tcPr>
          <w:p w:rsidR="006A1BEB" w:rsidRPr="006E6E29" w:rsidP="0088125F" w14:paraId="52964949" w14:textId="1F23F425">
            <w:pPr>
              <w:bidi w:val="0"/>
              <w:ind w:left="26" w:right="215"/>
              <w:jc w:val="both"/>
              <w:rPr>
                <w:rFonts w:cs="Arial"/>
                <w:lang w:eastAsia="en-GB"/>
              </w:rPr>
            </w:pPr>
            <w:r>
              <w:rPr>
                <w:rFonts w:cs="Arial"/>
                <w:rtl w:val="0"/>
                <w:lang w:val="cy-GB" w:eastAsia="en-GB"/>
              </w:rPr>
              <w:t>Tai Fforddiadwy a Dewisiadau Tai</w:t>
            </w:r>
          </w:p>
        </w:tc>
      </w:tr>
      <w:tr w14:paraId="4E69F486" w14:textId="77777777" w:rsidTr="006A1BEB">
        <w:tblPrEx>
          <w:tblW w:w="10348" w:type="dxa"/>
          <w:tblInd w:w="-577" w:type="dxa"/>
          <w:tblCellMar>
            <w:left w:w="0" w:type="dxa"/>
            <w:right w:w="0" w:type="dxa"/>
          </w:tblCellMar>
          <w:tblLook w:val="04A0"/>
        </w:tblPrEx>
        <w:trPr>
          <w:trHeight w:val="278"/>
        </w:trPr>
        <w:tc>
          <w:tcPr>
            <w:tcW w:w="5271" w:type="dxa"/>
            <w:tcMar>
              <w:top w:w="48" w:type="dxa"/>
              <w:left w:w="108" w:type="dxa"/>
              <w:bottom w:w="0" w:type="dxa"/>
              <w:right w:w="71" w:type="dxa"/>
            </w:tcMar>
          </w:tcPr>
          <w:p w:rsidR="006A1BEB" w:rsidRPr="006E6E29" w:rsidP="0088125F" w14:paraId="3C859AC5" w14:textId="32F31A0C">
            <w:pPr>
              <w:bidi w:val="0"/>
              <w:ind w:left="26" w:right="102"/>
              <w:jc w:val="both"/>
              <w:rPr>
                <w:rFonts w:cs="Arial"/>
                <w:lang w:eastAsia="en-GB"/>
              </w:rPr>
            </w:pPr>
            <w:r>
              <w:rPr>
                <w:rFonts w:cs="Arial"/>
                <w:rtl w:val="0"/>
                <w:lang w:val="cy-GB" w:eastAsia="en-GB"/>
              </w:rPr>
              <w:t>Cymorth Tenantiaethau (Grant Cymorth Tai)</w:t>
            </w:r>
          </w:p>
        </w:tc>
        <w:tc>
          <w:tcPr>
            <w:tcW w:w="5077" w:type="dxa"/>
            <w:tcMar>
              <w:top w:w="48" w:type="dxa"/>
              <w:left w:w="108" w:type="dxa"/>
              <w:bottom w:w="0" w:type="dxa"/>
              <w:right w:w="71" w:type="dxa"/>
            </w:tcMar>
          </w:tcPr>
          <w:p w:rsidR="006A1BEB" w:rsidRPr="006E6E29" w:rsidP="0088125F" w14:paraId="6C8F3ED2" w14:textId="3988A1A7">
            <w:pPr>
              <w:bidi w:val="0"/>
              <w:ind w:left="26" w:right="215"/>
              <w:jc w:val="both"/>
              <w:rPr>
                <w:rFonts w:cs="Arial"/>
                <w:lang w:eastAsia="en-GB"/>
              </w:rPr>
            </w:pPr>
          </w:p>
        </w:tc>
      </w:tr>
    </w:tbl>
    <w:p w:rsidR="006A1BEB" w:rsidP="006A1BEB" w14:paraId="7B506F6A" w14:textId="77777777">
      <w:pPr>
        <w:bidi w:val="0"/>
        <w:ind w:left="-567" w:right="-172"/>
        <w:jc w:val="both"/>
        <w:rPr>
          <w:rFonts w:cs="Arial"/>
          <w:color w:val="000000"/>
        </w:rPr>
      </w:pPr>
    </w:p>
    <w:p w:rsidR="008D3346" w:rsidP="008D3346" w14:paraId="451A43DD" w14:textId="33802786">
      <w:pPr>
        <w:bidi w:val="0"/>
        <w:ind w:left="-567" w:right="-172"/>
        <w:jc w:val="both"/>
        <w:rPr>
          <w:rFonts w:cs="Arial"/>
          <w:b/>
          <w:bCs/>
          <w:color w:val="000000"/>
        </w:rPr>
      </w:pPr>
      <w:r w:rsidRPr="00996C45">
        <w:rPr>
          <w:rFonts w:cs="Arial"/>
          <w:b/>
          <w:bCs/>
          <w:color w:val="000000"/>
          <w:rtl w:val="0"/>
          <w:lang w:val="cy-GB"/>
        </w:rPr>
        <w:t>Materion Gwledig, Cymunedau, a'r Gymraeg</w:t>
      </w:r>
    </w:p>
    <w:p w:rsidR="00996C45" w:rsidRPr="008D3346" w:rsidP="008D3346" w14:paraId="7D3127DE" w14:textId="77777777">
      <w:pPr>
        <w:bidi w:val="0"/>
        <w:ind w:left="-567" w:right="-172"/>
        <w:jc w:val="both"/>
        <w:rPr>
          <w:rFonts w:cs="Arial"/>
          <w:b/>
          <w:bCs/>
          <w:color w:val="000000"/>
        </w:rPr>
      </w:pPr>
    </w:p>
    <w:tbl>
      <w:tblPr>
        <w:tblW w:w="10348" w:type="dxa"/>
        <w:tblInd w:w="-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5271"/>
        <w:gridCol w:w="5077"/>
      </w:tblGrid>
      <w:tr w14:paraId="17EC1275" w14:textId="77777777" w:rsidTr="008D3346">
        <w:tblPrEx>
          <w:tblW w:w="10348" w:type="dxa"/>
          <w:tblInd w:w="-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Ex>
        <w:trPr>
          <w:trHeight w:val="547"/>
        </w:trPr>
        <w:tc>
          <w:tcPr>
            <w:tcW w:w="5271" w:type="dxa"/>
            <w:tcMar>
              <w:top w:w="48" w:type="dxa"/>
              <w:left w:w="108" w:type="dxa"/>
              <w:bottom w:w="0" w:type="dxa"/>
              <w:right w:w="71" w:type="dxa"/>
            </w:tcMar>
          </w:tcPr>
          <w:p w:rsidR="008D3346" w:rsidRPr="006E6E29" w:rsidP="0088125F" w14:paraId="62106566" w14:textId="4D899F18">
            <w:pPr>
              <w:bidi w:val="0"/>
              <w:ind w:left="26" w:right="102"/>
              <w:jc w:val="both"/>
              <w:rPr>
                <w:rFonts w:cs="Arial"/>
                <w:lang w:eastAsia="en-GB"/>
              </w:rPr>
            </w:pPr>
            <w:r>
              <w:rPr>
                <w:rFonts w:cs="Arial"/>
                <w:rtl w:val="0"/>
                <w:lang w:val="cy-GB" w:eastAsia="en-GB"/>
              </w:rPr>
              <w:t>Materion Gwledig ac Ymgysylltu Cymunedol</w:t>
            </w:r>
          </w:p>
        </w:tc>
        <w:tc>
          <w:tcPr>
            <w:tcW w:w="5077" w:type="dxa"/>
            <w:tcMar>
              <w:top w:w="48" w:type="dxa"/>
              <w:left w:w="108" w:type="dxa"/>
              <w:bottom w:w="0" w:type="dxa"/>
              <w:right w:w="71" w:type="dxa"/>
            </w:tcMar>
          </w:tcPr>
          <w:p w:rsidR="008D3346" w:rsidRPr="006E6E29" w:rsidP="0088125F" w14:paraId="2A0EE175" w14:textId="736684B9">
            <w:pPr>
              <w:bidi w:val="0"/>
              <w:ind w:left="26" w:right="215"/>
              <w:rPr>
                <w:rFonts w:cs="Arial"/>
                <w:lang w:eastAsia="en-GB"/>
              </w:rPr>
            </w:pPr>
            <w:r>
              <w:rPr>
                <w:rFonts w:cs="Arial"/>
                <w:rtl w:val="0"/>
                <w:lang w:val="cy-GB" w:eastAsia="en-GB"/>
              </w:rPr>
              <w:t>Adfywio Gwledig</w:t>
            </w:r>
          </w:p>
        </w:tc>
      </w:tr>
      <w:tr w14:paraId="12207D47" w14:textId="77777777" w:rsidTr="008D3346">
        <w:tblPrEx>
          <w:tblW w:w="10348" w:type="dxa"/>
          <w:tblInd w:w="-577" w:type="dxa"/>
          <w:tblCellMar>
            <w:left w:w="0" w:type="dxa"/>
            <w:right w:w="0" w:type="dxa"/>
          </w:tblCellMar>
          <w:tblLook w:val="04A0"/>
        </w:tblPrEx>
        <w:trPr>
          <w:trHeight w:val="548"/>
        </w:trPr>
        <w:tc>
          <w:tcPr>
            <w:tcW w:w="5271" w:type="dxa"/>
            <w:tcMar>
              <w:top w:w="48" w:type="dxa"/>
              <w:left w:w="108" w:type="dxa"/>
              <w:bottom w:w="0" w:type="dxa"/>
              <w:right w:w="71" w:type="dxa"/>
            </w:tcMar>
          </w:tcPr>
          <w:p w:rsidR="008D3346" w:rsidRPr="006E6E29" w:rsidP="0088125F" w14:paraId="0BA59A14" w14:textId="34FEBDFD">
            <w:pPr>
              <w:bidi w:val="0"/>
              <w:ind w:left="26" w:right="102"/>
              <w:jc w:val="both"/>
              <w:rPr>
                <w:rFonts w:cs="Arial"/>
                <w:lang w:eastAsia="en-GB"/>
              </w:rPr>
            </w:pPr>
            <w:r>
              <w:rPr>
                <w:rFonts w:cs="Arial"/>
                <w:rtl w:val="0"/>
                <w:lang w:val="cy-GB" w:eastAsia="en-GB"/>
              </w:rPr>
              <w:t>Marchnadoedd, Martiau a Rhandiroedd</w:t>
            </w:r>
          </w:p>
        </w:tc>
        <w:tc>
          <w:tcPr>
            <w:tcW w:w="5077" w:type="dxa"/>
            <w:tcMar>
              <w:top w:w="48" w:type="dxa"/>
              <w:left w:w="108" w:type="dxa"/>
              <w:bottom w:w="0" w:type="dxa"/>
              <w:right w:w="71" w:type="dxa"/>
            </w:tcMar>
          </w:tcPr>
          <w:p w:rsidR="008D3346" w:rsidRPr="006E6E29" w:rsidP="0088125F" w14:paraId="6B14A590" w14:textId="1B5C4E58">
            <w:pPr>
              <w:bidi w:val="0"/>
              <w:ind w:left="26" w:right="215"/>
              <w:jc w:val="both"/>
              <w:rPr>
                <w:rFonts w:cs="Arial"/>
                <w:lang w:eastAsia="en-GB"/>
              </w:rPr>
            </w:pPr>
            <w:r>
              <w:rPr>
                <w:rFonts w:cs="Arial"/>
                <w:rtl w:val="0"/>
                <w:lang w:val="cy-GB" w:eastAsia="en-GB"/>
              </w:rPr>
              <w:t>Gorfodi Rheolau Cynllunio</w:t>
            </w:r>
          </w:p>
        </w:tc>
      </w:tr>
      <w:tr w14:paraId="5866EAC3" w14:textId="77777777" w:rsidTr="008D3346">
        <w:tblPrEx>
          <w:tblW w:w="10348" w:type="dxa"/>
          <w:tblInd w:w="-577" w:type="dxa"/>
          <w:tblCellMar>
            <w:left w:w="0" w:type="dxa"/>
            <w:right w:w="0" w:type="dxa"/>
          </w:tblCellMar>
          <w:tblLook w:val="04A0"/>
        </w:tblPrEx>
        <w:trPr>
          <w:trHeight w:val="278"/>
        </w:trPr>
        <w:tc>
          <w:tcPr>
            <w:tcW w:w="5271" w:type="dxa"/>
            <w:tcMar>
              <w:top w:w="48" w:type="dxa"/>
              <w:left w:w="108" w:type="dxa"/>
              <w:bottom w:w="0" w:type="dxa"/>
              <w:right w:w="71" w:type="dxa"/>
            </w:tcMar>
          </w:tcPr>
          <w:p w:rsidR="008D3346" w:rsidRPr="006E6E29" w:rsidP="0088125F" w14:paraId="0372B8EE" w14:textId="018C5F4B">
            <w:pPr>
              <w:bidi w:val="0"/>
              <w:ind w:left="26" w:right="102"/>
              <w:jc w:val="both"/>
              <w:rPr>
                <w:rFonts w:cs="Arial"/>
                <w:lang w:eastAsia="en-GB"/>
              </w:rPr>
            </w:pPr>
            <w:r>
              <w:rPr>
                <w:rFonts w:cs="Arial"/>
                <w:rtl w:val="0"/>
                <w:lang w:val="cy-GB" w:eastAsia="en-GB"/>
              </w:rPr>
              <w:t>Cynllun Datblygu Lleol</w:t>
            </w:r>
          </w:p>
        </w:tc>
        <w:tc>
          <w:tcPr>
            <w:tcW w:w="5077" w:type="dxa"/>
            <w:tcMar>
              <w:top w:w="48" w:type="dxa"/>
              <w:left w:w="108" w:type="dxa"/>
              <w:bottom w:w="0" w:type="dxa"/>
              <w:right w:w="71" w:type="dxa"/>
            </w:tcMar>
          </w:tcPr>
          <w:p w:rsidR="008D3346" w:rsidRPr="006E6E29" w:rsidP="0088125F" w14:paraId="632D3569" w14:textId="4A327716">
            <w:pPr>
              <w:bidi w:val="0"/>
              <w:ind w:left="26" w:right="215"/>
              <w:jc w:val="both"/>
              <w:rPr>
                <w:rFonts w:cs="Arial"/>
                <w:lang w:eastAsia="en-GB"/>
              </w:rPr>
            </w:pPr>
            <w:r>
              <w:rPr>
                <w:rFonts w:cs="Arial"/>
                <w:rtl w:val="0"/>
                <w:lang w:val="cy-GB" w:eastAsia="en-GB"/>
              </w:rPr>
              <w:t>Gwasanaethau Cynllunio (Yr Adran Gynllunio)</w:t>
            </w:r>
          </w:p>
        </w:tc>
      </w:tr>
      <w:tr w14:paraId="508B0420" w14:textId="77777777" w:rsidTr="008D3346">
        <w:tblPrEx>
          <w:tblW w:w="10348" w:type="dxa"/>
          <w:tblInd w:w="-577" w:type="dxa"/>
          <w:tblCellMar>
            <w:left w:w="0" w:type="dxa"/>
            <w:right w:w="0" w:type="dxa"/>
          </w:tblCellMar>
          <w:tblLook w:val="04A0"/>
        </w:tblPrEx>
        <w:trPr>
          <w:trHeight w:val="278"/>
        </w:trPr>
        <w:tc>
          <w:tcPr>
            <w:tcW w:w="5271" w:type="dxa"/>
            <w:tcMar>
              <w:top w:w="48" w:type="dxa"/>
              <w:left w:w="108" w:type="dxa"/>
              <w:bottom w:w="0" w:type="dxa"/>
              <w:right w:w="71" w:type="dxa"/>
            </w:tcMar>
          </w:tcPr>
          <w:p w:rsidR="008D3346" w:rsidRPr="006E6E29" w:rsidP="0088125F" w14:paraId="7F493113" w14:textId="57C4657B">
            <w:pPr>
              <w:bidi w:val="0"/>
              <w:ind w:left="26" w:right="102"/>
              <w:jc w:val="both"/>
              <w:rPr>
                <w:rFonts w:cs="Arial"/>
                <w:lang w:eastAsia="en-GB"/>
              </w:rPr>
            </w:pPr>
            <w:r>
              <w:rPr>
                <w:rFonts w:cs="Arial"/>
                <w:rtl w:val="0"/>
                <w:lang w:val="cy-GB" w:eastAsia="en-GB"/>
              </w:rPr>
              <w:t>Mynediad at Wasanaethau Gwledig</w:t>
            </w:r>
          </w:p>
        </w:tc>
        <w:tc>
          <w:tcPr>
            <w:tcW w:w="5077" w:type="dxa"/>
            <w:tcMar>
              <w:top w:w="48" w:type="dxa"/>
              <w:left w:w="108" w:type="dxa"/>
              <w:bottom w:w="0" w:type="dxa"/>
              <w:right w:w="71" w:type="dxa"/>
            </w:tcMar>
          </w:tcPr>
          <w:p w:rsidR="008D3346" w:rsidRPr="006E6E29" w:rsidP="0088125F" w14:paraId="35EC97DF" w14:textId="07656D58">
            <w:pPr>
              <w:bidi w:val="0"/>
              <w:ind w:left="26" w:right="215"/>
              <w:jc w:val="both"/>
              <w:rPr>
                <w:rFonts w:cs="Arial"/>
                <w:lang w:eastAsia="en-GB"/>
              </w:rPr>
            </w:pPr>
            <w:r>
              <w:rPr>
                <w:rFonts w:cs="Arial"/>
                <w:rtl w:val="0"/>
                <w:lang w:val="cy-GB" w:eastAsia="en-GB"/>
              </w:rPr>
              <w:t>Menter Deg Tref</w:t>
            </w:r>
          </w:p>
        </w:tc>
      </w:tr>
      <w:tr w14:paraId="760B1C9F" w14:textId="77777777" w:rsidTr="008D3346">
        <w:tblPrEx>
          <w:tblW w:w="10348" w:type="dxa"/>
          <w:tblInd w:w="-577" w:type="dxa"/>
          <w:tblCellMar>
            <w:left w:w="0" w:type="dxa"/>
            <w:right w:w="0" w:type="dxa"/>
          </w:tblCellMar>
          <w:tblLook w:val="04A0"/>
        </w:tblPrEx>
        <w:trPr>
          <w:trHeight w:val="278"/>
        </w:trPr>
        <w:tc>
          <w:tcPr>
            <w:tcW w:w="5271" w:type="dxa"/>
            <w:tcMar>
              <w:top w:w="48" w:type="dxa"/>
              <w:left w:w="108" w:type="dxa"/>
              <w:bottom w:w="0" w:type="dxa"/>
              <w:right w:w="71" w:type="dxa"/>
            </w:tcMar>
          </w:tcPr>
          <w:p w:rsidR="00C94C64" w:rsidP="0088125F" w14:paraId="48EAD494" w14:textId="21D24436">
            <w:pPr>
              <w:bidi w:val="0"/>
              <w:ind w:left="26" w:right="102"/>
              <w:jc w:val="both"/>
              <w:rPr>
                <w:rFonts w:cs="Arial"/>
                <w:lang w:eastAsia="en-GB"/>
              </w:rPr>
            </w:pPr>
            <w:r>
              <w:rPr>
                <w:rFonts w:cs="Arial"/>
                <w:rtl w:val="0"/>
                <w:lang w:val="cy-GB" w:eastAsia="en-GB"/>
              </w:rPr>
              <w:t>Cydraddoldebau - Cymuned</w:t>
            </w:r>
          </w:p>
        </w:tc>
        <w:tc>
          <w:tcPr>
            <w:tcW w:w="5077" w:type="dxa"/>
            <w:tcMar>
              <w:top w:w="48" w:type="dxa"/>
              <w:left w:w="108" w:type="dxa"/>
              <w:bottom w:w="0" w:type="dxa"/>
              <w:right w:w="71" w:type="dxa"/>
            </w:tcMar>
          </w:tcPr>
          <w:p w:rsidR="00C94C64" w:rsidP="0088125F" w14:paraId="73EA13EB" w14:textId="16A51B8B">
            <w:pPr>
              <w:bidi w:val="0"/>
              <w:ind w:left="26" w:right="215"/>
              <w:jc w:val="both"/>
              <w:rPr>
                <w:rFonts w:cs="Arial"/>
                <w:lang w:eastAsia="en-GB"/>
              </w:rPr>
            </w:pPr>
            <w:r>
              <w:rPr>
                <w:rFonts w:cs="Arial"/>
                <w:rtl w:val="0"/>
                <w:lang w:val="cy-GB" w:eastAsia="en-GB"/>
              </w:rPr>
              <w:t>Y Gymraeg</w:t>
            </w:r>
          </w:p>
        </w:tc>
      </w:tr>
    </w:tbl>
    <w:p w:rsidR="008D3346" w:rsidP="008D3346" w14:paraId="498E813B" w14:textId="77777777">
      <w:pPr>
        <w:bidi w:val="0"/>
        <w:ind w:left="-567" w:right="-172"/>
        <w:jc w:val="both"/>
        <w:rPr>
          <w:rFonts w:cs="Arial"/>
          <w:color w:val="000000"/>
        </w:rPr>
      </w:pPr>
    </w:p>
    <w:p w:rsidR="00BC536F" w:rsidRPr="00775F4A" w:rsidP="008D3346" w14:paraId="65EA6193" w14:textId="62D47858">
      <w:pPr>
        <w:bidi w:val="0"/>
        <w:ind w:left="-567" w:right="-172"/>
        <w:jc w:val="both"/>
        <w:rPr>
          <w:rFonts w:cs="Arial"/>
          <w:b/>
          <w:bCs/>
          <w:color w:val="000000"/>
        </w:rPr>
      </w:pPr>
      <w:r w:rsidRPr="00775F4A">
        <w:rPr>
          <w:rFonts w:cs="Arial"/>
          <w:b/>
          <w:bCs/>
          <w:color w:val="000000"/>
          <w:rtl w:val="0"/>
          <w:lang w:val="cy-GB"/>
        </w:rPr>
        <w:t>Adfywio, Hamdden, Diwylliant a Thwristiaeth</w:t>
      </w:r>
    </w:p>
    <w:p w:rsidR="009A3F84" w:rsidRPr="00334D95" w:rsidP="000C09DE" w14:paraId="75AFFFFB" w14:textId="77777777">
      <w:pPr>
        <w:bidi w:val="0"/>
        <w:ind w:left="-567" w:right="-172"/>
        <w:jc w:val="both"/>
        <w:rPr>
          <w:rFonts w:cs="Arial"/>
          <w:color w:val="000000" w:themeColor="text1"/>
        </w:rPr>
      </w:pPr>
    </w:p>
    <w:tbl>
      <w:tblPr>
        <w:tblW w:w="10348" w:type="dxa"/>
        <w:tblInd w:w="-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
      <w:tblGrid>
        <w:gridCol w:w="5271"/>
        <w:gridCol w:w="5077"/>
      </w:tblGrid>
      <w:tr w14:paraId="14CA28DC" w14:textId="77777777" w:rsidTr="00775F4A">
        <w:tblPrEx>
          <w:tblW w:w="10348" w:type="dxa"/>
          <w:tblInd w:w="-5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tblPrEx>
        <w:trPr>
          <w:trHeight w:val="547"/>
        </w:trPr>
        <w:tc>
          <w:tcPr>
            <w:tcW w:w="5271" w:type="dxa"/>
            <w:tcMar>
              <w:top w:w="48" w:type="dxa"/>
              <w:left w:w="108" w:type="dxa"/>
              <w:bottom w:w="0" w:type="dxa"/>
              <w:right w:w="71" w:type="dxa"/>
            </w:tcMar>
          </w:tcPr>
          <w:p w:rsidR="009A3F84" w:rsidRPr="006E6E29" w:rsidP="009A3F84" w14:paraId="7BFC35E5" w14:textId="182FD43F">
            <w:pPr>
              <w:bidi w:val="0"/>
              <w:ind w:left="26" w:right="102"/>
              <w:jc w:val="both"/>
              <w:rPr>
                <w:rFonts w:cs="Arial"/>
                <w:lang w:eastAsia="en-GB"/>
              </w:rPr>
            </w:pPr>
            <w:r>
              <w:rPr>
                <w:rFonts w:cs="Arial"/>
                <w:rtl w:val="0"/>
                <w:lang w:val="cy-GB" w:eastAsia="en-GB"/>
              </w:rPr>
              <w:t>Canolfannau Hamdden</w:t>
            </w:r>
          </w:p>
        </w:tc>
        <w:tc>
          <w:tcPr>
            <w:tcW w:w="5077" w:type="dxa"/>
            <w:tcMar>
              <w:top w:w="48" w:type="dxa"/>
              <w:left w:w="108" w:type="dxa"/>
              <w:bottom w:w="0" w:type="dxa"/>
              <w:right w:w="71" w:type="dxa"/>
            </w:tcMar>
          </w:tcPr>
          <w:p w:rsidR="009A3F84" w:rsidRPr="006E6E29" w:rsidP="00F96E2F" w14:paraId="15AC79D2" w14:textId="40179F4F">
            <w:pPr>
              <w:bidi w:val="0"/>
              <w:ind w:left="26" w:right="215"/>
              <w:rPr>
                <w:rFonts w:cs="Arial"/>
                <w:lang w:eastAsia="en-GB"/>
              </w:rPr>
            </w:pPr>
            <w:r>
              <w:rPr>
                <w:rFonts w:cs="Arial"/>
                <w:rtl w:val="0"/>
                <w:lang w:val="cy-GB" w:eastAsia="en-GB"/>
              </w:rPr>
              <w:t>Amgueddfeydd</w:t>
            </w:r>
          </w:p>
        </w:tc>
      </w:tr>
      <w:tr w14:paraId="3D76D554" w14:textId="77777777" w:rsidTr="00775F4A">
        <w:tblPrEx>
          <w:tblW w:w="10348" w:type="dxa"/>
          <w:tblInd w:w="-577" w:type="dxa"/>
          <w:tblCellMar>
            <w:left w:w="0" w:type="dxa"/>
            <w:right w:w="0" w:type="dxa"/>
          </w:tblCellMar>
          <w:tblLook w:val="04A0"/>
        </w:tblPrEx>
        <w:trPr>
          <w:trHeight w:val="547"/>
        </w:trPr>
        <w:tc>
          <w:tcPr>
            <w:tcW w:w="5271" w:type="dxa"/>
            <w:tcMar>
              <w:top w:w="48" w:type="dxa"/>
              <w:left w:w="108" w:type="dxa"/>
              <w:bottom w:w="0" w:type="dxa"/>
              <w:right w:w="71" w:type="dxa"/>
            </w:tcMar>
          </w:tcPr>
          <w:p w:rsidR="009A3F84" w:rsidRPr="006E6E29" w:rsidP="009A3F84" w14:paraId="2A8E42E9" w14:textId="3C455C53">
            <w:pPr>
              <w:bidi w:val="0"/>
              <w:ind w:left="26" w:right="102"/>
              <w:rPr>
                <w:rFonts w:cs="Arial"/>
                <w:lang w:eastAsia="en-GB"/>
              </w:rPr>
            </w:pPr>
            <w:r>
              <w:rPr>
                <w:rFonts w:cs="Arial"/>
                <w:rtl w:val="0"/>
                <w:lang w:val="cy-GB" w:eastAsia="en-GB"/>
              </w:rPr>
              <w:t>Llyfrgelloedd</w:t>
            </w:r>
          </w:p>
        </w:tc>
        <w:tc>
          <w:tcPr>
            <w:tcW w:w="5077" w:type="dxa"/>
            <w:tcMar>
              <w:top w:w="48" w:type="dxa"/>
              <w:left w:w="108" w:type="dxa"/>
              <w:bottom w:w="0" w:type="dxa"/>
              <w:right w:w="71" w:type="dxa"/>
            </w:tcMar>
          </w:tcPr>
          <w:p w:rsidR="009A3F84" w:rsidRPr="006E6E29" w:rsidP="009A3F84" w14:paraId="2EA9A6F5" w14:textId="75B491E6">
            <w:pPr>
              <w:bidi w:val="0"/>
              <w:ind w:left="26" w:right="215"/>
              <w:rPr>
                <w:rFonts w:cs="Arial"/>
                <w:lang w:eastAsia="en-GB"/>
              </w:rPr>
            </w:pPr>
            <w:r>
              <w:rPr>
                <w:rFonts w:cs="Arial"/>
                <w:rtl w:val="0"/>
                <w:lang w:val="cy-GB" w:eastAsia="en-GB"/>
              </w:rPr>
              <w:t>Parciau Gwledig</w:t>
            </w:r>
          </w:p>
        </w:tc>
      </w:tr>
      <w:tr w14:paraId="10C48C12" w14:textId="77777777" w:rsidTr="00775F4A">
        <w:tblPrEx>
          <w:tblW w:w="10348" w:type="dxa"/>
          <w:tblInd w:w="-577" w:type="dxa"/>
          <w:tblCellMar>
            <w:left w:w="0" w:type="dxa"/>
            <w:right w:w="0" w:type="dxa"/>
          </w:tblCellMar>
          <w:tblLook w:val="04A0"/>
        </w:tblPrEx>
        <w:trPr>
          <w:trHeight w:val="548"/>
        </w:trPr>
        <w:tc>
          <w:tcPr>
            <w:tcW w:w="5271" w:type="dxa"/>
            <w:tcMar>
              <w:top w:w="48" w:type="dxa"/>
              <w:left w:w="108" w:type="dxa"/>
              <w:bottom w:w="0" w:type="dxa"/>
              <w:right w:w="71" w:type="dxa"/>
            </w:tcMar>
          </w:tcPr>
          <w:p w:rsidR="009A3F84" w:rsidRPr="006E6E29" w:rsidP="00F96E2F" w14:paraId="12E2C691" w14:textId="2CABB109">
            <w:pPr>
              <w:bidi w:val="0"/>
              <w:ind w:left="26" w:right="102"/>
              <w:jc w:val="both"/>
              <w:rPr>
                <w:rFonts w:cs="Arial"/>
                <w:lang w:eastAsia="en-GB"/>
              </w:rPr>
            </w:pPr>
            <w:r>
              <w:rPr>
                <w:rFonts w:cs="Arial"/>
                <w:rtl w:val="0"/>
                <w:lang w:val="cy-GB" w:eastAsia="en-GB"/>
              </w:rPr>
              <w:t>Twristiaeth</w:t>
            </w:r>
          </w:p>
        </w:tc>
        <w:tc>
          <w:tcPr>
            <w:tcW w:w="5077" w:type="dxa"/>
            <w:tcMar>
              <w:top w:w="48" w:type="dxa"/>
              <w:left w:w="108" w:type="dxa"/>
              <w:bottom w:w="0" w:type="dxa"/>
              <w:right w:w="71" w:type="dxa"/>
            </w:tcMar>
          </w:tcPr>
          <w:p w:rsidR="009A3F84" w:rsidRPr="006E6E29" w:rsidP="009A3F84" w14:paraId="20E8745B" w14:textId="064A1CBE">
            <w:pPr>
              <w:bidi w:val="0"/>
              <w:ind w:left="26" w:right="215"/>
              <w:jc w:val="both"/>
              <w:rPr>
                <w:rFonts w:cs="Arial"/>
                <w:lang w:eastAsia="en-GB"/>
              </w:rPr>
            </w:pPr>
            <w:r>
              <w:rPr>
                <w:rFonts w:cs="Arial"/>
                <w:rtl w:val="0"/>
                <w:lang w:val="cy-GB" w:eastAsia="en-GB"/>
              </w:rPr>
              <w:t>Datblygu Economaidd</w:t>
            </w:r>
          </w:p>
        </w:tc>
      </w:tr>
      <w:tr w14:paraId="186AF7BA" w14:textId="77777777" w:rsidTr="00775F4A">
        <w:tblPrEx>
          <w:tblW w:w="10348" w:type="dxa"/>
          <w:tblInd w:w="-577" w:type="dxa"/>
          <w:tblCellMar>
            <w:left w:w="0" w:type="dxa"/>
            <w:right w:w="0" w:type="dxa"/>
          </w:tblCellMar>
          <w:tblLook w:val="04A0"/>
        </w:tblPrEx>
        <w:trPr>
          <w:trHeight w:val="278"/>
        </w:trPr>
        <w:tc>
          <w:tcPr>
            <w:tcW w:w="5271" w:type="dxa"/>
            <w:tcMar>
              <w:top w:w="48" w:type="dxa"/>
              <w:left w:w="108" w:type="dxa"/>
              <w:bottom w:w="0" w:type="dxa"/>
              <w:right w:w="71" w:type="dxa"/>
            </w:tcMar>
          </w:tcPr>
          <w:p w:rsidR="009A3F84" w:rsidRPr="006E6E29" w:rsidP="009A3F84" w14:paraId="5F3E4D2D" w14:textId="0EC0B00A">
            <w:pPr>
              <w:bidi w:val="0"/>
              <w:ind w:left="26" w:right="102"/>
              <w:jc w:val="both"/>
              <w:rPr>
                <w:rFonts w:cs="Arial"/>
                <w:lang w:eastAsia="en-GB"/>
              </w:rPr>
            </w:pPr>
            <w:r>
              <w:rPr>
                <w:rFonts w:cs="Arial"/>
                <w:rtl w:val="0"/>
                <w:lang w:val="cy-GB" w:eastAsia="en-GB"/>
              </w:rPr>
              <w:t>Cynllun Adfer Economaidd</w:t>
            </w:r>
          </w:p>
        </w:tc>
        <w:tc>
          <w:tcPr>
            <w:tcW w:w="5077" w:type="dxa"/>
            <w:tcMar>
              <w:top w:w="48" w:type="dxa"/>
              <w:left w:w="108" w:type="dxa"/>
              <w:bottom w:w="0" w:type="dxa"/>
              <w:right w:w="71" w:type="dxa"/>
            </w:tcMar>
          </w:tcPr>
          <w:p w:rsidR="009A3F84" w:rsidRPr="006E6E29" w:rsidP="009A3F84" w14:paraId="7423B1DA" w14:textId="7BD813B7">
            <w:pPr>
              <w:bidi w:val="0"/>
              <w:ind w:left="26" w:right="215"/>
              <w:jc w:val="both"/>
              <w:rPr>
                <w:rFonts w:cs="Arial"/>
                <w:lang w:eastAsia="en-GB"/>
              </w:rPr>
            </w:pPr>
            <w:r>
              <w:rPr>
                <w:rFonts w:cs="Arial"/>
                <w:rtl w:val="0"/>
                <w:lang w:val="cy-GB" w:eastAsia="en-GB"/>
              </w:rPr>
              <w:t>Strategaeth Adfywio</w:t>
            </w:r>
          </w:p>
        </w:tc>
      </w:tr>
      <w:tr w14:paraId="795433B2" w14:textId="77777777" w:rsidTr="00775F4A">
        <w:tblPrEx>
          <w:tblW w:w="10348" w:type="dxa"/>
          <w:tblInd w:w="-577" w:type="dxa"/>
          <w:tblCellMar>
            <w:left w:w="0" w:type="dxa"/>
            <w:right w:w="0" w:type="dxa"/>
          </w:tblCellMar>
          <w:tblLook w:val="04A0"/>
        </w:tblPrEx>
        <w:trPr>
          <w:trHeight w:val="278"/>
        </w:trPr>
        <w:tc>
          <w:tcPr>
            <w:tcW w:w="5271" w:type="dxa"/>
            <w:tcMar>
              <w:top w:w="48" w:type="dxa"/>
              <w:left w:w="108" w:type="dxa"/>
              <w:bottom w:w="0" w:type="dxa"/>
              <w:right w:w="71" w:type="dxa"/>
            </w:tcMar>
          </w:tcPr>
          <w:p w:rsidR="00AE2EA4" w:rsidP="00844513" w14:paraId="39F23D50" w14:textId="5A736312">
            <w:pPr>
              <w:bidi w:val="0"/>
              <w:ind w:left="26" w:right="102"/>
              <w:rPr>
                <w:rFonts w:cs="Arial"/>
                <w:lang w:eastAsia="en-GB"/>
              </w:rPr>
            </w:pPr>
            <w:r w:rsidRPr="00844513">
              <w:rPr>
                <w:rFonts w:cs="Arial"/>
                <w:rtl w:val="0"/>
                <w:lang w:val="cy-GB" w:eastAsia="en-GB"/>
              </w:rPr>
              <w:t xml:space="preserve">Gwasanaethau Adeiladu a Rheoli Ystadau (ac eithrio'r stoc dai) </w:t>
            </w:r>
          </w:p>
        </w:tc>
        <w:tc>
          <w:tcPr>
            <w:tcW w:w="5077" w:type="dxa"/>
            <w:tcMar>
              <w:top w:w="48" w:type="dxa"/>
              <w:left w:w="108" w:type="dxa"/>
              <w:bottom w:w="0" w:type="dxa"/>
              <w:right w:w="71" w:type="dxa"/>
            </w:tcMar>
          </w:tcPr>
          <w:p w:rsidR="00AE2EA4" w:rsidP="009A3F84" w14:paraId="1D26ECB9" w14:textId="77777777">
            <w:pPr>
              <w:bidi w:val="0"/>
              <w:ind w:left="26" w:right="215"/>
              <w:jc w:val="both"/>
              <w:rPr>
                <w:rFonts w:cs="Arial"/>
                <w:lang w:eastAsia="en-GB"/>
              </w:rPr>
            </w:pPr>
          </w:p>
        </w:tc>
      </w:tr>
    </w:tbl>
    <w:p w:rsidR="009A3F84" w:rsidP="000C09DE" w14:paraId="25FC3F89" w14:textId="77777777">
      <w:pPr>
        <w:bidi w:val="0"/>
        <w:ind w:left="-567" w:right="-172"/>
        <w:jc w:val="both"/>
        <w:rPr>
          <w:rFonts w:cs="Arial"/>
          <w:color w:val="000000" w:themeColor="text1"/>
        </w:rPr>
      </w:pPr>
    </w:p>
    <w:p w:rsidR="009A3F84" w:rsidP="00695E4E" w14:paraId="591E3014" w14:textId="44BA1F6E">
      <w:pPr>
        <w:bidi w:val="0"/>
        <w:ind w:left="-567" w:right="-170"/>
        <w:contextualSpacing/>
        <w:jc w:val="both"/>
        <w:rPr>
          <w:rFonts w:cs="Arial"/>
          <w:color w:val="000000" w:themeColor="text1"/>
        </w:rPr>
      </w:pPr>
      <w:r w:rsidRPr="00910956">
        <w:rPr>
          <w:rFonts w:cs="Arial"/>
          <w:color w:val="000000" w:themeColor="text1"/>
          <w:rtl w:val="0"/>
          <w:lang w:val="cy-GB"/>
        </w:rPr>
        <w:t>Yn unol â'i feysydd cyfrifoldeb, bydd y Pwyllgor Craffu - Cartrefi, Adfywio a'r Gymraeg yn ceisio:</w:t>
      </w:r>
    </w:p>
    <w:p w:rsidR="009A3F84" w:rsidRPr="00910956" w:rsidP="00695E4E" w14:paraId="762749C7" w14:textId="77777777">
      <w:pPr>
        <w:bidi w:val="0"/>
        <w:ind w:left="-567" w:right="-170"/>
        <w:contextualSpacing/>
        <w:jc w:val="both"/>
        <w:rPr>
          <w:rFonts w:cs="Arial"/>
          <w:color w:val="000000" w:themeColor="text1"/>
        </w:rPr>
      </w:pPr>
    </w:p>
    <w:p w:rsidR="009A3F84" w:rsidRPr="009869F6" w:rsidP="003D483E" w14:paraId="5C464151" w14:textId="409B6AFE">
      <w:pPr>
        <w:pStyle w:val="ListParagraph"/>
        <w:numPr>
          <w:ilvl w:val="0"/>
          <w:numId w:val="16"/>
        </w:numPr>
        <w:shd w:val="clear" w:color="auto" w:fill="FFFFFF"/>
        <w:bidi w:val="0"/>
        <w:spacing w:before="120" w:after="100" w:afterAutospacing="1" w:line="240" w:lineRule="auto"/>
        <w:ind w:left="147" w:right="-170"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Archwilio pa mor dda y mae'r Cabinet a'r Cyngor yn perfformio,</w:t>
      </w:r>
    </w:p>
    <w:p w:rsidR="009A3F84" w:rsidRPr="009869F6" w:rsidP="003D483E" w14:paraId="0E449B2B" w14:textId="17AE708E">
      <w:pPr>
        <w:pStyle w:val="ListParagraph"/>
        <w:numPr>
          <w:ilvl w:val="0"/>
          <w:numId w:val="16"/>
        </w:numPr>
        <w:shd w:val="clear" w:color="auto" w:fill="FFFFFF"/>
        <w:bidi w:val="0"/>
        <w:spacing w:before="120" w:after="100" w:afterAutospacing="1" w:line="240" w:lineRule="auto"/>
        <w:ind w:left="147" w:right="-170"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Dwyn y Cabinet i gyfrif a cheisio hyrwyddo proses benderfynu sy’n agored ac yn dryloyw,</w:t>
      </w:r>
    </w:p>
    <w:p w:rsidR="009A3F84" w:rsidRPr="009869F6" w:rsidP="003D483E" w14:paraId="790172D2" w14:textId="737A6F69">
      <w:pPr>
        <w:pStyle w:val="ListParagraph"/>
        <w:numPr>
          <w:ilvl w:val="0"/>
          <w:numId w:val="16"/>
        </w:numPr>
        <w:shd w:val="clear" w:color="auto" w:fill="FFFFFF"/>
        <w:bidi w:val="0"/>
        <w:spacing w:before="120" w:after="100" w:afterAutospacing="1" w:line="240" w:lineRule="auto"/>
        <w:ind w:left="147" w:right="-172"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Monitro perfformiad gwasanaethau a swyddogaethau’r Cyngor,</w:t>
      </w:r>
    </w:p>
    <w:p w:rsidR="009A3F84" w:rsidRPr="009869F6" w:rsidP="003D483E" w14:paraId="479ED6F4" w14:textId="156A5EFB">
      <w:pPr>
        <w:pStyle w:val="ListParagraph"/>
        <w:numPr>
          <w:ilvl w:val="0"/>
          <w:numId w:val="16"/>
        </w:numPr>
        <w:shd w:val="clear" w:color="auto" w:fill="FFFFFF"/>
        <w:bidi w:val="0"/>
        <w:spacing w:before="120" w:after="100" w:afterAutospacing="1" w:line="240" w:lineRule="auto"/>
        <w:ind w:left="147" w:right="-172"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Adolygu penderfyniadau’r Cabinet lle bo hynny’n briodol,</w:t>
      </w:r>
    </w:p>
    <w:p w:rsidR="009A3F84" w:rsidRPr="009869F6" w:rsidP="003D483E" w14:paraId="33A92170" w14:textId="6ED51BF3">
      <w:pPr>
        <w:pStyle w:val="ListParagraph"/>
        <w:numPr>
          <w:ilvl w:val="0"/>
          <w:numId w:val="16"/>
        </w:numPr>
        <w:shd w:val="clear" w:color="auto" w:fill="FFFFFF"/>
        <w:bidi w:val="0"/>
        <w:spacing w:before="120" w:after="100" w:afterAutospacing="1" w:line="240" w:lineRule="auto"/>
        <w:ind w:left="147" w:right="-172"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Cynorthwyo’r Cabinet i ddatblygu, monitro, ac adolygu polisïau,</w:t>
      </w:r>
    </w:p>
    <w:p w:rsidR="009A3F84" w:rsidRPr="009869F6" w:rsidP="003D483E" w14:paraId="7A749482" w14:textId="5185D00D">
      <w:pPr>
        <w:pStyle w:val="ListParagraph"/>
        <w:numPr>
          <w:ilvl w:val="0"/>
          <w:numId w:val="16"/>
        </w:numPr>
        <w:shd w:val="clear" w:color="auto" w:fill="FFFFFF"/>
        <w:bidi w:val="0"/>
        <w:spacing w:before="120" w:after="100" w:afterAutospacing="1" w:line="240" w:lineRule="auto"/>
        <w:ind w:left="147" w:right="-172"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Craffu ar y strategaeth cyllideb refeniw a’r rhaglenni buddsoddiadau cyfalaf arfaethedig, a hynny fel rhan allweddol o’r broses ymgynghori,</w:t>
      </w:r>
    </w:p>
    <w:p w:rsidR="00A378CF" w:rsidRPr="009E1CD8" w:rsidP="003D483E" w14:paraId="46D60E86" w14:textId="58603583">
      <w:pPr>
        <w:pStyle w:val="ListParagraph"/>
        <w:numPr>
          <w:ilvl w:val="0"/>
          <w:numId w:val="16"/>
        </w:numPr>
        <w:shd w:val="clear" w:color="auto" w:fill="FFFFFF"/>
        <w:bidi w:val="0"/>
        <w:spacing w:before="120" w:after="100" w:afterAutospacing="1" w:line="240" w:lineRule="auto"/>
        <w:ind w:left="147" w:right="-172" w:hanging="357"/>
        <w:jc w:val="both"/>
        <w:rPr>
          <w:rFonts w:ascii="Arial" w:hAnsi="Arial" w:cs="Arial"/>
          <w:color w:val="000000" w:themeColor="text1"/>
          <w:sz w:val="24"/>
          <w:szCs w:val="24"/>
          <w:lang w:eastAsia="en-GB"/>
        </w:rPr>
      </w:pPr>
      <w:r w:rsidRPr="009869F6">
        <w:rPr>
          <w:rFonts w:ascii="Arial" w:hAnsi="Arial" w:cs="Arial"/>
          <w:color w:val="000000" w:themeColor="text1"/>
          <w:sz w:val="24"/>
          <w:szCs w:val="24"/>
          <w:rtl w:val="0"/>
          <w:lang w:val="cy-GB" w:eastAsia="en-GB"/>
        </w:rPr>
        <w:t>Galluogi sefydliadau a phartneriaid allanol i gyfrannu at y gwaith o ystyried materion a all effeithio ar y modd y cyflawnir blaenoriaethau’r Cyngor a’r sir gyfan.</w:t>
      </w:r>
    </w:p>
    <w:p w:rsidR="00002E86" w:rsidP="0097202E" w14:paraId="3B05D848" w14:textId="77777777">
      <w:pPr>
        <w:pStyle w:val="Heading2"/>
        <w:bidi w:val="0"/>
        <w:ind w:left="-567"/>
      </w:pPr>
    </w:p>
    <w:p w:rsidR="00CC4BC8" w:rsidRPr="00910956" w:rsidP="0097202E" w14:paraId="3436D73F" w14:textId="2DEB681C">
      <w:pPr>
        <w:pStyle w:val="Heading2"/>
        <w:bidi w:val="0"/>
        <w:ind w:left="-567"/>
        <w:rPr>
          <w:b w:val="0"/>
        </w:rPr>
      </w:pPr>
      <w:r>
        <w:rPr>
          <w:b/>
          <w:bCs/>
          <w:rtl w:val="0"/>
          <w:lang w:val="cy-GB"/>
        </w:rPr>
        <w:t>2.2 Y Blaengynllun Gwaith</w:t>
      </w:r>
    </w:p>
    <w:p w:rsidR="00CC4BC8" w:rsidRPr="00910956" w:rsidP="00B938D2" w14:paraId="36EC6A5F" w14:textId="77777777">
      <w:pPr>
        <w:pStyle w:val="BodyText"/>
        <w:bidi w:val="0"/>
        <w:ind w:left="-567" w:right="-619"/>
        <w:rPr>
          <w:rFonts w:ascii="Arial" w:hAnsi="Arial" w:cs="Arial"/>
          <w:b/>
          <w:color w:val="000000" w:themeColor="text1"/>
          <w:sz w:val="24"/>
          <w:szCs w:val="24"/>
        </w:rPr>
      </w:pPr>
    </w:p>
    <w:p w:rsidR="00B759F3" w:rsidP="00B759F3" w14:paraId="4175AC15" w14:textId="77777777">
      <w:pPr>
        <w:bidi w:val="0"/>
        <w:ind w:left="-567"/>
        <w:rPr>
          <w:lang w:eastAsia="en-GB"/>
        </w:rPr>
      </w:pPr>
      <w:r w:rsidRPr="00CC567A">
        <w:rPr>
          <w:rtl w:val="0"/>
          <w:lang w:val="cy-GB" w:eastAsia="en-GB"/>
        </w:rPr>
        <w:t xml:space="preserve">Mae'r broses graffu yn chwarae rhan allweddol o ran hyrwyddo atebolrwydd ym mhroses gwneud penderfyniadau yr Awdurdod Lleol. </w:t>
      </w:r>
      <w:r w:rsidRPr="00CC567A">
        <w:rPr>
          <w:rtl w:val="0"/>
          <w:lang w:val="cy-GB" w:eastAsia="en-GB"/>
        </w:rPr>
        <w:t xml:space="preserve">Hefyd mae’r broses yn ddefnyddiol o ran sicrhau bod polisïau’r Cyngor yn adlewyrchu'r blaenoriaethau cyfredol, yn ogystal â hyrwyddo effeithlonrwydd ac annog cydweithio ag asiantaethau allanol. </w:t>
      </w:r>
    </w:p>
    <w:p w:rsidR="00B759F3" w:rsidP="00B759F3" w14:paraId="5A5769DC" w14:textId="77777777">
      <w:pPr>
        <w:bidi w:val="0"/>
        <w:ind w:left="-567"/>
        <w:rPr>
          <w:lang w:eastAsia="en-GB"/>
        </w:rPr>
      </w:pPr>
    </w:p>
    <w:p w:rsidR="00B759F3" w:rsidRPr="006C17B1" w:rsidP="00B759F3" w14:paraId="6684FAA8" w14:textId="77777777">
      <w:pPr>
        <w:bidi w:val="0"/>
        <w:ind w:left="-567"/>
        <w:rPr>
          <w:lang w:eastAsia="en-GB"/>
        </w:rPr>
      </w:pPr>
      <w:r w:rsidRPr="006C17B1">
        <w:rPr>
          <w:rtl w:val="0"/>
          <w:lang w:val="cy-GB" w:eastAsia="en-GB"/>
        </w:rPr>
        <w:t xml:space="preserve">Er mwyn i'r Pwyllgorau Craffu gymryd mwy o berchnogaeth o'u Blaengynlluniau Gwaith eu hunain, cyflwynwyd dull craffu cyn gwneud penderfyniadau ym mis Medi 2022 sy'n caniatáu i Bwyllgorau Craffu benderfynu pa adroddiadau o Flaengynllun Gwaith y Cabinet y maent am eu gweld yn dod ger eu bron.  </w:t>
      </w:r>
      <w:r w:rsidRPr="006C17B1">
        <w:rPr>
          <w:rtl w:val="0"/>
          <w:lang w:val="cy-GB" w:eastAsia="en-GB"/>
        </w:rPr>
        <w:t>Yn ôl y drefn arferol, mae Pwyllgorau hefyd yn gallu nodi eu pynciau eu hunain ac mae'r Cabinet yn dal i allu gwahodd Pwyllgor Craffu i graffu ar benderfyniad oedd ar y gweill.</w:t>
      </w:r>
    </w:p>
    <w:p w:rsidR="00B759F3" w:rsidRPr="00910956" w:rsidP="00B759F3" w14:paraId="1690E1CA" w14:textId="77777777">
      <w:pPr>
        <w:bidi w:val="0"/>
        <w:ind w:left="-567"/>
        <w:rPr>
          <w:rFonts w:cs="Arial"/>
          <w:color w:val="000000" w:themeColor="text1"/>
        </w:rPr>
      </w:pPr>
    </w:p>
    <w:p w:rsidR="00695E4E" w:rsidP="00B759F3" w14:paraId="305DDDD9" w14:textId="1853806A">
      <w:pPr>
        <w:bidi w:val="0"/>
        <w:ind w:left="-567"/>
        <w:rPr>
          <w:rFonts w:cs="Arial"/>
          <w:color w:val="000000" w:themeColor="text1"/>
        </w:rPr>
      </w:pPr>
      <w:r w:rsidRPr="00910956">
        <w:rPr>
          <w:rFonts w:cs="Arial"/>
          <w:color w:val="000000" w:themeColor="text1"/>
          <w:rtl w:val="0"/>
          <w:lang w:val="cy-GB"/>
        </w:rPr>
        <w:t xml:space="preserve">Defnyddiodd y Pwyllgor fframwaith Gateway y Ganolfan Llywodraethu a Chraffu i ddatblygu ei Flaengynllun Gwaith ar gyfer blwyddyn y cyngor 2025/26 a adolygwyd yn rheolaidd.  </w:t>
      </w:r>
      <w:r w:rsidRPr="00910956">
        <w:rPr>
          <w:rFonts w:cs="Arial"/>
          <w:color w:val="000000" w:themeColor="text1"/>
          <w:rtl w:val="0"/>
          <w:lang w:val="cy-GB"/>
        </w:rPr>
        <w:t xml:space="preserve">Roedd hyn yn darparu dull hawdd ei reoli, hyblyg a chadarn o graffu ac yn sicrhau bod y meysydd i'w hadolygu yn cael eu hystyried ar sail blaenoriaeth ac mewn modd amserol. </w:t>
      </w:r>
    </w:p>
    <w:p w:rsidR="00695E4E" w:rsidP="00B759F3" w14:paraId="5F79E2C4" w14:textId="77777777">
      <w:pPr>
        <w:bidi w:val="0"/>
        <w:ind w:left="-567"/>
        <w:rPr>
          <w:rFonts w:cs="Arial"/>
          <w:color w:val="000000" w:themeColor="text1"/>
        </w:rPr>
      </w:pPr>
    </w:p>
    <w:p w:rsidR="00695E4E" w:rsidRPr="006850E0" w:rsidP="00695E4E" w14:paraId="5C09EC3A" w14:textId="5F9016D3">
      <w:pPr>
        <w:bidi w:val="0"/>
        <w:ind w:left="-567"/>
        <w:rPr>
          <w:rFonts w:cs="Arial"/>
        </w:rPr>
      </w:pPr>
      <w:r w:rsidRPr="00583137">
        <w:rPr>
          <w:rFonts w:cs="Arial"/>
          <w:rtl w:val="0"/>
          <w:lang w:val="cy-GB"/>
        </w:rPr>
        <w:t xml:space="preserve">Yn hyn o beth, penderfynodd y Pwyllgor y gellid dosbarthu rhai adroddiadau cyfnodol ynghylch perfformiad a monitro'r gyllideb i aelodau y tu allan i'r rhaglen cyfarfodydd ffurfiol.  </w:t>
      </w:r>
      <w:r w:rsidRPr="00583137">
        <w:rPr>
          <w:rFonts w:cs="Arial"/>
          <w:rtl w:val="0"/>
          <w:lang w:val="cy-GB"/>
        </w:rPr>
        <w:t xml:space="preserve">Roedd y broses hon yn golygu bod modd gosod unrhyw faterion perthnasol a nodwyd gan aelodau ar yr agenda ffurfiol i'w hystyried ymhellach, fel y bo'n briodol.  </w:t>
      </w:r>
      <w:r w:rsidRPr="00583137">
        <w:rPr>
          <w:rFonts w:cs="Arial"/>
          <w:rtl w:val="0"/>
          <w:lang w:val="cy-GB"/>
        </w:rPr>
        <w:t xml:space="preserve">Arweiniodd manteision y dull hwn o weithio at wella’r drafodaeth a’r cyfraniadau yn ystod cyfarfodydd y Pwyllgor Craffu.  </w:t>
      </w:r>
      <w:r w:rsidRPr="00583137">
        <w:rPr>
          <w:rFonts w:cs="Arial"/>
          <w:rtl w:val="0"/>
          <w:lang w:val="cy-GB"/>
        </w:rPr>
        <w:t xml:space="preserve">At ei gilydd, roedd agendâu’r cyfarfodydd yn gyson â'r rheiny a amlinellwyd yn y Blaengynllun Gwaith.  </w:t>
      </w:r>
    </w:p>
    <w:p w:rsidR="00F42A9D" w:rsidP="00717174" w14:paraId="115CF00F" w14:textId="1A4F27E9">
      <w:pPr>
        <w:bidi w:val="0"/>
        <w:ind w:left="-567"/>
        <w:rPr>
          <w:rFonts w:cs="Arial"/>
          <w:color w:val="000000" w:themeColor="text1"/>
        </w:rPr>
      </w:pPr>
      <w:r w:rsidRPr="00910956">
        <w:rPr>
          <w:rFonts w:cs="Arial"/>
          <w:color w:val="000000" w:themeColor="text1"/>
          <w:rtl w:val="0"/>
          <w:lang w:val="cy-GB"/>
        </w:rPr>
        <w:t xml:space="preserve"> </w:t>
      </w:r>
    </w:p>
    <w:p w:rsidR="00A127BD" w:rsidRPr="00576A66" w:rsidP="002E463A" w14:paraId="77B3BAFE" w14:textId="514E2CEF">
      <w:pPr>
        <w:pStyle w:val="Heading2"/>
        <w:bidi w:val="0"/>
        <w:ind w:left="-567"/>
      </w:pPr>
      <w:r w:rsidRPr="00576A66">
        <w:rPr>
          <w:b/>
          <w:bCs/>
          <w:rtl w:val="0"/>
          <w:lang w:val="cy-GB"/>
        </w:rPr>
        <w:t xml:space="preserve">2.3 Cyfarfodydd y Pwyllgor Craffu - Cartrefi, Adfywio a'r Gymraeg </w:t>
      </w:r>
    </w:p>
    <w:p w:rsidR="006F608A" w:rsidRPr="00576A66" w:rsidP="00B938D2" w14:paraId="394507F0" w14:textId="77777777">
      <w:pPr>
        <w:pStyle w:val="BodyText"/>
        <w:bidi w:val="0"/>
        <w:ind w:left="-567" w:right="-619"/>
        <w:rPr>
          <w:rFonts w:ascii="Arial" w:hAnsi="Arial" w:cs="Arial"/>
          <w:b/>
          <w:color w:val="000000" w:themeColor="text1"/>
          <w:sz w:val="24"/>
          <w:szCs w:val="24"/>
        </w:rPr>
      </w:pPr>
    </w:p>
    <w:p w:rsidR="00F64652" w:rsidRPr="00576A66" w:rsidP="00B938D2" w14:paraId="51D7E638" w14:textId="22122576">
      <w:pPr>
        <w:pStyle w:val="BodyText"/>
        <w:bidi w:val="0"/>
        <w:ind w:left="-567" w:right="-619"/>
        <w:jc w:val="both"/>
        <w:rPr>
          <w:rFonts w:ascii="Arial" w:hAnsi="Arial" w:cs="Arial"/>
          <w:color w:val="000000" w:themeColor="text1"/>
          <w:sz w:val="24"/>
          <w:szCs w:val="24"/>
        </w:rPr>
      </w:pPr>
      <w:r w:rsidRPr="00576A66">
        <w:rPr>
          <w:rFonts w:ascii="Arial" w:hAnsi="Arial" w:cs="Arial"/>
          <w:color w:val="000000" w:themeColor="text1"/>
          <w:sz w:val="24"/>
          <w:szCs w:val="24"/>
          <w:shd w:val="clear" w:color="auto" w:fill="FFFFFF"/>
          <w:rtl w:val="0"/>
          <w:lang w:val="cy-GB"/>
        </w:rPr>
        <w:t xml:space="preserve">Trefnir cyfarfodydd bob 6-8 wythnos i ystyried materion ac adroddiadau sydd wedi'u cynnwys yn y Blaengynllun Gwaith.  </w:t>
      </w:r>
      <w:r w:rsidRPr="00576A66" w:rsidR="00A127BD">
        <w:rPr>
          <w:rFonts w:ascii="Arial" w:hAnsi="Arial" w:eastAsiaTheme="minorHAnsi" w:cs="Arial"/>
          <w:color w:val="000000" w:themeColor="text1"/>
          <w:sz w:val="24"/>
          <w:szCs w:val="24"/>
          <w:rtl w:val="0"/>
          <w:lang w:val="cy-GB"/>
        </w:rPr>
        <w:t>Cynhaliodd y Pwyllgor 7 cyfarfod ffurfiol yn ystod blwyddyn y cyngor 2025/26 a chynhaliwyd pob cyfarfod yn unol â'r darpariaethau a nodir yn Adran 47 o Ddeddf Llywodraeth Leol ac Etholiadau (Cymru) 2021.</w:t>
      </w:r>
    </w:p>
    <w:p w:rsidR="00140CB4" w:rsidRPr="00576A66" w:rsidP="00B938D2" w14:paraId="285EE041" w14:textId="74A820D3">
      <w:pPr>
        <w:pStyle w:val="BodyText"/>
        <w:bidi w:val="0"/>
        <w:ind w:left="-567" w:right="-619"/>
        <w:jc w:val="both"/>
        <w:rPr>
          <w:rFonts w:ascii="Arial" w:hAnsi="Arial" w:cs="Arial"/>
          <w:bCs/>
          <w:color w:val="000000" w:themeColor="text1"/>
          <w:sz w:val="24"/>
          <w:szCs w:val="24"/>
        </w:rPr>
      </w:pPr>
    </w:p>
    <w:p w:rsidR="007C315C" w:rsidP="001977EC" w14:paraId="0061F6BC" w14:textId="14056700">
      <w:pPr>
        <w:pStyle w:val="BodyText"/>
        <w:bidi w:val="0"/>
        <w:ind w:left="-567" w:right="-619"/>
        <w:jc w:val="both"/>
        <w:rPr>
          <w:rFonts w:ascii="Arial" w:hAnsi="Arial" w:cs="Arial"/>
          <w:color w:val="000000" w:themeColor="text1"/>
          <w:sz w:val="24"/>
          <w:szCs w:val="24"/>
        </w:rPr>
      </w:pPr>
      <w:r w:rsidRPr="00576A66">
        <w:rPr>
          <w:rFonts w:ascii="Arial" w:hAnsi="Arial" w:cs="Arial"/>
          <w:color w:val="000000" w:themeColor="text1"/>
          <w:sz w:val="24"/>
          <w:szCs w:val="24"/>
          <w:rtl w:val="0"/>
          <w:lang w:val="cy-GB"/>
        </w:rPr>
        <w:t xml:space="preserve">Er mwyn ategu'r gwaith a wnaed yn ystod cyfarfodydd ffurfiol, mae'r Pwyllgor hefyd yn cyflawni swyddogaethau craffu eraill megis Gorchwyl a Gorffen, Ymchwiliadau Craffu Un Diwrnod ac Ymweliadau Safle â sefydliadau a ddaw o fewn ei gylch gwaith ynghyd â sesiynau datblygu a gweithdai. </w:t>
      </w:r>
    </w:p>
    <w:p w:rsidR="00F42A9D" w14:paraId="37BFA5CF" w14:textId="2C67E481">
      <w:pPr>
        <w:bidi w:val="0"/>
        <w:rPr>
          <w:rFonts w:eastAsia="Times New Roman" w:cs="Arial"/>
          <w:color w:val="000000" w:themeColor="text1"/>
        </w:rPr>
      </w:pPr>
    </w:p>
    <w:p w:rsidR="00A127BD" w:rsidRPr="00792F86" w:rsidP="00792F86" w14:paraId="7B838A71" w14:textId="0AB4CC92">
      <w:pPr>
        <w:pStyle w:val="Heading2"/>
        <w:bidi w:val="0"/>
        <w:ind w:left="-567"/>
      </w:pPr>
      <w:r>
        <w:rPr>
          <w:b/>
          <w:bCs/>
          <w:rtl w:val="0"/>
          <w:lang w:val="cy-GB"/>
        </w:rPr>
        <w:t>2.4 Monitro Perfformiad / Materion Strategol</w:t>
      </w:r>
    </w:p>
    <w:p w:rsidR="00A127BD" w:rsidRPr="00910956" w:rsidP="00B938D2" w14:paraId="00631B4C" w14:textId="77777777">
      <w:pPr>
        <w:pStyle w:val="BodyText"/>
        <w:bidi w:val="0"/>
        <w:ind w:left="-567" w:right="-619" w:hanging="851"/>
        <w:jc w:val="both"/>
        <w:rPr>
          <w:rFonts w:ascii="Arial" w:hAnsi="Arial" w:cs="Arial"/>
          <w:b/>
          <w:color w:val="000000" w:themeColor="text1"/>
          <w:sz w:val="24"/>
          <w:szCs w:val="24"/>
        </w:rPr>
      </w:pPr>
    </w:p>
    <w:p w:rsidR="00152BA3" w:rsidP="00152BA3" w14:paraId="2BA121DE" w14:textId="180EC0DC">
      <w:pPr>
        <w:bidi w:val="0"/>
        <w:ind w:left="-567" w:right="-172"/>
        <w:jc w:val="both"/>
        <w:rPr>
          <w:rFonts w:cs="Arial"/>
          <w:color w:val="000000" w:themeColor="text1"/>
        </w:rPr>
      </w:pPr>
      <w:r w:rsidRPr="00910956">
        <w:rPr>
          <w:rFonts w:cs="Arial"/>
          <w:color w:val="000000" w:themeColor="text1"/>
          <w:rtl w:val="0"/>
          <w:lang w:val="cy-GB"/>
        </w:rPr>
        <w:t xml:space="preserve">Un o brif rolau'r Pwyllgor Craffu - Cartrefi, Adfywio a'r Gymraeg yw monitro perfformiad y gwasanaethau a'r swyddogaethau sydd o fewn ei faes gorchwyl.  </w:t>
      </w:r>
      <w:r w:rsidRPr="00910956">
        <w:rPr>
          <w:rFonts w:cs="Arial"/>
          <w:color w:val="000000" w:themeColor="text1"/>
          <w:rtl w:val="0"/>
          <w:lang w:val="cy-GB"/>
        </w:rPr>
        <w:t xml:space="preserve">Yn unol â hynny, mae'r Pwyllgor yn adolygu adroddiadau monitro perfformiad a gwahanol strategaethau a chynlluniau i roi asesiad cytbwys o'r perfformiad ar draws y meysydd gwasanaeth perthnasol.  </w:t>
      </w:r>
    </w:p>
    <w:p w:rsidR="006A1863" w:rsidP="00152BA3" w14:paraId="14CE666F" w14:textId="77777777">
      <w:pPr>
        <w:bidi w:val="0"/>
        <w:ind w:left="-567" w:right="-172"/>
        <w:jc w:val="both"/>
        <w:rPr>
          <w:rFonts w:cs="Arial"/>
          <w:color w:val="000000" w:themeColor="text1"/>
        </w:rPr>
      </w:pPr>
    </w:p>
    <w:p w:rsidR="006A1863" w:rsidRPr="003A41EF" w:rsidP="006A1863" w14:paraId="0CD3283D" w14:textId="643B8D02">
      <w:pPr>
        <w:pStyle w:val="Heading3"/>
        <w:bidi w:val="0"/>
        <w:ind w:left="-567"/>
        <w:rPr>
          <w:rFonts w:eastAsiaTheme="minorHAnsi"/>
          <w:color w:val="234F77" w:themeColor="accent2" w:themeShade="80"/>
        </w:rPr>
      </w:pPr>
      <w:r w:rsidRPr="00A31790">
        <w:rPr>
          <w:rFonts w:eastAsiaTheme="minorHAnsi"/>
          <w:b/>
          <w:bCs/>
          <w:color w:val="234F77" w:themeColor="accent2" w:themeShade="80"/>
          <w:rtl w:val="0"/>
          <w:lang w:val="cy-GB"/>
        </w:rPr>
        <w:t xml:space="preserve">2.4.1 Adroddiad Blynyddol y Pwyllgor Craffu - Cymunedau, Cartrefi ac Adfywio ar gyfer 2024/25 </w:t>
      </w:r>
    </w:p>
    <w:p w:rsidR="006A1863" w:rsidP="00152BA3" w14:paraId="208E43FE" w14:textId="28F96923">
      <w:pPr>
        <w:bidi w:val="0"/>
        <w:ind w:left="-567" w:right="-172"/>
        <w:jc w:val="both"/>
        <w:rPr>
          <w:rFonts w:cs="Arial"/>
          <w:color w:val="000000" w:themeColor="text1"/>
        </w:rPr>
      </w:pPr>
    </w:p>
    <w:p w:rsidR="003D57B0" w:rsidP="00152BA3" w14:paraId="43ABF8A2" w14:textId="769F0D61">
      <w:pPr>
        <w:bidi w:val="0"/>
        <w:ind w:left="-567" w:right="-172"/>
        <w:jc w:val="both"/>
        <w:rPr>
          <w:rFonts w:cs="Arial"/>
          <w:color w:val="000000" w:themeColor="text1"/>
        </w:rPr>
      </w:pPr>
      <w:r>
        <w:rPr>
          <w:rFonts w:cs="Arial"/>
          <w:color w:val="000000" w:themeColor="text1"/>
          <w:rtl w:val="0"/>
          <w:lang w:val="cy-GB"/>
        </w:rPr>
        <w:t>Ym mis Mai 2025, derbyniodd y Pwyllgor ei Adroddiad Blynyddol ar gyfer 2024/25 a gynhyrchwyd yn unol ag Erthygl 6.2 o Gyfansoddiad y Cyngor, gan ddarparu trosolwg o'i raglen waith ar gyfer 2024/25 a'r materion allweddol dan sylw, gan gynnwys hefyd unrhyw faterion a gyfeiriwyd at, neu gan y Cabinet, Adolygiadau Gorchwyl a Gorffen a sesiynau datblygu.</w:t>
      </w:r>
    </w:p>
    <w:p w:rsidR="002E5129" w:rsidP="00152BA3" w14:paraId="15B02B5D" w14:textId="77777777">
      <w:pPr>
        <w:bidi w:val="0"/>
        <w:ind w:left="-567" w:right="-172"/>
        <w:jc w:val="both"/>
        <w:rPr>
          <w:rFonts w:cs="Arial"/>
          <w:color w:val="000000" w:themeColor="text1"/>
        </w:rPr>
      </w:pPr>
    </w:p>
    <w:p w:rsidR="002E5129" w:rsidP="002E5129" w14:paraId="1465B1BF" w14:textId="2E47B5E3">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r w:rsidRPr="009301D3">
        <w:rPr>
          <w:rFonts w:cs="Arial"/>
          <w:b/>
          <w:bCs/>
          <w:color w:val="000000" w:themeColor="text1"/>
          <w:u w:val="single"/>
          <w:rtl w:val="0"/>
          <w:lang w:val="cy-GB"/>
        </w:rPr>
        <w:t>Canlyniad:</w:t>
      </w:r>
      <w:r w:rsidRPr="009301D3">
        <w:rPr>
          <w:rFonts w:cs="Arial"/>
          <w:b w:val="0"/>
          <w:color w:val="000000" w:themeColor="text1"/>
          <w:u w:val="none"/>
          <w:rtl w:val="0"/>
          <w:lang w:val="cy-GB"/>
        </w:rPr>
        <w:t xml:space="preserve"> Penderfynodd y Pwyllgor dderbyn yr Adroddiad Blynyddol</w:t>
      </w:r>
    </w:p>
    <w:p w:rsidR="00152BA3" w:rsidP="00152BA3" w14:paraId="684E0F4E" w14:textId="77777777">
      <w:pPr>
        <w:bidi w:val="0"/>
        <w:ind w:right="-619"/>
        <w:jc w:val="both"/>
        <w:rPr>
          <w:rFonts w:cs="Arial"/>
          <w:color w:val="000000" w:themeColor="text1"/>
        </w:rPr>
      </w:pPr>
    </w:p>
    <w:p w:rsidR="00FC48C1" w:rsidRPr="00A31790" w:rsidP="00FC48C1" w14:paraId="4028AF7F" w14:textId="3738DD14">
      <w:pPr>
        <w:pStyle w:val="Heading3"/>
        <w:bidi w:val="0"/>
        <w:ind w:left="-567"/>
        <w:rPr>
          <w:rFonts w:eastAsiaTheme="minorHAnsi" w:cs="Arial"/>
          <w:color w:val="234F77" w:themeColor="accent2" w:themeShade="80"/>
        </w:rPr>
      </w:pPr>
      <w:r w:rsidRPr="00A31790">
        <w:rPr>
          <w:rFonts w:eastAsiaTheme="minorHAnsi"/>
          <w:b/>
          <w:bCs/>
          <w:color w:val="234F77" w:themeColor="accent2" w:themeShade="80"/>
          <w:rtl w:val="0"/>
          <w:lang w:val="cy-GB"/>
        </w:rPr>
        <w:t>2.4.2 Adroddiad Blynyddol Cyngor Sir Caerfyrddin</w:t>
      </w:r>
      <w:r w:rsidRPr="00A31790" w:rsidR="00687B4D">
        <w:rPr>
          <w:b/>
          <w:bCs/>
          <w:color w:val="234F77" w:themeColor="accent2" w:themeShade="80"/>
          <w:rtl w:val="0"/>
          <w:lang w:val="cy-GB"/>
        </w:rPr>
        <w:t xml:space="preserve"> 2024/25</w:t>
      </w:r>
    </w:p>
    <w:p w:rsidR="00C10D2C" w:rsidP="00792F86" w14:paraId="3139FF04" w14:textId="77777777">
      <w:pPr>
        <w:pStyle w:val="BodyText"/>
        <w:bidi w:val="0"/>
        <w:ind w:right="-619"/>
        <w:jc w:val="both"/>
        <w:rPr>
          <w:rFonts w:ascii="Arial" w:hAnsi="Arial" w:cs="Arial"/>
          <w:bCs/>
          <w:color w:val="000000" w:themeColor="text1"/>
          <w:sz w:val="24"/>
          <w:szCs w:val="24"/>
        </w:rPr>
      </w:pPr>
    </w:p>
    <w:p w:rsidR="00EC6D40" w:rsidRPr="003A5C0B" w:rsidP="007E053B" w14:paraId="38CBF742" w14:textId="5E7DA7C2">
      <w:pPr>
        <w:pStyle w:val="BodyText"/>
        <w:bidi w:val="0"/>
        <w:ind w:left="-567" w:right="-172"/>
        <w:jc w:val="both"/>
        <w:rPr>
          <w:rFonts w:ascii="Arial" w:hAnsi="Arial" w:cs="Arial"/>
          <w:color w:val="000000" w:themeColor="text1"/>
          <w:sz w:val="24"/>
          <w:szCs w:val="24"/>
        </w:rPr>
      </w:pPr>
      <w:r w:rsidRPr="003A5C0B">
        <w:rPr>
          <w:rFonts w:ascii="Arial" w:hAnsi="Arial" w:cs="Arial"/>
          <w:color w:val="000000"/>
          <w:sz w:val="24"/>
          <w:szCs w:val="24"/>
          <w:rtl w:val="0"/>
          <w:lang w:val="cy-GB"/>
        </w:rPr>
        <w:t xml:space="preserve">Ym mis Tachwedd 2025 cafodd y Pwyllgor Adroddiad Blynyddol y Cyngor 2024/25 a gynhyrchwyd yn unol â'r darpariaethau perthnasol o fewn Deddf Llesiant Cenedlaethau'r Dyfodol (Cymru) 2015 a Deddf Llywodraeth Leol ac Etholiadau (Cymru) 2021. </w:t>
      </w:r>
      <w:r w:rsidRPr="003A5C0B">
        <w:rPr>
          <w:rFonts w:ascii="Arial" w:hAnsi="Arial" w:cs="Arial"/>
          <w:color w:val="000000"/>
          <w:sz w:val="24"/>
          <w:szCs w:val="24"/>
          <w:rtl w:val="0"/>
          <w:lang w:val="cy-GB"/>
        </w:rPr>
        <w:t xml:space="preserve">Roedd yr adroddiad yn manylu ar y cynnydd a wnaed gyda 4 Amcan Llesiant y Cyngor, fel y cytunwyd yn Strategaeth Gorfforaethol y Cyngor ar gyfer 2022-27. </w:t>
      </w:r>
      <w:r w:rsidRPr="003A5C0B">
        <w:rPr>
          <w:rFonts w:ascii="Arial" w:hAnsi="Arial" w:cs="Arial"/>
          <w:color w:val="000000"/>
          <w:sz w:val="24"/>
          <w:szCs w:val="24"/>
          <w:rtl w:val="0"/>
          <w:lang w:val="cy-GB"/>
        </w:rPr>
        <w:t>Canolbwyntiodd yr adroddiad ar y ddau Amcan Llesiant sy'n dod o fewn cylch gwaith y Pwyllgorau, sef:</w:t>
      </w:r>
    </w:p>
    <w:p w:rsidR="00EC6D40" w:rsidRPr="003A5C0B" w:rsidP="00EC6D40" w14:paraId="03D96437" w14:textId="77777777">
      <w:pPr>
        <w:pStyle w:val="BodyText"/>
        <w:bidi w:val="0"/>
        <w:ind w:right="-172"/>
        <w:jc w:val="both"/>
        <w:rPr>
          <w:rFonts w:ascii="Arial" w:hAnsi="Arial" w:cs="Arial"/>
          <w:color w:val="000000" w:themeColor="text1"/>
          <w:sz w:val="24"/>
          <w:szCs w:val="24"/>
        </w:rPr>
      </w:pPr>
    </w:p>
    <w:tbl>
      <w:tblPr>
        <w:tblStyle w:val="TableGrid"/>
        <w:tblW w:w="10343" w:type="dxa"/>
        <w:tblInd w:w="-714" w:type="dxa"/>
        <w:tblLook w:val="04A0"/>
      </w:tblPr>
      <w:tblGrid>
        <w:gridCol w:w="1423"/>
        <w:gridCol w:w="8920"/>
      </w:tblGrid>
      <w:tr w14:paraId="57843A2E" w14:textId="77777777" w:rsidTr="004F1E67">
        <w:tblPrEx>
          <w:tblW w:w="10343" w:type="dxa"/>
          <w:tblInd w:w="-714" w:type="dxa"/>
          <w:tblLook w:val="04A0"/>
        </w:tblPrEx>
        <w:tc>
          <w:tcPr>
            <w:tcW w:w="1423" w:type="dxa"/>
            <w:hideMark/>
          </w:tcPr>
          <w:p w:rsidR="00EC6D40" w:rsidRPr="003A5C0B" w:rsidP="000C09DE" w14:paraId="4054ADDA" w14:textId="77777777">
            <w:pPr>
              <w:pStyle w:val="pmsolistparagraph"/>
              <w:bidi w:val="0"/>
              <w:ind w:right="-172"/>
              <w:jc w:val="both"/>
              <w:rPr>
                <w:rFonts w:ascii="Arial" w:hAnsi="Arial" w:cs="Arial"/>
                <w:b/>
                <w:bCs/>
                <w:color w:val="000000"/>
                <w:sz w:val="24"/>
                <w:szCs w:val="24"/>
              </w:rPr>
            </w:pPr>
            <w:r w:rsidRPr="003A5C0B">
              <w:rPr>
                <w:rFonts w:ascii="Arial" w:hAnsi="Arial" w:cs="Arial"/>
                <w:b/>
                <w:bCs/>
                <w:color w:val="000000"/>
                <w:sz w:val="24"/>
                <w:szCs w:val="24"/>
                <w:rtl w:val="0"/>
                <w:lang w:val="cy-GB"/>
              </w:rPr>
              <w:t>AMCAN LLESIANT 2:</w:t>
            </w:r>
          </w:p>
        </w:tc>
        <w:tc>
          <w:tcPr>
            <w:tcW w:w="8920" w:type="dxa"/>
            <w:hideMark/>
          </w:tcPr>
          <w:p w:rsidR="00EC6D40" w:rsidRPr="003A5C0B" w:rsidP="000C09DE" w14:paraId="0B9E6B3A" w14:textId="6A7DB765">
            <w:pPr>
              <w:pStyle w:val="pmsolistparagraph"/>
              <w:bidi w:val="0"/>
              <w:ind w:right="-172"/>
              <w:jc w:val="both"/>
              <w:rPr>
                <w:rFonts w:ascii="Arial" w:hAnsi="Arial" w:cs="Arial"/>
                <w:color w:val="000000"/>
                <w:sz w:val="24"/>
                <w:szCs w:val="24"/>
              </w:rPr>
            </w:pPr>
            <w:r w:rsidRPr="003A5C0B">
              <w:rPr>
                <w:rFonts w:ascii="Arial" w:hAnsi="Arial" w:cs="Arial"/>
                <w:color w:val="000000"/>
                <w:sz w:val="24"/>
                <w:szCs w:val="24"/>
                <w:rtl w:val="0"/>
                <w:lang w:val="cy-GB"/>
              </w:rPr>
              <w:t>Galluogi ein trigolion i fyw a heneiddio'n dda (Byw a Heneiddio'n Dda)</w:t>
            </w:r>
          </w:p>
        </w:tc>
      </w:tr>
      <w:tr w14:paraId="00A8C3FE" w14:textId="77777777" w:rsidTr="004F1E67">
        <w:tblPrEx>
          <w:tblW w:w="10343" w:type="dxa"/>
          <w:tblInd w:w="-714" w:type="dxa"/>
          <w:tblLook w:val="04A0"/>
        </w:tblPrEx>
        <w:tc>
          <w:tcPr>
            <w:tcW w:w="1423" w:type="dxa"/>
            <w:hideMark/>
          </w:tcPr>
          <w:p w:rsidR="00EC6D40" w:rsidRPr="003A5C0B" w:rsidP="000C09DE" w14:paraId="06B8D3B3" w14:textId="77777777">
            <w:pPr>
              <w:pStyle w:val="pmsolistparagraph"/>
              <w:bidi w:val="0"/>
              <w:ind w:right="-172"/>
              <w:jc w:val="both"/>
              <w:rPr>
                <w:rFonts w:ascii="Arial" w:hAnsi="Arial" w:cs="Arial"/>
                <w:b/>
                <w:bCs/>
                <w:color w:val="000000"/>
                <w:sz w:val="24"/>
                <w:szCs w:val="24"/>
              </w:rPr>
            </w:pPr>
            <w:r w:rsidRPr="003A5C0B">
              <w:rPr>
                <w:rFonts w:ascii="Arial" w:hAnsi="Arial" w:cs="Arial"/>
                <w:b/>
                <w:bCs/>
                <w:color w:val="000000"/>
                <w:sz w:val="24"/>
                <w:szCs w:val="24"/>
                <w:rtl w:val="0"/>
                <w:lang w:val="cy-GB"/>
              </w:rPr>
              <w:t>AMCAN LLESIANT 3:</w:t>
            </w:r>
          </w:p>
        </w:tc>
        <w:tc>
          <w:tcPr>
            <w:tcW w:w="8920" w:type="dxa"/>
            <w:hideMark/>
          </w:tcPr>
          <w:p w:rsidR="00EC6D40" w:rsidRPr="003A5C0B" w:rsidP="000C09DE" w14:paraId="7B9E3D76" w14:textId="444443B1">
            <w:pPr>
              <w:pStyle w:val="pmsolistparagraph"/>
              <w:bidi w:val="0"/>
              <w:ind w:right="-172"/>
              <w:jc w:val="both"/>
              <w:rPr>
                <w:rFonts w:ascii="Arial" w:hAnsi="Arial" w:cs="Arial"/>
                <w:color w:val="000000"/>
                <w:sz w:val="24"/>
                <w:szCs w:val="24"/>
              </w:rPr>
            </w:pPr>
            <w:r w:rsidRPr="003A5C0B">
              <w:rPr>
                <w:rFonts w:ascii="Arial" w:hAnsi="Arial" w:cs="Arial"/>
                <w:color w:val="000000"/>
                <w:sz w:val="24"/>
                <w:szCs w:val="24"/>
                <w:rtl w:val="0"/>
                <w:lang w:val="cy-GB"/>
              </w:rPr>
              <w:t>Galluogi ein cymunedau a'n hamgylchedd i fod yn iach, yn ddiogel ac yn ffyniannus (Cymunedau Ffyniannus)</w:t>
            </w:r>
          </w:p>
        </w:tc>
      </w:tr>
    </w:tbl>
    <w:p w:rsidR="00742341" w:rsidRPr="00FB24FF" w:rsidP="00EC6D40" w14:paraId="4001AD55" w14:textId="77777777">
      <w:pPr>
        <w:pStyle w:val="BodyText"/>
        <w:bidi w:val="0"/>
        <w:ind w:right="-172"/>
        <w:jc w:val="both"/>
        <w:rPr>
          <w:rFonts w:ascii="Arial" w:hAnsi="Arial" w:cs="Arial"/>
          <w:bCs/>
          <w:color w:val="000000" w:themeColor="text1"/>
          <w:sz w:val="24"/>
          <w:szCs w:val="24"/>
          <w:highlight w:val="yellow"/>
        </w:rPr>
      </w:pPr>
    </w:p>
    <w:p w:rsidR="00E52E57" w:rsidRPr="009301D3" w:rsidP="00366C82" w14:paraId="76C496C2" w14:textId="7ABD151E">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r w:rsidRPr="009301D3">
        <w:rPr>
          <w:rFonts w:cs="Arial"/>
          <w:b/>
          <w:bCs/>
          <w:color w:val="000000" w:themeColor="text1"/>
          <w:u w:val="single"/>
          <w:rtl w:val="0"/>
          <w:lang w:val="cy-GB"/>
        </w:rPr>
        <w:t>Canlyniad:</w:t>
      </w:r>
      <w:r w:rsidRPr="009301D3">
        <w:rPr>
          <w:rFonts w:cs="Arial"/>
          <w:b w:val="0"/>
          <w:color w:val="000000" w:themeColor="text1"/>
          <w:u w:val="none"/>
          <w:rtl w:val="0"/>
          <w:lang w:val="cy-GB"/>
        </w:rPr>
        <w:t xml:space="preserve"> Penderfynodd y Pwyllgor dderbyn yr Adroddiad Blynyddol</w:t>
      </w:r>
    </w:p>
    <w:p w:rsidR="00FC48C1" w:rsidP="00B938D2" w14:paraId="1F05A77A" w14:textId="77777777">
      <w:pPr>
        <w:pStyle w:val="BodyText"/>
        <w:bidi w:val="0"/>
        <w:ind w:left="-567" w:right="-619"/>
        <w:jc w:val="both"/>
        <w:rPr>
          <w:rFonts w:ascii="Arial" w:hAnsi="Arial" w:eastAsiaTheme="minorHAnsi" w:cs="Arial"/>
          <w:bCs/>
          <w:color w:val="000000" w:themeColor="text1"/>
          <w:sz w:val="24"/>
          <w:szCs w:val="24"/>
        </w:rPr>
      </w:pPr>
    </w:p>
    <w:p w:rsidR="00B43B2A" w:rsidP="002E5129" w14:paraId="0B72155D" w14:textId="2FCF3026">
      <w:pPr>
        <w:pStyle w:val="Heading3"/>
        <w:numPr>
          <w:ilvl w:val="2"/>
          <w:numId w:val="10"/>
        </w:numPr>
        <w:bidi w:val="0"/>
      </w:pPr>
      <w:r w:rsidRPr="00910956">
        <w:rPr>
          <w:b/>
          <w:bCs/>
          <w:rtl w:val="0"/>
          <w:lang w:val="cy-GB"/>
        </w:rPr>
        <w:t>Adroddiadau Perfformiad sy'n berthnasol i'r Pwyllgor</w:t>
      </w:r>
      <w:r w:rsidRPr="00910956">
        <w:rPr>
          <w:b w:val="0"/>
          <w:rtl w:val="0"/>
          <w:lang w:val="cy-GB"/>
        </w:rPr>
        <w:t xml:space="preserve"> </w:t>
      </w:r>
    </w:p>
    <w:p w:rsidR="00B43B2A" w:rsidP="00B43B2A" w14:paraId="32AA4B28" w14:textId="77777777">
      <w:pPr>
        <w:bidi w:val="0"/>
        <w:ind w:left="-567"/>
      </w:pPr>
    </w:p>
    <w:p w:rsidR="00B43B2A" w:rsidP="00B43B2A" w14:paraId="4A1211C5" w14:textId="7307DA4C">
      <w:pPr>
        <w:bidi w:val="0"/>
        <w:ind w:left="-567" w:right="-172"/>
        <w:jc w:val="both"/>
      </w:pPr>
      <w:r w:rsidRPr="00D14F2E">
        <w:rPr>
          <w:rtl w:val="0"/>
          <w:lang w:val="cy-GB"/>
        </w:rPr>
        <w:t>Yn unol â'r protocolau a sefydlwyd gan y Pwyllgor, cafodd adroddiadau monitro perfformiad chwarterol sy'n berthnasol i gylch gwaith y Pwyllgor eu hystyried mewn cyfarfod ffurfiol neu eu dosbarthu i aelodau fel a ganlyn:</w:t>
      </w:r>
    </w:p>
    <w:p w:rsidR="00E80EE9" w:rsidP="0073085C" w14:paraId="166FA48F" w14:textId="77777777">
      <w:pPr>
        <w:pStyle w:val="BodyText"/>
        <w:bidi w:val="0"/>
        <w:ind w:right="-172"/>
        <w:jc w:val="both"/>
        <w:rPr>
          <w:rFonts w:ascii="Arial" w:hAnsi="Arial" w:cs="Arial"/>
          <w:color w:val="000000" w:themeColor="text1"/>
          <w:sz w:val="24"/>
          <w:szCs w:val="24"/>
        </w:rPr>
      </w:pPr>
    </w:p>
    <w:p w:rsidR="00136AE4" w:rsidP="00B43B2A" w14:paraId="5867CFAB" w14:textId="0738036A">
      <w:pPr>
        <w:pStyle w:val="BodyText"/>
        <w:numPr>
          <w:ilvl w:val="0"/>
          <w:numId w:val="17"/>
        </w:numPr>
        <w:bidi w:val="0"/>
        <w:ind w:right="-172"/>
        <w:jc w:val="both"/>
        <w:rPr>
          <w:rFonts w:ascii="Arial" w:hAnsi="Arial" w:cs="Arial"/>
          <w:color w:val="000000" w:themeColor="text1"/>
          <w:sz w:val="24"/>
          <w:szCs w:val="24"/>
        </w:rPr>
      </w:pPr>
      <w:r>
        <w:rPr>
          <w:rFonts w:ascii="Arial" w:hAnsi="Arial" w:cs="Arial"/>
          <w:color w:val="000000" w:themeColor="text1"/>
          <w:sz w:val="24"/>
          <w:szCs w:val="24"/>
          <w:rtl w:val="0"/>
          <w:lang w:val="cy-GB"/>
        </w:rPr>
        <w:t>Gorffennaf 2025 – Monitro Perfformiad Chwarter 4 2024/25</w:t>
      </w:r>
    </w:p>
    <w:p w:rsidR="00B43B2A" w:rsidRPr="00470CA5" w:rsidP="00B43B2A" w14:paraId="32408AD5" w14:textId="68DF4505">
      <w:pPr>
        <w:pStyle w:val="BodyText"/>
        <w:numPr>
          <w:ilvl w:val="0"/>
          <w:numId w:val="17"/>
        </w:numPr>
        <w:bidi w:val="0"/>
        <w:ind w:right="-172"/>
        <w:jc w:val="both"/>
        <w:rPr>
          <w:rFonts w:ascii="Arial" w:hAnsi="Arial" w:cs="Arial"/>
          <w:color w:val="000000" w:themeColor="text1"/>
          <w:sz w:val="24"/>
          <w:szCs w:val="24"/>
        </w:rPr>
      </w:pPr>
      <w:r>
        <w:rPr>
          <w:rFonts w:ascii="Arial" w:hAnsi="Arial" w:cs="Arial"/>
          <w:color w:val="000000" w:themeColor="text1"/>
          <w:sz w:val="24"/>
          <w:szCs w:val="24"/>
          <w:rtl w:val="0"/>
          <w:lang w:val="cy-GB"/>
        </w:rPr>
        <w:t>Medi 2025 – Monitro Perfformiad Chwarter 1 2025/26</w:t>
      </w:r>
    </w:p>
    <w:p w:rsidR="00B43B2A" w:rsidP="00B43B2A" w14:paraId="711AE62B" w14:textId="3A8C3BA5">
      <w:pPr>
        <w:pStyle w:val="BodyText"/>
        <w:numPr>
          <w:ilvl w:val="0"/>
          <w:numId w:val="17"/>
        </w:numPr>
        <w:bidi w:val="0"/>
        <w:ind w:right="-172"/>
        <w:jc w:val="both"/>
        <w:rPr>
          <w:rFonts w:ascii="Arial" w:hAnsi="Arial" w:cs="Arial"/>
          <w:color w:val="000000" w:themeColor="text1"/>
          <w:sz w:val="24"/>
          <w:szCs w:val="24"/>
        </w:rPr>
      </w:pPr>
      <w:r>
        <w:rPr>
          <w:rFonts w:ascii="Arial" w:hAnsi="Arial" w:cs="Arial"/>
          <w:color w:val="000000" w:themeColor="text1"/>
          <w:sz w:val="24"/>
          <w:szCs w:val="24"/>
          <w:rtl w:val="0"/>
          <w:lang w:val="cy-GB"/>
        </w:rPr>
        <w:t>Ionawr 2026 – Monitro Perfformiad Chwarter 2 2025/26</w:t>
      </w:r>
    </w:p>
    <w:p w:rsidR="00822794" w:rsidRPr="005B25EC" w:rsidP="0083199D" w14:paraId="3A3D1BB1" w14:textId="365A6FCE">
      <w:pPr>
        <w:pStyle w:val="BodyText"/>
        <w:numPr>
          <w:ilvl w:val="0"/>
          <w:numId w:val="17"/>
        </w:numPr>
        <w:bidi w:val="0"/>
        <w:ind w:right="-172"/>
        <w:jc w:val="both"/>
        <w:rPr>
          <w:rFonts w:ascii="Arial" w:hAnsi="Arial" w:cs="Arial"/>
          <w:color w:val="000000" w:themeColor="text1"/>
          <w:sz w:val="24"/>
          <w:szCs w:val="24"/>
        </w:rPr>
      </w:pPr>
      <w:r>
        <w:rPr>
          <w:rFonts w:ascii="Arial" w:hAnsi="Arial" w:cs="Arial"/>
          <w:color w:val="000000" w:themeColor="text1"/>
          <w:sz w:val="24"/>
          <w:szCs w:val="24"/>
          <w:rtl w:val="0"/>
          <w:lang w:val="cy-GB"/>
        </w:rPr>
        <w:t>Mawrth 2026 – Monitro Perfformiad Chwarter 3 2025/26</w:t>
      </w:r>
    </w:p>
    <w:p w:rsidR="00B43B2A" w:rsidP="00B43B2A" w14:paraId="1396A560" w14:textId="77777777">
      <w:pPr>
        <w:pStyle w:val="BodyText"/>
        <w:bidi w:val="0"/>
        <w:ind w:left="-567" w:right="-172"/>
        <w:jc w:val="both"/>
        <w:rPr>
          <w:rFonts w:ascii="Arial" w:hAnsi="Arial" w:cs="Arial"/>
          <w:color w:val="000000" w:themeColor="text1"/>
          <w:sz w:val="24"/>
          <w:szCs w:val="24"/>
        </w:rPr>
      </w:pPr>
    </w:p>
    <w:p w:rsidR="00B43B2A" w:rsidP="00B43B2A" w14:paraId="1D90DFFB" w14:textId="0841F477">
      <w:pPr>
        <w:bidi w:val="0"/>
        <w:ind w:left="-567" w:right="-172"/>
        <w:jc w:val="both"/>
      </w:pPr>
      <w:r w:rsidRPr="0091537A">
        <w:rPr>
          <w:rtl w:val="0"/>
          <w:lang w:val="cy-GB"/>
        </w:rPr>
        <w:t xml:space="preserve">Roedd yr adroddiadau yn galluogi aelodau i fonitro perfformiad mewn perthynas â'r Amcanion Llesiant sy'n berthnasol i gylch gwaith y Pwyllgor ac sy'n cyd-fynd â Strategaeth Gorfforaethol yr Awdurdod.  </w:t>
      </w:r>
      <w:r w:rsidRPr="0091537A">
        <w:rPr>
          <w:rtl w:val="0"/>
          <w:lang w:val="cy-GB"/>
        </w:rPr>
        <w:t xml:space="preserve">Roedd y wybodaeth yn rhoi hunanwerthusiad o berfformiad yn unol â'r fframwaith deddfwriaethol diwygiedig sydd wedi'i ymgorffori yn Rhan 6 o Ddeddf Llywodraeth Leol ac Etholiadau (Cymru) 2021.  </w:t>
      </w:r>
      <w:r w:rsidRPr="0091537A">
        <w:rPr>
          <w:rtl w:val="0"/>
          <w:lang w:val="cy-GB"/>
        </w:rPr>
        <w:t>Rhoddwyd cyfle i'r Aelodau godi unrhyw bryderon neu faterion yr oedd angen eu hystyried ymhellach, yn unol â Rheolau'r Weithdrefn Graffu.</w:t>
      </w:r>
    </w:p>
    <w:p w:rsidR="00C67BA0" w:rsidRPr="00B43B2A" w:rsidP="00B43B2A" w14:paraId="2415D534" w14:textId="77777777">
      <w:pPr>
        <w:bidi w:val="0"/>
        <w:ind w:left="-567" w:right="-172"/>
        <w:jc w:val="both"/>
        <w:rPr>
          <w:rFonts w:cs="Arial"/>
          <w:color w:val="000000" w:themeColor="text1"/>
        </w:rPr>
      </w:pPr>
    </w:p>
    <w:p w:rsidR="001C1571" w:rsidP="002E5129" w14:paraId="7BC59E19" w14:textId="62D2D6E8">
      <w:pPr>
        <w:pStyle w:val="Heading3"/>
        <w:numPr>
          <w:ilvl w:val="2"/>
          <w:numId w:val="10"/>
        </w:numPr>
        <w:bidi w:val="0"/>
        <w:rPr>
          <w:rFonts w:eastAsia="Times New Roman"/>
        </w:rPr>
      </w:pPr>
      <w:bookmarkStart w:id="3" w:name="_Toc103086510"/>
      <w:r w:rsidRPr="00910956">
        <w:rPr>
          <w:rFonts w:eastAsia="Times New Roman"/>
          <w:b/>
          <w:bCs/>
          <w:rtl w:val="0"/>
          <w:lang w:val="cy-GB"/>
        </w:rPr>
        <w:t>Camau Gweithredu ac Atgyfeiriadau</w:t>
      </w:r>
      <w:bookmarkEnd w:id="3"/>
    </w:p>
    <w:p w:rsidR="00B73F5D" w:rsidRPr="00B73F5D" w:rsidP="00B73F5D" w14:paraId="0725736A" w14:textId="77777777">
      <w:pPr>
        <w:bidi w:val="0"/>
        <w:ind w:left="-567"/>
      </w:pPr>
    </w:p>
    <w:p w:rsidR="001C1571" w:rsidP="00162092" w14:paraId="674F2A3A" w14:textId="27849630">
      <w:pPr>
        <w:pStyle w:val="BodyText"/>
        <w:bidi w:val="0"/>
        <w:ind w:left="-567" w:right="-142"/>
        <w:jc w:val="both"/>
        <w:rPr>
          <w:rFonts w:ascii="Arial" w:hAnsi="Arial" w:cs="Arial"/>
          <w:color w:val="000000" w:themeColor="text1"/>
          <w:sz w:val="24"/>
          <w:szCs w:val="24"/>
        </w:rPr>
      </w:pPr>
      <w:r w:rsidRPr="00910956">
        <w:rPr>
          <w:rFonts w:ascii="Arial" w:hAnsi="Arial" w:cs="Arial"/>
          <w:color w:val="000000" w:themeColor="text1"/>
          <w:sz w:val="24"/>
          <w:szCs w:val="24"/>
          <w:rtl w:val="0"/>
          <w:lang w:val="cy-GB"/>
        </w:rPr>
        <w:t xml:space="preserve">Yn ystod blwyddyn y cyngor gwnaed ceisiadau am wybodaeth ychwanegol gan aelodau'r Pwyllgor i'w cynorthwyo i gyflawni eu rôl graffu.  </w:t>
      </w:r>
      <w:r w:rsidRPr="00910956">
        <w:rPr>
          <w:rFonts w:ascii="Arial" w:hAnsi="Arial" w:cs="Arial"/>
          <w:color w:val="000000" w:themeColor="text1"/>
          <w:sz w:val="24"/>
          <w:szCs w:val="24"/>
          <w:rtl w:val="0"/>
          <w:lang w:val="cy-GB"/>
        </w:rPr>
        <w:t xml:space="preserve">Cyflwynwyd y wybodaeth ddiweddaraf am y Camau Gweithredu a'r Atgyfeiriadau i'r Pwyllgor yn ei gyfarfod a gynhaliwyd ym mis Tachwedd 2025 a thrwy e-bost ym mis Ebrill 2026 a oedd yn manylu ar y cynnydd a wnaed mewn perthynas â'r ceisiadau hyn.  </w:t>
      </w:r>
    </w:p>
    <w:p w:rsidR="00467101" w:rsidP="00162092" w14:paraId="11A4BFE5" w14:textId="77777777">
      <w:pPr>
        <w:pStyle w:val="BodyText"/>
        <w:bidi w:val="0"/>
        <w:ind w:left="-567" w:right="-142"/>
        <w:jc w:val="both"/>
        <w:rPr>
          <w:rFonts w:ascii="Arial" w:hAnsi="Arial" w:cs="Arial"/>
          <w:color w:val="000000" w:themeColor="text1"/>
          <w:sz w:val="24"/>
          <w:szCs w:val="24"/>
        </w:rPr>
      </w:pPr>
    </w:p>
    <w:p w:rsidR="007B57CA" w:rsidP="007B57CA" w14:paraId="61429239" w14:textId="193EC99D">
      <w:pPr>
        <w:pStyle w:val="Heading3"/>
        <w:numPr>
          <w:ilvl w:val="2"/>
          <w:numId w:val="10"/>
        </w:numPr>
        <w:bidi w:val="0"/>
        <w:rPr>
          <w:rFonts w:cs="Arial"/>
          <w:bCs/>
        </w:rPr>
      </w:pPr>
      <w:r w:rsidRPr="00031E12">
        <w:rPr>
          <w:rFonts w:cs="Arial"/>
          <w:b/>
          <w:bCs/>
          <w:rtl w:val="0"/>
          <w:lang w:val="cy-GB"/>
        </w:rPr>
        <w:t>Cynlluniau Busnes Adrannol</w:t>
      </w:r>
    </w:p>
    <w:p w:rsidR="007B57CA" w:rsidP="007B57CA" w14:paraId="0002E350" w14:textId="77777777">
      <w:pPr>
        <w:bidi w:val="0"/>
      </w:pPr>
    </w:p>
    <w:p w:rsidR="00951A2B" w:rsidRPr="00951A2B" w:rsidP="00951A2B" w14:paraId="0910E370" w14:textId="42E60E34">
      <w:pPr>
        <w:pStyle w:val="BodyText"/>
        <w:bidi w:val="0"/>
        <w:ind w:left="-567" w:right="-142"/>
        <w:jc w:val="both"/>
        <w:rPr>
          <w:rFonts w:ascii="Arial" w:hAnsi="Arial" w:cs="Arial"/>
          <w:color w:val="000000" w:themeColor="text1"/>
          <w:sz w:val="24"/>
          <w:szCs w:val="24"/>
        </w:rPr>
      </w:pPr>
      <w:r>
        <w:rPr>
          <w:rFonts w:ascii="Arial" w:hAnsi="Arial" w:cs="Arial"/>
          <w:color w:val="000000" w:themeColor="text1"/>
          <w:sz w:val="24"/>
          <w:szCs w:val="24"/>
          <w:rtl w:val="0"/>
          <w:lang w:val="cy-GB"/>
        </w:rPr>
        <w:t>Ym mis Ionawr 2026 rhoddodd y Pwyllgor ystyriaeth i adroddiadau ar Gynlluniau Busnes 2026/27 ar gyfer y meysydd gwasanaeth a ganlyn:</w:t>
      </w:r>
    </w:p>
    <w:p w:rsidR="00951A2B" w:rsidRPr="00951A2B" w:rsidP="00951A2B" w14:paraId="67F1EE71" w14:textId="77777777">
      <w:pPr>
        <w:pStyle w:val="BodyText"/>
        <w:bidi w:val="0"/>
        <w:ind w:left="-567" w:right="-142"/>
        <w:jc w:val="both"/>
        <w:rPr>
          <w:rFonts w:ascii="Arial" w:hAnsi="Arial" w:cs="Arial"/>
          <w:color w:val="000000" w:themeColor="text1"/>
          <w:sz w:val="24"/>
          <w:szCs w:val="24"/>
        </w:rPr>
      </w:pPr>
      <w:r w:rsidRPr="00951A2B">
        <w:rPr>
          <w:rFonts w:ascii="Arial" w:hAnsi="Arial" w:cs="Arial"/>
          <w:color w:val="000000" w:themeColor="text1"/>
          <w:sz w:val="24"/>
          <w:szCs w:val="24"/>
          <w:rtl w:val="0"/>
          <w:lang w:val="cy-GB"/>
        </w:rPr>
        <w:t xml:space="preserve"> </w:t>
      </w:r>
    </w:p>
    <w:p w:rsidR="00951A2B" w:rsidRPr="00951A2B" w:rsidP="00951A2B" w14:paraId="47554C14" w14:textId="77777777">
      <w:pPr>
        <w:pStyle w:val="BodyText"/>
        <w:bidi w:val="0"/>
        <w:ind w:left="-567" w:right="-142"/>
        <w:jc w:val="both"/>
        <w:rPr>
          <w:rFonts w:ascii="Arial" w:hAnsi="Arial" w:cs="Arial"/>
          <w:color w:val="000000" w:themeColor="text1"/>
          <w:sz w:val="24"/>
          <w:szCs w:val="24"/>
        </w:rPr>
      </w:pPr>
      <w:r w:rsidRPr="00951A2B">
        <w:rPr>
          <w:rFonts w:ascii="Arial" w:hAnsi="Arial" w:cs="Arial"/>
          <w:color w:val="000000" w:themeColor="text1"/>
          <w:sz w:val="24"/>
          <w:szCs w:val="24"/>
          <w:rtl w:val="0"/>
          <w:lang w:val="cy-GB"/>
        </w:rPr>
        <w:t>-       Cymunedau Iach a Diogelu'r Cyhoedd</w:t>
      </w:r>
    </w:p>
    <w:p w:rsidR="00951A2B" w:rsidRPr="00951A2B" w:rsidP="00951A2B" w14:paraId="2E546BBD" w14:textId="77777777">
      <w:pPr>
        <w:pStyle w:val="BodyText"/>
        <w:bidi w:val="0"/>
        <w:ind w:left="-567" w:right="-142"/>
        <w:jc w:val="both"/>
        <w:rPr>
          <w:rFonts w:ascii="Arial" w:hAnsi="Arial" w:cs="Arial"/>
          <w:color w:val="000000" w:themeColor="text1"/>
          <w:sz w:val="24"/>
          <w:szCs w:val="24"/>
        </w:rPr>
      </w:pPr>
      <w:r w:rsidRPr="00951A2B">
        <w:rPr>
          <w:rFonts w:ascii="Arial" w:hAnsi="Arial" w:cs="Arial"/>
          <w:color w:val="000000" w:themeColor="text1"/>
          <w:sz w:val="24"/>
          <w:szCs w:val="24"/>
          <w:rtl w:val="0"/>
          <w:lang w:val="cy-GB"/>
        </w:rPr>
        <w:t>-       Datblygu Economaidd ac Eiddo</w:t>
      </w:r>
    </w:p>
    <w:p w:rsidR="00951A2B" w:rsidP="00951A2B" w14:paraId="77B60EA5" w14:textId="77777777">
      <w:pPr>
        <w:pStyle w:val="BodyText"/>
        <w:bidi w:val="0"/>
        <w:ind w:left="-567" w:right="-142"/>
        <w:jc w:val="both"/>
        <w:rPr>
          <w:rFonts w:ascii="Arial" w:hAnsi="Arial" w:cs="Arial"/>
          <w:color w:val="000000" w:themeColor="text1"/>
          <w:sz w:val="24"/>
          <w:szCs w:val="24"/>
        </w:rPr>
      </w:pPr>
      <w:r w:rsidRPr="00951A2B">
        <w:rPr>
          <w:rFonts w:ascii="Arial" w:hAnsi="Arial" w:cs="Arial"/>
          <w:color w:val="000000" w:themeColor="text1"/>
          <w:sz w:val="24"/>
          <w:szCs w:val="24"/>
          <w:rtl w:val="0"/>
          <w:lang w:val="cy-GB"/>
        </w:rPr>
        <w:t>-       Tai</w:t>
      </w:r>
    </w:p>
    <w:p w:rsidR="00951A2B" w:rsidRPr="00951A2B" w:rsidP="00A868B2" w14:paraId="19AA5D4B" w14:textId="77777777">
      <w:pPr>
        <w:pStyle w:val="BodyText"/>
        <w:bidi w:val="0"/>
        <w:ind w:right="-142"/>
        <w:jc w:val="both"/>
        <w:rPr>
          <w:rFonts w:ascii="Arial" w:hAnsi="Arial" w:cs="Arial"/>
          <w:color w:val="000000" w:themeColor="text1"/>
          <w:sz w:val="24"/>
          <w:szCs w:val="24"/>
        </w:rPr>
      </w:pPr>
    </w:p>
    <w:p w:rsidR="00951A2B" w:rsidRPr="00951A2B" w:rsidP="00951A2B" w14:paraId="1E5CB9BE" w14:textId="13D09CEF">
      <w:pPr>
        <w:pStyle w:val="BodyText"/>
        <w:bidi w:val="0"/>
        <w:ind w:left="-567" w:right="-142"/>
        <w:jc w:val="both"/>
        <w:rPr>
          <w:rFonts w:ascii="Arial" w:hAnsi="Arial" w:cs="Arial"/>
          <w:color w:val="000000" w:themeColor="text1"/>
          <w:sz w:val="24"/>
          <w:szCs w:val="24"/>
        </w:rPr>
      </w:pPr>
      <w:r>
        <w:rPr>
          <w:rFonts w:ascii="Arial" w:hAnsi="Arial" w:cs="Arial"/>
          <w:color w:val="000000" w:themeColor="text1"/>
          <w:sz w:val="24"/>
          <w:szCs w:val="24"/>
          <w:rtl w:val="0"/>
          <w:lang w:val="cy-GB"/>
        </w:rPr>
        <w:t>Gofynnwyd cwestiynau ynglŷn ag agor y pwll hydrotherapi a'r posibilrwydd bod Bwrdd Iechyd Hywel Dda yn defnyddio lle yn Pentre Awel, gwaith Lleoedd Actif gyda Chyngor Tref Llanelli, y dirywiad cyffredinol mewn sgiliau nofio ymhlith plant, partneriaethau cymunedol hamdden, ymgysylltu â thenantiaid tai, tasglu'r Deg Tref, a Thai Amlfeddiannaeth.</w:t>
      </w:r>
    </w:p>
    <w:p w:rsidR="007B57CA" w:rsidRPr="007B57CA" w:rsidP="007B57CA" w14:paraId="1C26410D" w14:textId="77777777">
      <w:pPr>
        <w:bidi w:val="0"/>
      </w:pPr>
    </w:p>
    <w:p w:rsidR="006606B4" w:rsidP="006606B4" w14:paraId="63A4099B" w14:textId="77777777">
      <w:pPr>
        <w:bidi w:val="0"/>
      </w:pPr>
    </w:p>
    <w:p w:rsidR="006606B4" w:rsidRPr="009301D3" w:rsidP="006606B4" w14:paraId="6F0C5062" w14:textId="20A41628">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r w:rsidRPr="009301D3">
        <w:rPr>
          <w:rFonts w:cs="Arial"/>
          <w:b/>
          <w:bCs/>
          <w:color w:val="000000" w:themeColor="text1"/>
          <w:u w:val="single"/>
          <w:rtl w:val="0"/>
          <w:lang w:val="cy-GB"/>
        </w:rPr>
        <w:t>Canlyniad:</w:t>
      </w:r>
      <w:r w:rsidRPr="009301D3">
        <w:rPr>
          <w:rFonts w:cs="Arial"/>
          <w:b w:val="0"/>
          <w:color w:val="000000" w:themeColor="text1"/>
          <w:u w:val="none"/>
          <w:rtl w:val="0"/>
          <w:lang w:val="cy-GB"/>
        </w:rPr>
        <w:t xml:space="preserve"> Argymhellodd y Pwyllgor y dylid mabwysiadu'r Cynlluniau Busnes.</w:t>
      </w:r>
    </w:p>
    <w:p w:rsidR="006606B4" w:rsidP="006606B4" w14:paraId="60566FCF" w14:textId="77777777">
      <w:pPr>
        <w:bidi w:val="0"/>
      </w:pPr>
    </w:p>
    <w:p w:rsidR="0080783B" w:rsidRPr="006606B4" w:rsidP="006606B4" w14:paraId="3387CE55" w14:textId="77777777">
      <w:pPr>
        <w:bidi w:val="0"/>
      </w:pPr>
    </w:p>
    <w:p w:rsidR="00F47A60" w:rsidP="00162092" w14:paraId="5DE909AB" w14:textId="77777777">
      <w:pPr>
        <w:pStyle w:val="BodyText"/>
        <w:bidi w:val="0"/>
        <w:ind w:left="-567" w:right="-142"/>
        <w:jc w:val="both"/>
        <w:rPr>
          <w:rFonts w:ascii="Arial" w:hAnsi="Arial" w:cs="Arial"/>
          <w:color w:val="000000" w:themeColor="text1"/>
          <w:sz w:val="24"/>
          <w:szCs w:val="24"/>
        </w:rPr>
      </w:pPr>
    </w:p>
    <w:p w:rsidR="00A127BD" w:rsidRPr="001C2826" w:rsidP="00F47A60" w14:paraId="6825FC4D" w14:textId="78401E42">
      <w:pPr>
        <w:pStyle w:val="Heading2"/>
        <w:bidi w:val="0"/>
        <w:ind w:hanging="567"/>
      </w:pPr>
      <w:r w:rsidRPr="001C2826">
        <w:rPr>
          <w:b/>
          <w:bCs/>
          <w:rtl w:val="0"/>
          <w:lang w:val="cy-GB"/>
        </w:rPr>
        <w:t xml:space="preserve">2.5 Cyllidebau Refeniw a Chyfalaf </w:t>
      </w:r>
    </w:p>
    <w:p w:rsidR="00A127BD" w:rsidRPr="001C2826" w:rsidP="00B938D2" w14:paraId="144CFC1A" w14:textId="77777777">
      <w:pPr>
        <w:pStyle w:val="BodyText"/>
        <w:bidi w:val="0"/>
        <w:ind w:left="-567" w:right="-619" w:hanging="709"/>
        <w:jc w:val="both"/>
        <w:rPr>
          <w:rFonts w:ascii="Arial" w:hAnsi="Arial" w:cs="Arial"/>
          <w:color w:val="000000" w:themeColor="text1"/>
          <w:sz w:val="24"/>
          <w:szCs w:val="24"/>
        </w:rPr>
      </w:pPr>
    </w:p>
    <w:p w:rsidR="00CA1A12" w:rsidRPr="001C2826" w:rsidP="00910C01" w14:paraId="14D424BC" w14:textId="5E685060">
      <w:pPr>
        <w:pStyle w:val="Heading3"/>
        <w:bidi w:val="0"/>
        <w:ind w:left="-567"/>
      </w:pPr>
      <w:r w:rsidRPr="001C2826">
        <w:rPr>
          <w:b/>
          <w:bCs/>
          <w:rtl w:val="0"/>
          <w:lang w:val="cy-GB"/>
        </w:rPr>
        <w:t>2.5.1 Adroddiadau Monitro Cyllideb</w:t>
      </w:r>
    </w:p>
    <w:p w:rsidR="00717A57" w:rsidRPr="001C2826" w:rsidP="00717A57" w14:paraId="5E8AA3DE" w14:textId="77777777">
      <w:pPr>
        <w:bidi w:val="0"/>
      </w:pPr>
    </w:p>
    <w:p w:rsidR="00CA1A12" w:rsidRPr="001C2826" w:rsidP="00B938D2" w14:paraId="0AC05089" w14:textId="5D5FCCB5">
      <w:pPr>
        <w:pStyle w:val="BodyText"/>
        <w:bidi w:val="0"/>
        <w:ind w:left="-567" w:right="-619"/>
        <w:jc w:val="both"/>
        <w:rPr>
          <w:rFonts w:ascii="Arial" w:hAnsi="Arial" w:cs="Arial"/>
          <w:color w:val="000000" w:themeColor="text1"/>
          <w:sz w:val="24"/>
          <w:szCs w:val="24"/>
        </w:rPr>
      </w:pPr>
      <w:r w:rsidRPr="001C2826">
        <w:rPr>
          <w:rFonts w:ascii="Arial" w:hAnsi="Arial" w:cs="Arial"/>
          <w:color w:val="000000" w:themeColor="text1"/>
          <w:sz w:val="24"/>
          <w:szCs w:val="24"/>
          <w:rtl w:val="0"/>
          <w:lang w:val="cy-GB"/>
        </w:rPr>
        <w:t>Yn unol â'r protocolau a sefydlwyd gan y Pwyllgor, cafodd adroddiadau chwarterol ar y cyllidebau refeniw a chyfalaf adrannol a chorfforaethol eu hystyried mewn cyfarfod ffurfiol neu eu dosbarthu i aelodau fel a ganlyn:</w:t>
      </w:r>
    </w:p>
    <w:p w:rsidR="00910C01" w:rsidRPr="001C2826" w:rsidP="00B938D2" w14:paraId="6B8160FF" w14:textId="77777777">
      <w:pPr>
        <w:pStyle w:val="BodyText"/>
        <w:bidi w:val="0"/>
        <w:ind w:left="-567" w:right="-619"/>
        <w:jc w:val="both"/>
        <w:rPr>
          <w:rFonts w:ascii="Arial" w:hAnsi="Arial" w:cs="Arial"/>
          <w:color w:val="000000" w:themeColor="text1"/>
          <w:sz w:val="24"/>
          <w:szCs w:val="24"/>
        </w:rPr>
      </w:pPr>
    </w:p>
    <w:p w:rsidR="00CA1A12" w:rsidRPr="001C2826" w:rsidP="00BE415D" w14:paraId="02081B8C" w14:textId="54761DE0">
      <w:pPr>
        <w:pStyle w:val="BodyText"/>
        <w:numPr>
          <w:ilvl w:val="0"/>
          <w:numId w:val="6"/>
        </w:numPr>
        <w:bidi w:val="0"/>
        <w:ind w:left="-142" w:right="-619"/>
        <w:jc w:val="both"/>
        <w:rPr>
          <w:rFonts w:ascii="Arial" w:hAnsi="Arial" w:cs="Arial"/>
          <w:color w:val="000000" w:themeColor="text1"/>
          <w:sz w:val="24"/>
          <w:szCs w:val="24"/>
        </w:rPr>
      </w:pPr>
      <w:r w:rsidRPr="001C2826">
        <w:rPr>
          <w:rFonts w:ascii="Arial" w:hAnsi="Arial" w:cs="Arial"/>
          <w:color w:val="000000" w:themeColor="text1"/>
          <w:sz w:val="24"/>
          <w:szCs w:val="24"/>
          <w:rtl w:val="0"/>
          <w:lang w:val="cy-GB"/>
        </w:rPr>
        <w:t>Mai 2025 - mewn perthynas â’r sefyllfa gyllidebol ar 28 Chwefror 2025</w:t>
      </w:r>
    </w:p>
    <w:p w:rsidR="00047ED4" w:rsidRPr="001C2826" w:rsidP="00BE415D" w14:paraId="3F3F103E" w14:textId="4FF44FCF">
      <w:pPr>
        <w:pStyle w:val="BodyText"/>
        <w:numPr>
          <w:ilvl w:val="0"/>
          <w:numId w:val="6"/>
        </w:numPr>
        <w:bidi w:val="0"/>
        <w:ind w:left="-142"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Medi 2025 - mewn perthynas â'r sefyllfa gyllidebol ar 30 Mehefin 2025</w:t>
      </w:r>
    </w:p>
    <w:p w:rsidR="00CA1A12" w:rsidRPr="001C2826" w:rsidP="00BE415D" w14:paraId="0C1574B9" w14:textId="58C62F68">
      <w:pPr>
        <w:pStyle w:val="BodyText"/>
        <w:numPr>
          <w:ilvl w:val="0"/>
          <w:numId w:val="6"/>
        </w:numPr>
        <w:bidi w:val="0"/>
        <w:ind w:left="-142" w:right="-619"/>
        <w:jc w:val="both"/>
        <w:rPr>
          <w:rFonts w:ascii="Arial" w:hAnsi="Arial" w:cs="Arial"/>
          <w:color w:val="000000" w:themeColor="text1"/>
          <w:sz w:val="24"/>
          <w:szCs w:val="24"/>
        </w:rPr>
      </w:pPr>
      <w:r w:rsidRPr="001C2826">
        <w:rPr>
          <w:rFonts w:ascii="Arial" w:hAnsi="Arial" w:cs="Arial"/>
          <w:color w:val="000000" w:themeColor="text1"/>
          <w:sz w:val="24"/>
          <w:szCs w:val="24"/>
          <w:rtl w:val="0"/>
          <w:lang w:val="cy-GB"/>
        </w:rPr>
        <w:t>Tachwedd 2025 - mewn perthynas â'r sefyllfa gyllidebol ar 31 Awst 2025</w:t>
      </w:r>
    </w:p>
    <w:p w:rsidR="001C78AF" w:rsidRPr="001C2826" w:rsidP="00BE415D" w14:paraId="6B1ABC49" w14:textId="1BE03ED8">
      <w:pPr>
        <w:pStyle w:val="BodyText"/>
        <w:numPr>
          <w:ilvl w:val="0"/>
          <w:numId w:val="6"/>
        </w:numPr>
        <w:bidi w:val="0"/>
        <w:ind w:left="-142" w:right="-619"/>
        <w:jc w:val="both"/>
        <w:rPr>
          <w:rFonts w:ascii="Arial" w:hAnsi="Arial" w:cs="Arial"/>
          <w:color w:val="000000" w:themeColor="text1"/>
          <w:sz w:val="24"/>
          <w:szCs w:val="24"/>
        </w:rPr>
      </w:pPr>
      <w:r w:rsidRPr="001C2826">
        <w:rPr>
          <w:rFonts w:ascii="Arial" w:hAnsi="Arial" w:cs="Arial"/>
          <w:color w:val="000000" w:themeColor="text1"/>
          <w:sz w:val="24"/>
          <w:szCs w:val="24"/>
          <w:rtl w:val="0"/>
          <w:lang w:val="cy-GB"/>
        </w:rPr>
        <w:t>Ionawr 2026 – mewn perthynas â'r sefyllfa gyllidebol ar 31 Hydref 2025</w:t>
      </w:r>
    </w:p>
    <w:p w:rsidR="00CA1A12" w:rsidRPr="001C2826" w:rsidP="00B938D2" w14:paraId="2E2B8CCA" w14:textId="77777777">
      <w:pPr>
        <w:pStyle w:val="BodyText"/>
        <w:bidi w:val="0"/>
        <w:ind w:left="-567" w:right="-619" w:hanging="11"/>
        <w:jc w:val="both"/>
        <w:rPr>
          <w:rFonts w:ascii="Arial" w:hAnsi="Arial" w:cs="Arial"/>
          <w:color w:val="000000" w:themeColor="text1"/>
          <w:sz w:val="24"/>
          <w:szCs w:val="24"/>
        </w:rPr>
      </w:pPr>
    </w:p>
    <w:p w:rsidR="00A127BD" w:rsidP="00B938D2" w14:paraId="68703B06" w14:textId="49A550C7">
      <w:pPr>
        <w:pStyle w:val="BodyText"/>
        <w:bidi w:val="0"/>
        <w:ind w:left="-567" w:right="-619"/>
        <w:jc w:val="both"/>
        <w:rPr>
          <w:rFonts w:ascii="Arial" w:hAnsi="Arial" w:cs="Arial"/>
          <w:color w:val="000000" w:themeColor="text1"/>
          <w:sz w:val="24"/>
          <w:szCs w:val="24"/>
        </w:rPr>
      </w:pPr>
      <w:r w:rsidRPr="001C2826">
        <w:rPr>
          <w:rFonts w:ascii="Arial" w:hAnsi="Arial" w:cs="Arial"/>
          <w:color w:val="000000" w:themeColor="text1"/>
          <w:sz w:val="24"/>
          <w:szCs w:val="24"/>
          <w:rtl w:val="0"/>
          <w:lang w:val="cy-GB"/>
        </w:rPr>
        <w:t xml:space="preserve">Roedd yr adroddiadau yn galluogi'r aelodau i fonitro gwariant ym mhob maes gwasanaeth a’r cynnydd a wnaed o ran unrhyw waith cyfalaf.  </w:t>
      </w:r>
      <w:r w:rsidRPr="001C2826">
        <w:rPr>
          <w:rFonts w:ascii="Arial" w:hAnsi="Arial" w:cs="Arial"/>
          <w:color w:val="000000" w:themeColor="text1"/>
          <w:sz w:val="24"/>
          <w:szCs w:val="24"/>
          <w:rtl w:val="0"/>
          <w:lang w:val="cy-GB"/>
        </w:rPr>
        <w:t>Rhoddwyd cyfle i'r Aelodau godi unrhyw bryderon neu faterion yr oedd angen eu hystyried ymhellach yng nghyfarfodydd ffurfiol y Pwyllgor, yn unol â Rheolau'r Weithdrefn Graffu.</w:t>
      </w:r>
    </w:p>
    <w:p w:rsidR="00984363" w:rsidRPr="00910956" w:rsidP="00B40744" w14:paraId="0F951D87" w14:textId="669A6ED3">
      <w:pPr>
        <w:pStyle w:val="BodyText"/>
        <w:bidi w:val="0"/>
        <w:ind w:right="-619"/>
        <w:jc w:val="both"/>
        <w:rPr>
          <w:rFonts w:ascii="Arial" w:hAnsi="Arial" w:cs="Arial"/>
          <w:color w:val="000000" w:themeColor="text1"/>
          <w:sz w:val="24"/>
          <w:szCs w:val="24"/>
        </w:rPr>
      </w:pPr>
    </w:p>
    <w:p w:rsidR="00910C01" w:rsidRPr="001961EA" w:rsidP="00910C01" w14:paraId="7FF173FD" w14:textId="2FA27356">
      <w:pPr>
        <w:pStyle w:val="Heading3"/>
        <w:bidi w:val="0"/>
        <w:ind w:left="-567"/>
      </w:pPr>
      <w:r w:rsidRPr="001961EA">
        <w:rPr>
          <w:b/>
          <w:bCs/>
          <w:rtl w:val="0"/>
          <w:lang w:val="cy-GB"/>
        </w:rPr>
        <w:t>2.5.2 Strategaeth y Gyllideb Refeniw 2026/27 i 2028/29</w:t>
      </w:r>
    </w:p>
    <w:p w:rsidR="00D57852" w:rsidRPr="001961EA" w:rsidP="00D57852" w14:paraId="2A1A463E" w14:textId="77777777">
      <w:pPr>
        <w:bidi w:val="0"/>
      </w:pPr>
    </w:p>
    <w:p w:rsidR="008B1DDE" w:rsidP="00B938D2" w14:paraId="3E1E78C8" w14:textId="77777777">
      <w:pPr>
        <w:autoSpaceDE w:val="0"/>
        <w:autoSpaceDN w:val="0"/>
        <w:bidi w:val="0"/>
        <w:adjustRightInd w:val="0"/>
        <w:ind w:left="-567" w:right="-619"/>
        <w:rPr>
          <w:rFonts w:cs="Arial"/>
          <w:color w:val="000000" w:themeColor="text1"/>
        </w:rPr>
      </w:pPr>
      <w:r w:rsidRPr="001961EA">
        <w:rPr>
          <w:rFonts w:cs="Arial"/>
          <w:color w:val="000000" w:themeColor="text1"/>
          <w:rtl w:val="0"/>
          <w:lang w:val="cy-GB"/>
        </w:rPr>
        <w:t xml:space="preserve">Yn ogystal â monitro'r cyllidebau refeniw a chyfalaf presennol, ymgynghorwyd â'r Pwyllgor hefyd ar Strategaeth Cyllideb Refeniw 2026/27 i 2028/29 yn ei gyfarfod ym mis Ionawr 2026. </w:t>
      </w:r>
      <w:r w:rsidRPr="001961EA">
        <w:rPr>
          <w:rFonts w:cs="Arial"/>
          <w:color w:val="000000" w:themeColor="text1"/>
          <w:rtl w:val="0"/>
          <w:lang w:val="cy-GB"/>
        </w:rPr>
        <w:t>Roedd yr adroddiad yn rhoi'r Strategaeth Cyllideb Refeniw arfaethedig ar gyfer 2026/27 i'r Pwyllgor, ynghyd â ffigurau dangosol ar gyfer blynyddoedd ariannol 2027/28 a 2028/29.</w:t>
      </w:r>
    </w:p>
    <w:p w:rsidR="008B1DDE" w:rsidP="00B938D2" w14:paraId="1FD1ADA8" w14:textId="77777777">
      <w:pPr>
        <w:autoSpaceDE w:val="0"/>
        <w:autoSpaceDN w:val="0"/>
        <w:bidi w:val="0"/>
        <w:adjustRightInd w:val="0"/>
        <w:ind w:left="-567" w:right="-619"/>
        <w:rPr>
          <w:rFonts w:cs="Arial"/>
          <w:color w:val="000000" w:themeColor="text1"/>
        </w:rPr>
      </w:pPr>
    </w:p>
    <w:p w:rsidR="00CA1A12" w:rsidRPr="001961EA" w:rsidP="00B938D2" w14:paraId="1C7A1FBC" w14:textId="6BBF10F5">
      <w:pPr>
        <w:autoSpaceDE w:val="0"/>
        <w:autoSpaceDN w:val="0"/>
        <w:bidi w:val="0"/>
        <w:adjustRightInd w:val="0"/>
        <w:ind w:left="-567" w:right="-619"/>
        <w:rPr>
          <w:rFonts w:eastAsia="Times New Roman" w:cs="Arial"/>
          <w:bCs/>
          <w:color w:val="000000" w:themeColor="text1"/>
          <w:lang w:eastAsia="en-GB"/>
        </w:rPr>
      </w:pPr>
      <w:r>
        <w:rPr>
          <w:rFonts w:cs="Arial"/>
          <w:color w:val="000000" w:themeColor="text1"/>
          <w:rtl w:val="0"/>
          <w:lang w:val="cy-GB"/>
        </w:rPr>
        <w:t xml:space="preserve">Gofynnwyd cwestiynau am y rhaglen drawsnewid, gorwariant yn HWB Caerfyrddin, allanoli Caban a Golff Antur Pentywyn, cymorth tai ychwanegol yn Vista Lounge, gorwariant ar gynlluniau ailsefydlu ffoaduriaid Syria ac Wcráin, a'r heriau yn sgil chwyddiant.   </w:t>
      </w:r>
    </w:p>
    <w:p w:rsidR="00FA50E9" w:rsidRPr="001961EA" w:rsidP="00910C01" w14:paraId="7438EC8D" w14:textId="46D7D6E8">
      <w:pPr>
        <w:pStyle w:val="BodyText"/>
        <w:bidi w:val="0"/>
        <w:ind w:right="-619"/>
        <w:jc w:val="both"/>
        <w:rPr>
          <w:rFonts w:ascii="Arial" w:hAnsi="Arial" w:cs="Arial"/>
          <w:color w:val="000000" w:themeColor="text1"/>
          <w:sz w:val="24"/>
          <w:szCs w:val="24"/>
        </w:rPr>
      </w:pPr>
    </w:p>
    <w:p w:rsidR="00A127BD" w:rsidRPr="001961EA" w:rsidP="00036367" w14:paraId="59959539" w14:textId="128EED5F">
      <w:pPr>
        <w:pStyle w:val="BodyText"/>
        <w:pBdr>
          <w:top w:val="single" w:sz="4" w:space="1" w:color="auto"/>
          <w:left w:val="single" w:sz="4" w:space="4" w:color="auto"/>
          <w:bottom w:val="single" w:sz="4" w:space="1" w:color="auto"/>
          <w:right w:val="single" w:sz="4" w:space="4" w:color="auto"/>
        </w:pBdr>
        <w:shd w:val="clear" w:color="auto" w:fill="85B2F6" w:themeFill="background2" w:themeFillShade="E6"/>
        <w:tabs>
          <w:tab w:val="left" w:pos="709"/>
        </w:tabs>
        <w:bidi w:val="0"/>
        <w:ind w:left="-567" w:right="-619"/>
        <w:jc w:val="both"/>
        <w:rPr>
          <w:rFonts w:ascii="Arial" w:hAnsi="Arial" w:cs="Arial"/>
          <w:b/>
          <w:color w:val="000000" w:themeColor="text1"/>
          <w:sz w:val="24"/>
          <w:szCs w:val="24"/>
          <w:u w:val="single"/>
        </w:rPr>
      </w:pPr>
      <w:r w:rsidRPr="001961EA">
        <w:rPr>
          <w:rFonts w:ascii="Arial" w:hAnsi="Arial" w:cs="Arial"/>
          <w:b/>
          <w:bCs/>
          <w:color w:val="000000" w:themeColor="text1"/>
          <w:sz w:val="24"/>
          <w:szCs w:val="24"/>
          <w:u w:val="single"/>
          <w:rtl w:val="0"/>
          <w:lang w:val="cy-GB"/>
        </w:rPr>
        <w:t>Canlyniad:</w:t>
      </w:r>
    </w:p>
    <w:p w:rsidR="0065595C" w:rsidRPr="001961EA" w:rsidP="00036367" w14:paraId="58756093" w14:textId="0F1D6F97">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p>
    <w:p w:rsidR="001C34F2" w:rsidRPr="00910956" w:rsidP="00036367" w14:paraId="3DDED76F" w14:textId="15AB1595">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r w:rsidRPr="001961EA">
        <w:rPr>
          <w:rFonts w:cs="Arial"/>
          <w:color w:val="000000" w:themeColor="text1"/>
          <w:rtl w:val="0"/>
          <w:lang w:val="cy-GB"/>
        </w:rPr>
        <w:t xml:space="preserve">Fel rhan o ymgynghoriad eang yr Awdurdod a gynhaliwyd ar Strategaeth Cyllideb Refeniw 2026/27, cyflwynwyd y Strategaeth i'r Pwyllgor yn ei gyfarfod a gynhaliwyd ar 21 Ionawr 2026 a chymeradwywyd y Crynoadau Taliadau ganddo. </w:t>
      </w:r>
      <w:r w:rsidRPr="001961EA">
        <w:rPr>
          <w:rFonts w:cs="Arial"/>
          <w:color w:val="000000" w:themeColor="text1"/>
          <w:rtl w:val="0"/>
          <w:lang w:val="cy-GB"/>
        </w:rPr>
        <w:t xml:space="preserve">Wedi hynny, cytunodd y Cabinet ar y Strategaeth ar 16 Chwefror 2026 a mabwysiadodd y Cyngor y Strategaeth ar 25 Chwefror 2026. </w:t>
      </w:r>
    </w:p>
    <w:p w:rsidR="00777028" w:rsidRPr="00910956" w:rsidP="00036367" w14:paraId="3846135F" w14:textId="13B98135">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p>
    <w:p w:rsidR="00165E24" w:rsidP="00165E24" w14:paraId="49395724" w14:textId="77777777">
      <w:pPr>
        <w:pStyle w:val="Heading2"/>
        <w:bidi w:val="0"/>
        <w:ind w:left="-567"/>
      </w:pPr>
    </w:p>
    <w:p w:rsidR="00A127BD" w:rsidP="00BE415D" w14:paraId="7483886D" w14:textId="3F0B6818">
      <w:pPr>
        <w:pStyle w:val="Heading2"/>
        <w:numPr>
          <w:ilvl w:val="1"/>
          <w:numId w:val="11"/>
        </w:numPr>
        <w:bidi w:val="0"/>
      </w:pPr>
      <w:r>
        <w:rPr>
          <w:b/>
          <w:bCs/>
          <w:rtl w:val="0"/>
          <w:lang w:val="cy-GB"/>
        </w:rPr>
        <w:t>YR ADRAN CYMUNEDAU</w:t>
      </w:r>
    </w:p>
    <w:p w:rsidR="00924E24" w:rsidRPr="00AB69EA" w:rsidP="00AB69EA" w14:paraId="03165AC1" w14:textId="77777777">
      <w:pPr>
        <w:bidi w:val="0"/>
      </w:pPr>
    </w:p>
    <w:p w:rsidR="00E170F6" w:rsidP="00AB69EA" w14:paraId="643237C5" w14:textId="38BC4C53">
      <w:pPr>
        <w:pStyle w:val="Heading3"/>
        <w:bidi w:val="0"/>
        <w:ind w:left="-567"/>
      </w:pPr>
      <w:r>
        <w:rPr>
          <w:b/>
          <w:bCs/>
          <w:rtl w:val="0"/>
          <w:lang w:val="cy-GB"/>
        </w:rPr>
        <w:t>2.6.1 Dyrannu Tai Cymdeithasol Brys - Adroddiad Diweddaru Terfynol ar Weithredu'r Polisi Dyrannu Newydd</w:t>
      </w:r>
    </w:p>
    <w:p w:rsidR="00CA23BD" w:rsidRPr="00CA23BD" w:rsidP="00CA23BD" w14:paraId="31BC1CD9" w14:textId="77777777">
      <w:pPr>
        <w:bidi w:val="0"/>
      </w:pPr>
    </w:p>
    <w:p w:rsidR="00D74D91" w:rsidP="00EF0EEC" w14:paraId="5C8D3E19" w14:textId="6041612C">
      <w:pPr>
        <w:bidi w:val="0"/>
        <w:ind w:left="-567"/>
        <w:rPr>
          <w:rFonts w:cs="Arial"/>
          <w:lang w:eastAsia="en-GB"/>
        </w:rPr>
      </w:pPr>
      <w:r w:rsidRPr="00AB69EA">
        <w:rPr>
          <w:rFonts w:eastAsia="Times New Roman" w:cs="Arial"/>
          <w:rtl w:val="0"/>
          <w:lang w:val="cy-GB" w:eastAsia="en-GB"/>
        </w:rPr>
        <w:t>Ym mis Mai 2025, cafodd y Pwyllgor adroddiad monitro terfynol ar effeithiolrwydd y Polisi Dyrannu Tai Cymdeithasol Brys a luniwyd gan ei Grŵp Gorchwyl a Gorffen.</w:t>
      </w:r>
    </w:p>
    <w:p w:rsidR="00A10D1E" w:rsidP="00EF0EEC" w14:paraId="75F00CAE" w14:textId="77777777">
      <w:pPr>
        <w:bidi w:val="0"/>
        <w:ind w:left="-567"/>
        <w:rPr>
          <w:rFonts w:cs="Arial"/>
          <w:lang w:eastAsia="en-GB"/>
        </w:rPr>
      </w:pPr>
    </w:p>
    <w:p w:rsidR="003E4624" w:rsidP="003E4624" w14:paraId="7531097D" w14:textId="19627461">
      <w:pPr>
        <w:bidi w:val="0"/>
        <w:ind w:left="-567"/>
        <w:rPr>
          <w:rFonts w:cs="Arial"/>
          <w:lang w:eastAsia="en-GB"/>
        </w:rPr>
      </w:pPr>
      <w:r>
        <w:rPr>
          <w:rFonts w:cs="Arial"/>
          <w:rtl w:val="0"/>
          <w:lang w:val="cy-GB" w:eastAsia="en-GB"/>
        </w:rPr>
        <w:t>Codwyd cwestiynau neu sylwadau ar yr adroddiad ynglŷn â'r broses o gymeradwyaethau parhaus, cymhareb yr achosion o baru'n uniongyrchol â hysbysebion yng ngogledd gwledig y sir, y broses o adolygu ceisiadau bob chwe mis, yr ardaloedd daearyddol y cafodd data ei rannu iddynt, a data ynghylch cyfnewid tai.</w:t>
      </w:r>
    </w:p>
    <w:p w:rsidR="00AB0EF9" w:rsidRPr="00EF0EEC" w:rsidP="003E4624" w14:paraId="059058F8" w14:textId="77777777">
      <w:pPr>
        <w:bidi w:val="0"/>
        <w:rPr>
          <w:rFonts w:cs="Arial"/>
          <w:lang w:eastAsia="en-GB"/>
        </w:rPr>
      </w:pPr>
    </w:p>
    <w:p w:rsidR="0005387C" w:rsidRPr="003E4624" w:rsidP="003E4624" w14:paraId="7B748972" w14:textId="43FD336A">
      <w:pPr>
        <w:pStyle w:val="BodyText"/>
        <w:pBdr>
          <w:top w:val="single" w:sz="4" w:space="1" w:color="auto"/>
          <w:left w:val="single" w:sz="4" w:space="4" w:color="auto"/>
          <w:bottom w:val="single" w:sz="4" w:space="1" w:color="auto"/>
          <w:right w:val="single" w:sz="4" w:space="4" w:color="auto"/>
        </w:pBdr>
        <w:shd w:val="clear" w:color="auto" w:fill="85B2F6" w:themeFill="background2" w:themeFillShade="E6"/>
        <w:tabs>
          <w:tab w:val="left" w:pos="0"/>
        </w:tabs>
        <w:bidi w:val="0"/>
        <w:ind w:left="-567" w:right="-618"/>
        <w:jc w:val="both"/>
        <w:rPr>
          <w:rFonts w:ascii="Arial" w:hAnsi="Arial" w:eastAsiaTheme="majorEastAsia" w:cs="Arial"/>
          <w:b/>
          <w:bCs/>
          <w:color w:val="000000" w:themeColor="text1"/>
          <w:sz w:val="24"/>
          <w:szCs w:val="24"/>
          <w:u w:val="single"/>
          <w:lang w:val="ro-RO" w:eastAsia="en-GB"/>
        </w:rPr>
      </w:pPr>
      <w:r w:rsidRPr="00EE2DFA">
        <w:rPr>
          <w:rFonts w:ascii="Arial" w:hAnsi="Arial" w:eastAsiaTheme="majorEastAsia" w:cs="Arial"/>
          <w:b/>
          <w:bCs/>
          <w:color w:val="000000" w:themeColor="text1"/>
          <w:sz w:val="24"/>
          <w:szCs w:val="24"/>
          <w:u w:val="none"/>
          <w:rtl w:val="0"/>
          <w:lang w:val="cy-GB" w:eastAsia="en-GB"/>
        </w:rPr>
        <w:t>Canlyniad:</w:t>
      </w:r>
      <w:r w:rsidRPr="00EE2DFA">
        <w:rPr>
          <w:rFonts w:ascii="Arial" w:hAnsi="Arial" w:eastAsiaTheme="majorEastAsia" w:cs="Arial"/>
          <w:b w:val="0"/>
          <w:bCs/>
          <w:color w:val="000000" w:themeColor="text1"/>
          <w:sz w:val="24"/>
          <w:szCs w:val="24"/>
          <w:u w:val="none"/>
          <w:rtl w:val="0"/>
          <w:lang w:val="cy-GB" w:eastAsia="en-GB"/>
        </w:rPr>
        <w:t xml:space="preserve"> Derbyniwyd yr adroddiad monitro </w:t>
      </w:r>
    </w:p>
    <w:p w:rsidR="00331777" w:rsidRPr="00910956" w:rsidP="00B938D2" w14:paraId="7A8FCB80" w14:textId="4884729B">
      <w:pPr>
        <w:pStyle w:val="BodyText"/>
        <w:tabs>
          <w:tab w:val="left" w:pos="0"/>
        </w:tabs>
        <w:bidi w:val="0"/>
        <w:ind w:left="-567" w:right="-619"/>
        <w:jc w:val="both"/>
        <w:rPr>
          <w:rFonts w:ascii="Arial" w:hAnsi="Arial" w:eastAsiaTheme="minorHAnsi" w:cs="Arial"/>
          <w:color w:val="000000" w:themeColor="text1"/>
          <w:sz w:val="24"/>
          <w:szCs w:val="24"/>
        </w:rPr>
      </w:pPr>
    </w:p>
    <w:p w:rsidR="00DB1FAB" w:rsidP="00DB1FAB" w14:paraId="7B8D61E6" w14:textId="77777777">
      <w:pPr>
        <w:pStyle w:val="Heading3"/>
        <w:bidi w:val="0"/>
        <w:ind w:left="-567"/>
        <w:rPr>
          <w:rFonts w:eastAsia="Times New Roman" w:cs="Arial"/>
          <w:lang w:eastAsia="en-GB"/>
        </w:rPr>
      </w:pPr>
      <w:r>
        <w:rPr>
          <w:b/>
          <w:bCs/>
          <w:rtl w:val="0"/>
          <w:lang w:val="cy-GB"/>
        </w:rPr>
        <w:t xml:space="preserve">2.6.2 Cynlluniau Tai â Chymorth </w:t>
      </w:r>
    </w:p>
    <w:p w:rsidR="00DB1FAB" w:rsidRPr="00DB1FAB" w:rsidP="00DB1FAB" w14:paraId="4A68145C" w14:textId="77777777">
      <w:pPr>
        <w:pStyle w:val="Heading3"/>
        <w:bidi w:val="0"/>
        <w:ind w:left="-567"/>
        <w:rPr>
          <w:rFonts w:eastAsia="Times New Roman" w:cs="Arial"/>
          <w:b w:val="0"/>
          <w:color w:val="auto"/>
          <w:lang w:eastAsia="en-GB"/>
        </w:rPr>
      </w:pPr>
    </w:p>
    <w:p w:rsidR="002A4907" w:rsidP="002A4907" w14:paraId="438D1043" w14:textId="167112C3">
      <w:pPr>
        <w:pStyle w:val="Heading3"/>
        <w:bidi w:val="0"/>
        <w:ind w:left="-567"/>
        <w:rPr>
          <w:rFonts w:eastAsia="Times New Roman" w:cs="Arial"/>
          <w:b w:val="0"/>
          <w:color w:val="auto"/>
          <w:lang w:eastAsia="en-GB"/>
        </w:rPr>
      </w:pPr>
      <w:r w:rsidRPr="00DB1FAB">
        <w:rPr>
          <w:rFonts w:eastAsia="Times New Roman" w:cs="Arial"/>
          <w:b w:val="0"/>
          <w:color w:val="auto"/>
          <w:rtl w:val="0"/>
          <w:lang w:val="cy-GB" w:eastAsia="en-GB"/>
        </w:rPr>
        <w:t xml:space="preserve">Ym mis Gorffennaf 2025 rhoddodd y Pwyllgor ystyriaeth i adroddiad ynghylch y dull presennol a ddefnyddir gan y cyngor i gynyddu'r cyflenwad o lety arbenigol â chymorth i unigolion ag anableddau dysgu ac anawsterau iechyd meddwl drwy'r Cyfrif Refeniw Tai (HRA). </w:t>
      </w:r>
    </w:p>
    <w:p w:rsidR="002A4907" w:rsidP="002A4907" w14:paraId="76EDB8F5" w14:textId="77777777">
      <w:pPr>
        <w:pStyle w:val="Heading3"/>
        <w:bidi w:val="0"/>
        <w:ind w:left="-567"/>
        <w:rPr>
          <w:rFonts w:eastAsia="Times New Roman" w:cs="Arial"/>
          <w:b w:val="0"/>
          <w:color w:val="auto"/>
          <w:lang w:eastAsia="en-GB"/>
        </w:rPr>
      </w:pPr>
    </w:p>
    <w:p w:rsidR="00DD0D02" w:rsidP="00610359" w14:paraId="346AB3A1" w14:textId="49F31C11">
      <w:pPr>
        <w:pStyle w:val="Heading3"/>
        <w:bidi w:val="0"/>
        <w:ind w:left="-567"/>
        <w:rPr>
          <w:rFonts w:eastAsia="Times New Roman" w:cs="Arial"/>
          <w:b w:val="0"/>
          <w:color w:val="auto"/>
          <w:lang w:eastAsia="en-GB"/>
        </w:rPr>
      </w:pPr>
      <w:r>
        <w:rPr>
          <w:rFonts w:eastAsia="Times New Roman" w:cs="Arial"/>
          <w:b w:val="0"/>
          <w:color w:val="auto"/>
          <w:rtl w:val="0"/>
          <w:lang w:val="cy-GB" w:eastAsia="en-GB"/>
        </w:rPr>
        <w:t>Codwyd cwestiynau neu sylwadau ynghylch asesu anableddau dysgu a chyflyrau iechyd meddwl, diffyg cynlluniau mewn rhai ardaloedd, arbedion refeniw o gael y cynlluniau hyn a ffynonellau cyllid ychwanegol.</w:t>
      </w:r>
    </w:p>
    <w:p w:rsidR="00610359" w:rsidRPr="00610359" w:rsidP="002A4907" w14:paraId="6565C2F3" w14:textId="77777777">
      <w:pPr>
        <w:bidi w:val="0"/>
        <w:rPr>
          <w:lang w:eastAsia="en-GB"/>
        </w:rPr>
      </w:pPr>
    </w:p>
    <w:p w:rsidR="001C1390" w:rsidRPr="00144F87" w:rsidP="00B20930" w14:paraId="2F2C0ACD" w14:textId="11D1F959">
      <w:pPr>
        <w:pBdr>
          <w:top w:val="single" w:sz="4" w:space="1" w:color="auto"/>
          <w:left w:val="single" w:sz="4" w:space="4" w:color="auto"/>
          <w:bottom w:val="single" w:sz="4" w:space="1" w:color="auto"/>
          <w:right w:val="single" w:sz="4" w:space="4" w:color="auto"/>
        </w:pBdr>
        <w:shd w:val="clear" w:color="auto" w:fill="85B2F6" w:themeFill="background2" w:themeFillShade="E6"/>
        <w:autoSpaceDE w:val="0"/>
        <w:autoSpaceDN w:val="0"/>
        <w:bidi w:val="0"/>
        <w:adjustRightInd w:val="0"/>
        <w:ind w:left="-567" w:right="-619"/>
        <w:rPr>
          <w:rFonts w:cs="Arial"/>
          <w:bCs/>
          <w:color w:val="000000" w:themeColor="text1"/>
        </w:rPr>
      </w:pPr>
      <w:r>
        <w:rPr>
          <w:rFonts w:cs="Arial"/>
          <w:b/>
          <w:bCs/>
          <w:color w:val="000000" w:themeColor="text1"/>
          <w:u w:val="single"/>
          <w:rtl w:val="0"/>
          <w:lang w:val="cy-GB"/>
        </w:rPr>
        <w:t>Canlyniad:</w:t>
      </w:r>
      <w:r>
        <w:rPr>
          <w:rFonts w:cs="Arial"/>
          <w:b w:val="0"/>
          <w:bCs/>
          <w:color w:val="000000" w:themeColor="text1"/>
          <w:u w:val="none"/>
          <w:rtl w:val="0"/>
          <w:lang w:val="cy-GB"/>
        </w:rPr>
        <w:t xml:space="preserve"> Derbyniwyd yr adroddiad, a threfnwyd diweddariad ar gyfer cyfarfod yn y dyfodol.</w:t>
      </w:r>
    </w:p>
    <w:p w:rsidR="00E74052" w:rsidRPr="00910956" w:rsidP="00B938D2" w14:paraId="1A48ECAB" w14:textId="7AAC0E18">
      <w:pPr>
        <w:autoSpaceDE w:val="0"/>
        <w:autoSpaceDN w:val="0"/>
        <w:bidi w:val="0"/>
        <w:adjustRightInd w:val="0"/>
        <w:ind w:left="-567" w:right="-619"/>
        <w:rPr>
          <w:rFonts w:cs="Arial"/>
          <w:color w:val="000000" w:themeColor="text1"/>
        </w:rPr>
      </w:pPr>
    </w:p>
    <w:p w:rsidR="00E74052" w:rsidP="00E0661F" w14:paraId="35A5B4D7" w14:textId="77190B47">
      <w:pPr>
        <w:pStyle w:val="Heading3"/>
        <w:bidi w:val="0"/>
        <w:ind w:left="-567"/>
      </w:pPr>
      <w:r>
        <w:rPr>
          <w:b/>
          <w:bCs/>
          <w:rtl w:val="0"/>
          <w:lang w:val="cy-GB"/>
        </w:rPr>
        <w:t>2.6.3 Adroddiad Diweddaru ynghylch Canolfan Addysg Awyr Agored Pen-bre</w:t>
      </w:r>
    </w:p>
    <w:p w:rsidR="00496317" w:rsidP="00496317" w14:paraId="239F9DBB" w14:textId="77777777">
      <w:pPr>
        <w:bidi w:val="0"/>
      </w:pPr>
    </w:p>
    <w:p w:rsidR="00D65FE0" w:rsidRPr="00D65FE0" w:rsidP="00D65FE0" w14:paraId="2245234A" w14:textId="77777777">
      <w:pPr>
        <w:pStyle w:val="Heading3"/>
        <w:bidi w:val="0"/>
        <w:ind w:left="-567"/>
        <w:rPr>
          <w:rFonts w:eastAsia="Times New Roman" w:cs="Arial"/>
          <w:b w:val="0"/>
          <w:color w:val="auto"/>
          <w:lang w:eastAsia="en-GB"/>
        </w:rPr>
      </w:pPr>
      <w:r w:rsidRPr="00DB1FAB">
        <w:rPr>
          <w:rFonts w:eastAsia="Times New Roman" w:cs="Arial"/>
          <w:b w:val="0"/>
          <w:color w:val="auto"/>
          <w:rtl w:val="0"/>
          <w:lang w:val="cy-GB" w:eastAsia="en-GB"/>
        </w:rPr>
        <w:t xml:space="preserve">Ym mis Gorffennaf 2025 rhoddodd y Pwyllgor ystyriaeth i adroddiad ynghylch y bwriad i adleoli'r Gwasanaeth Addysg Awyr Agored o Bentywyn i Barc Gwledig Pen-bre. </w:t>
      </w:r>
    </w:p>
    <w:p w:rsidR="00D65FE0" w:rsidP="00D65FE0" w14:paraId="6581FE69" w14:textId="77777777">
      <w:pPr>
        <w:pStyle w:val="Heading3"/>
        <w:bidi w:val="0"/>
        <w:ind w:left="-567"/>
        <w:rPr>
          <w:rFonts w:eastAsia="Times New Roman" w:cs="Arial"/>
          <w:b w:val="0"/>
          <w:color w:val="auto"/>
          <w:lang w:eastAsia="en-GB"/>
        </w:rPr>
      </w:pPr>
      <w:r w:rsidRPr="00D65FE0">
        <w:rPr>
          <w:rFonts w:eastAsia="Times New Roman" w:cs="Arial"/>
          <w:b w:val="0"/>
          <w:color w:val="auto"/>
          <w:rtl w:val="0"/>
          <w:lang w:val="cy-GB" w:eastAsia="en-GB"/>
        </w:rPr>
        <w:t xml:space="preserve"> </w:t>
      </w:r>
    </w:p>
    <w:p w:rsidR="00496317" w:rsidRPr="00E770C9" w:rsidP="00E770C9" w14:paraId="7AF175C4" w14:textId="625763D4">
      <w:pPr>
        <w:pStyle w:val="Heading3"/>
        <w:bidi w:val="0"/>
        <w:ind w:left="-567"/>
        <w:rPr>
          <w:rFonts w:eastAsia="Times New Roman" w:cs="Arial"/>
          <w:b w:val="0"/>
          <w:color w:val="auto"/>
          <w:lang w:eastAsia="en-GB"/>
        </w:rPr>
      </w:pPr>
      <w:r>
        <w:rPr>
          <w:rFonts w:eastAsia="Times New Roman" w:cs="Arial"/>
          <w:b w:val="0"/>
          <w:color w:val="auto"/>
          <w:rtl w:val="0"/>
          <w:lang w:val="cy-GB" w:eastAsia="en-GB"/>
        </w:rPr>
        <w:t xml:space="preserve">Codwyd cwestiynau neu sylwadau ynghylch hyfforddiant staff, defnyddio cyfleusterau y tu allan i'r parc, defnydd o'r cyfleusterau ar gyfer y gymuned ehangach, dyddiad agor y safle newydd, a chynigiodd y pwyllgor fod ymweliad safle yn cael ei gynnal ar ôl i'r ganolfan agor. </w:t>
      </w:r>
    </w:p>
    <w:p w:rsidR="003F4C17" w:rsidRPr="00910956" w:rsidP="00357B0E" w14:paraId="4DD50263" w14:textId="7FC962D5">
      <w:pPr>
        <w:bidi w:val="0"/>
        <w:ind w:right="-619"/>
        <w:rPr>
          <w:rFonts w:cs="Arial"/>
          <w:color w:val="000000" w:themeColor="text1"/>
        </w:rPr>
      </w:pPr>
    </w:p>
    <w:p w:rsidR="00966255" w:rsidRPr="00144F87" w:rsidP="00144F87" w14:paraId="22C85C1D" w14:textId="03AAD936">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rPr>
          <w:rFonts w:cs="Arial"/>
          <w:b/>
          <w:bCs/>
          <w:color w:val="000000" w:themeColor="text1"/>
          <w:u w:val="single"/>
        </w:rPr>
      </w:pPr>
      <w:r>
        <w:rPr>
          <w:rFonts w:cs="Arial"/>
          <w:b/>
          <w:bCs/>
          <w:color w:val="000000" w:themeColor="text1"/>
          <w:u w:val="single"/>
          <w:rtl w:val="0"/>
          <w:lang w:val="cy-GB"/>
        </w:rPr>
        <w:t>Canlyniad:</w:t>
      </w:r>
      <w:r>
        <w:rPr>
          <w:rFonts w:cs="Arial"/>
          <w:b w:val="0"/>
          <w:bCs/>
          <w:color w:val="000000" w:themeColor="text1"/>
          <w:u w:val="none"/>
          <w:rtl w:val="0"/>
          <w:lang w:val="cy-GB"/>
        </w:rPr>
        <w:t xml:space="preserve"> </w:t>
      </w:r>
      <w:r>
        <w:rPr>
          <w:rFonts w:cs="Arial"/>
          <w:b w:val="0"/>
          <w:bCs/>
          <w:color w:val="000000" w:themeColor="text1"/>
          <w:u w:val="none"/>
          <w:rtl w:val="0"/>
          <w:lang w:val="cy-GB"/>
        </w:rPr>
        <w:t>Derbyniwyd yr adroddiad, a chytunwyd ar ymweliad safle.</w:t>
      </w:r>
    </w:p>
    <w:p w:rsidR="00871B49" w:rsidRPr="00910956" w:rsidP="00B938D2" w14:paraId="563D7F7B" w14:textId="105072D5">
      <w:pPr>
        <w:pStyle w:val="BodyText"/>
        <w:tabs>
          <w:tab w:val="left" w:pos="0"/>
        </w:tabs>
        <w:bidi w:val="0"/>
        <w:ind w:left="-567" w:right="-619"/>
        <w:jc w:val="both"/>
        <w:rPr>
          <w:rFonts w:ascii="Arial" w:hAnsi="Arial" w:cs="Arial"/>
          <w:b/>
          <w:bCs/>
          <w:color w:val="000000" w:themeColor="text1"/>
          <w:sz w:val="24"/>
          <w:szCs w:val="24"/>
        </w:rPr>
      </w:pPr>
    </w:p>
    <w:p w:rsidR="00CC542A" w:rsidP="00CC542A" w14:paraId="53908F46" w14:textId="1415AC9E">
      <w:pPr>
        <w:pStyle w:val="Heading3"/>
        <w:bidi w:val="0"/>
        <w:ind w:left="-567"/>
        <w:rPr>
          <w:rStyle w:val="Heading3Char"/>
          <w:b/>
        </w:rPr>
      </w:pPr>
      <w:r>
        <w:rPr>
          <w:rStyle w:val="Heading3Char"/>
          <w:b/>
          <w:bCs/>
          <w:rtl w:val="0"/>
          <w:lang w:val="cy-GB"/>
        </w:rPr>
        <w:t>2.6.4 Polisi Addasu Cartrefi 2025-2029 - Effaith ar y Galw am Geisiadau</w:t>
      </w:r>
    </w:p>
    <w:p w:rsidR="00685F7B" w:rsidRPr="00685F7B" w:rsidP="00685F7B" w14:paraId="32075F09" w14:textId="77777777">
      <w:pPr>
        <w:bidi w:val="0"/>
      </w:pPr>
    </w:p>
    <w:p w:rsidR="00685F7B" w:rsidRPr="0014725D" w:rsidP="00685F7B" w14:paraId="6421CE29" w14:textId="2EC2C7CE">
      <w:pPr>
        <w:pStyle w:val="Heading3"/>
        <w:bidi w:val="0"/>
        <w:ind w:left="-567"/>
        <w:rPr>
          <w:rFonts w:eastAsia="Times New Roman" w:cs="Arial"/>
          <w:b w:val="0"/>
          <w:color w:val="auto"/>
          <w:lang w:eastAsia="en-GB"/>
        </w:rPr>
      </w:pPr>
      <w:r w:rsidRPr="0014725D">
        <w:rPr>
          <w:rFonts w:eastAsia="Times New Roman" w:cs="Arial"/>
          <w:b w:val="0"/>
          <w:color w:val="auto"/>
          <w:rtl w:val="0"/>
          <w:lang w:val="cy-GB" w:eastAsia="en-GB"/>
        </w:rPr>
        <w:t xml:space="preserve">Ym mis Gorffennaf 2025 bu'r Pwyllgor yn ystyried adroddiad diweddaru ar effaith y Polisi Addasu Cartrefi newydd ers iddo gael ei weithredu ym mis Tachwedd 2024.  </w:t>
      </w:r>
    </w:p>
    <w:p w:rsidR="00511416" w:rsidP="008A3517" w14:paraId="0232E4E0" w14:textId="77777777">
      <w:pPr>
        <w:pStyle w:val="BodyText"/>
        <w:tabs>
          <w:tab w:val="left" w:pos="0"/>
        </w:tabs>
        <w:bidi w:val="0"/>
        <w:ind w:right="-619"/>
        <w:rPr>
          <w:rFonts w:ascii="Arial" w:hAnsi="Arial" w:eastAsiaTheme="majorEastAsia" w:cs="Arial"/>
          <w:color w:val="000000" w:themeColor="text1"/>
          <w:sz w:val="24"/>
          <w:szCs w:val="24"/>
        </w:rPr>
      </w:pPr>
    </w:p>
    <w:p w:rsidR="00446E96" w:rsidP="00837783" w14:paraId="41F41C11" w14:textId="0DF6AB76">
      <w:pPr>
        <w:pStyle w:val="BodyText"/>
        <w:tabs>
          <w:tab w:val="left" w:pos="0"/>
        </w:tabs>
        <w:bidi w:val="0"/>
        <w:ind w:left="-567" w:right="-619"/>
        <w:rPr>
          <w:rFonts w:ascii="Arial" w:hAnsi="Arial" w:eastAsiaTheme="majorEastAsia" w:cs="Arial"/>
          <w:color w:val="000000" w:themeColor="text1"/>
          <w:sz w:val="24"/>
          <w:szCs w:val="24"/>
        </w:rPr>
      </w:pPr>
      <w:bookmarkStart w:id="4" w:name="_Hlk216701102"/>
      <w:r w:rsidRPr="00446E96">
        <w:rPr>
          <w:rFonts w:ascii="Arial" w:hAnsi="Arial" w:eastAsiaTheme="majorEastAsia" w:cs="Arial"/>
          <w:color w:val="000000" w:themeColor="text1"/>
          <w:sz w:val="24"/>
          <w:szCs w:val="24"/>
          <w:rtl w:val="0"/>
          <w:lang w:val="cy-GB"/>
        </w:rPr>
        <w:t xml:space="preserve">Codwyd </w:t>
      </w:r>
      <w:bookmarkEnd w:id="4"/>
      <w:r w:rsidRPr="00446E96">
        <w:rPr>
          <w:rFonts w:ascii="Arial" w:hAnsi="Arial" w:eastAsiaTheme="majorEastAsia" w:cs="Arial"/>
          <w:color w:val="000000" w:themeColor="text1"/>
          <w:sz w:val="24"/>
          <w:szCs w:val="24"/>
          <w:rtl w:val="0"/>
          <w:lang w:val="cy-GB"/>
        </w:rPr>
        <w:t>cwestiynau neu sylwadau ynghylch ymagwedd awdurdodau eraill tuag at y mater, ymateb y cyhoedd i'r newid a chyllid ychwanegol gan fwrdd iechyd Hywel Dda.</w:t>
      </w:r>
    </w:p>
    <w:p w:rsidR="00446E96" w:rsidRPr="00910956" w:rsidP="00B938D2" w14:paraId="1FD46178" w14:textId="77777777">
      <w:pPr>
        <w:pStyle w:val="BodyText"/>
        <w:tabs>
          <w:tab w:val="left" w:pos="0"/>
        </w:tabs>
        <w:bidi w:val="0"/>
        <w:ind w:left="-567" w:right="-619"/>
        <w:rPr>
          <w:rFonts w:ascii="Arial" w:hAnsi="Arial" w:eastAsiaTheme="majorEastAsia" w:cs="Arial"/>
          <w:color w:val="000000" w:themeColor="text1"/>
          <w:sz w:val="24"/>
          <w:szCs w:val="24"/>
        </w:rPr>
      </w:pPr>
    </w:p>
    <w:p w:rsidR="0098161F" w:rsidRPr="00144F87" w:rsidP="00144F87" w14:paraId="4667F683" w14:textId="4EBA9096">
      <w:pPr>
        <w:pStyle w:val="BodyText"/>
        <w:pBdr>
          <w:top w:val="single" w:sz="4" w:space="1" w:color="auto"/>
          <w:left w:val="single" w:sz="4" w:space="4" w:color="auto"/>
          <w:bottom w:val="single" w:sz="4" w:space="1" w:color="auto"/>
          <w:right w:val="single" w:sz="4" w:space="4" w:color="auto"/>
        </w:pBdr>
        <w:shd w:val="clear" w:color="auto" w:fill="85B2F6" w:themeFill="background2" w:themeFillShade="E6"/>
        <w:tabs>
          <w:tab w:val="left" w:pos="0"/>
        </w:tabs>
        <w:bidi w:val="0"/>
        <w:ind w:left="-567" w:right="-619"/>
        <w:rPr>
          <w:rFonts w:ascii="Arial" w:hAnsi="Arial" w:eastAsiaTheme="majorEastAsia" w:cs="Arial"/>
          <w:b/>
          <w:bCs/>
          <w:color w:val="000000" w:themeColor="text1"/>
          <w:sz w:val="24"/>
          <w:szCs w:val="24"/>
          <w:u w:val="single"/>
        </w:rPr>
      </w:pPr>
      <w:r w:rsidRPr="00B204F3">
        <w:rPr>
          <w:rFonts w:ascii="Arial" w:hAnsi="Arial" w:eastAsiaTheme="majorEastAsia" w:cs="Arial"/>
          <w:b/>
          <w:bCs/>
          <w:color w:val="000000" w:themeColor="text1"/>
          <w:sz w:val="24"/>
          <w:szCs w:val="24"/>
          <w:u w:val="single"/>
          <w:rtl w:val="0"/>
          <w:lang w:val="cy-GB"/>
        </w:rPr>
        <w:t>Canlyniad:</w:t>
      </w:r>
      <w:r w:rsidRPr="00144F87" w:rsidR="00144F87">
        <w:rPr>
          <w:rtl w:val="0"/>
          <w:lang w:val="cy-GB"/>
        </w:rPr>
        <w:t xml:space="preserve"> </w:t>
      </w:r>
      <w:r w:rsidRPr="00144F87" w:rsidR="00144F87">
        <w:rPr>
          <w:rFonts w:ascii="Arial" w:hAnsi="Arial" w:eastAsiaTheme="majorEastAsia" w:cs="Arial"/>
          <w:color w:val="000000" w:themeColor="text1"/>
          <w:sz w:val="24"/>
          <w:szCs w:val="24"/>
          <w:rtl w:val="0"/>
          <w:lang w:val="cy-GB"/>
        </w:rPr>
        <w:t>Derbyniwyd yr adroddiad</w:t>
      </w:r>
    </w:p>
    <w:p w:rsidR="003D5BFA" w:rsidP="00B938D2" w14:paraId="6764AC4A" w14:textId="3AEBC41F">
      <w:pPr>
        <w:pStyle w:val="BodyText"/>
        <w:tabs>
          <w:tab w:val="left" w:pos="0"/>
        </w:tabs>
        <w:bidi w:val="0"/>
        <w:ind w:left="-567" w:right="-619"/>
        <w:rPr>
          <w:rFonts w:ascii="Arial" w:hAnsi="Arial" w:eastAsiaTheme="majorEastAsia" w:cs="Arial"/>
          <w:color w:val="000000" w:themeColor="text1"/>
          <w:sz w:val="24"/>
          <w:szCs w:val="24"/>
        </w:rPr>
      </w:pPr>
    </w:p>
    <w:p w:rsidR="003D3F8D" w:rsidRPr="003D3F8D" w:rsidP="003D3F8D" w14:paraId="13CDB2EF" w14:textId="1D2B6367">
      <w:pPr>
        <w:pStyle w:val="Heading3"/>
        <w:bidi w:val="0"/>
        <w:ind w:left="-567"/>
      </w:pPr>
      <w:r w:rsidRPr="004A19F4">
        <w:rPr>
          <w:rStyle w:val="Heading3Char"/>
          <w:b/>
          <w:bCs/>
          <w:rtl w:val="0"/>
          <w:lang w:val="cy-GB"/>
        </w:rPr>
        <w:t>2.6.5 Y Wybodaeth Ddiweddaraf am Atgyweirio Eiddo Tai, Rheoli Tai Gwag ac Addasu Cartrefi</w:t>
      </w:r>
    </w:p>
    <w:p w:rsidR="004F42C9" w:rsidP="004F42C9" w14:paraId="5E02E646" w14:textId="77777777">
      <w:pPr>
        <w:bidi w:val="0"/>
        <w:rPr>
          <w:rFonts w:eastAsiaTheme="majorEastAsia" w:cs="Arial"/>
          <w:color w:val="000000" w:themeColor="text1"/>
        </w:rPr>
      </w:pPr>
    </w:p>
    <w:p w:rsidR="003D3F8D" w:rsidP="003D3F8D" w14:paraId="497811B8" w14:textId="347BCCF7">
      <w:pPr>
        <w:pStyle w:val="Heading3"/>
        <w:bidi w:val="0"/>
        <w:ind w:left="-567"/>
        <w:rPr>
          <w:rStyle w:val="Heading3Char"/>
          <w:bCs/>
          <w:color w:val="auto"/>
        </w:rPr>
      </w:pPr>
      <w:r>
        <w:rPr>
          <w:rStyle w:val="Heading3Char"/>
          <w:bCs/>
          <w:color w:val="auto"/>
          <w:rtl w:val="0"/>
          <w:lang w:val="cy-GB"/>
        </w:rPr>
        <w:t>Ym mis Tachwedd 2025 cyflwynwyd adroddiad i'r Pwyllgor am y trosolwg cyfredol, materion, cynnydd y cynllun gwella a'r perfformiad mewn perthynas â: Atgyweirio Eiddo Tai, Rheoli Tai Gwag, a Gwasanaethau Addasu Cartrefi</w:t>
      </w:r>
    </w:p>
    <w:p w:rsidR="003D3F8D" w:rsidP="003D3F8D" w14:paraId="2F0028B1" w14:textId="77777777">
      <w:pPr>
        <w:bidi w:val="0"/>
      </w:pPr>
    </w:p>
    <w:p w:rsidR="003D3F8D" w:rsidRPr="00910F46" w:rsidP="00910F46" w14:paraId="29B847BF" w14:textId="23989478">
      <w:pPr>
        <w:pStyle w:val="BodyText"/>
        <w:tabs>
          <w:tab w:val="left" w:pos="0"/>
        </w:tabs>
        <w:bidi w:val="0"/>
        <w:ind w:left="-567" w:right="-619"/>
        <w:rPr>
          <w:rFonts w:ascii="Arial" w:hAnsi="Arial" w:eastAsiaTheme="majorEastAsia" w:cs="Arial"/>
          <w:color w:val="000000" w:themeColor="text1"/>
          <w:sz w:val="24"/>
          <w:szCs w:val="24"/>
        </w:rPr>
      </w:pPr>
      <w:bookmarkStart w:id="5" w:name="_Hlk216701448"/>
      <w:r w:rsidRPr="00446E96">
        <w:rPr>
          <w:rFonts w:ascii="Arial" w:hAnsi="Arial" w:eastAsiaTheme="majorEastAsia" w:cs="Arial"/>
          <w:color w:val="000000" w:themeColor="text1"/>
          <w:sz w:val="24"/>
          <w:szCs w:val="24"/>
          <w:rtl w:val="0"/>
          <w:lang w:val="cy-GB"/>
        </w:rPr>
        <w:t>Codwyd cwestiynau neu sylwadau ynghylch glanhau data, atgyweiriadau brys, gwerthu tai sy'n aneconomaidd i'w hatgyweirio, a set benodol o eiddo gwag.</w:t>
      </w:r>
    </w:p>
    <w:p w:rsidR="003D3F8D" w:rsidRPr="004F42C9" w:rsidP="004F42C9" w14:paraId="7C65B818" w14:textId="77777777">
      <w:pPr>
        <w:bidi w:val="0"/>
        <w:rPr>
          <w:rFonts w:eastAsiaTheme="majorEastAsia" w:cs="Arial"/>
          <w:color w:val="000000" w:themeColor="text1"/>
        </w:rPr>
      </w:pPr>
      <w:bookmarkEnd w:id="5"/>
    </w:p>
    <w:p w:rsidR="004D3145" w:rsidRPr="00144F87" w:rsidP="004D3145" w14:paraId="0B0F850D" w14:textId="5256F659">
      <w:pPr>
        <w:pStyle w:val="BodyText"/>
        <w:pBdr>
          <w:top w:val="single" w:sz="4" w:space="1" w:color="auto"/>
          <w:left w:val="single" w:sz="4" w:space="4" w:color="auto"/>
          <w:bottom w:val="single" w:sz="4" w:space="1" w:color="auto"/>
          <w:right w:val="single" w:sz="4" w:space="4" w:color="auto"/>
        </w:pBdr>
        <w:shd w:val="clear" w:color="auto" w:fill="85B2F6" w:themeFill="background2" w:themeFillShade="E6"/>
        <w:tabs>
          <w:tab w:val="left" w:pos="0"/>
        </w:tabs>
        <w:bidi w:val="0"/>
        <w:ind w:left="-567" w:right="-619"/>
        <w:rPr>
          <w:rFonts w:ascii="Arial" w:hAnsi="Arial" w:eastAsiaTheme="majorEastAsia" w:cs="Arial"/>
          <w:color w:val="000000" w:themeColor="text1"/>
          <w:sz w:val="24"/>
          <w:szCs w:val="24"/>
          <w:u w:val="single"/>
        </w:rPr>
      </w:pPr>
      <w:r w:rsidRPr="00B204F3">
        <w:rPr>
          <w:rFonts w:ascii="Arial" w:hAnsi="Arial" w:eastAsiaTheme="majorEastAsia" w:cs="Arial"/>
          <w:b/>
          <w:bCs/>
          <w:color w:val="000000" w:themeColor="text1"/>
          <w:sz w:val="24"/>
          <w:szCs w:val="24"/>
          <w:u w:val="single"/>
          <w:rtl w:val="0"/>
          <w:lang w:val="cy-GB"/>
        </w:rPr>
        <w:t>Canlyniad:</w:t>
      </w:r>
      <w:r w:rsidRPr="00144F87" w:rsidR="00144F87">
        <w:rPr>
          <w:rtl w:val="0"/>
          <w:lang w:val="cy-GB"/>
        </w:rPr>
        <w:t xml:space="preserve"> </w:t>
      </w:r>
      <w:r w:rsidRPr="00144F87" w:rsidR="00144F87">
        <w:rPr>
          <w:rFonts w:ascii="Arial" w:hAnsi="Arial" w:eastAsiaTheme="majorEastAsia" w:cs="Arial"/>
          <w:color w:val="000000" w:themeColor="text1"/>
          <w:sz w:val="24"/>
          <w:szCs w:val="24"/>
          <w:rtl w:val="0"/>
          <w:lang w:val="cy-GB"/>
        </w:rPr>
        <w:t>Derbyniwyd yr adroddiad</w:t>
      </w:r>
    </w:p>
    <w:p w:rsidR="00D036E1" w:rsidP="00B938D2" w14:paraId="34DBF862" w14:textId="37450B9B">
      <w:pPr>
        <w:pStyle w:val="BodyText"/>
        <w:tabs>
          <w:tab w:val="left" w:pos="0"/>
        </w:tabs>
        <w:bidi w:val="0"/>
        <w:ind w:left="-567" w:right="-619"/>
        <w:rPr>
          <w:rFonts w:ascii="Arial" w:hAnsi="Arial" w:eastAsiaTheme="majorEastAsia" w:cs="Arial"/>
          <w:color w:val="000000" w:themeColor="text1"/>
          <w:sz w:val="24"/>
          <w:szCs w:val="24"/>
        </w:rPr>
      </w:pPr>
    </w:p>
    <w:p w:rsidR="00C40822" w:rsidP="00B938D2" w14:paraId="63B3BFA3" w14:textId="77777777">
      <w:pPr>
        <w:pStyle w:val="BodyText"/>
        <w:tabs>
          <w:tab w:val="left" w:pos="0"/>
        </w:tabs>
        <w:bidi w:val="0"/>
        <w:ind w:left="-567" w:right="-619"/>
        <w:rPr>
          <w:rFonts w:ascii="Arial" w:hAnsi="Arial" w:eastAsiaTheme="majorEastAsia" w:cs="Arial"/>
          <w:color w:val="000000" w:themeColor="text1"/>
          <w:sz w:val="24"/>
          <w:szCs w:val="24"/>
        </w:rPr>
      </w:pPr>
    </w:p>
    <w:p w:rsidR="00C40822" w:rsidP="00B938D2" w14:paraId="4534455A" w14:textId="77777777">
      <w:pPr>
        <w:pStyle w:val="BodyText"/>
        <w:tabs>
          <w:tab w:val="left" w:pos="0"/>
        </w:tabs>
        <w:bidi w:val="0"/>
        <w:ind w:left="-567" w:right="-619"/>
        <w:rPr>
          <w:rFonts w:ascii="Arial" w:hAnsi="Arial" w:eastAsiaTheme="majorEastAsia" w:cs="Arial"/>
          <w:color w:val="000000" w:themeColor="text1"/>
          <w:sz w:val="24"/>
          <w:szCs w:val="24"/>
        </w:rPr>
      </w:pPr>
    </w:p>
    <w:p w:rsidR="000D7BC3" w:rsidP="00B938D2" w14:paraId="7219230C" w14:textId="77777777">
      <w:pPr>
        <w:pStyle w:val="BodyText"/>
        <w:tabs>
          <w:tab w:val="left" w:pos="0"/>
        </w:tabs>
        <w:bidi w:val="0"/>
        <w:ind w:left="-567" w:right="-619"/>
        <w:rPr>
          <w:rFonts w:ascii="Arial" w:hAnsi="Arial" w:eastAsiaTheme="majorEastAsia" w:cs="Arial"/>
          <w:color w:val="000000" w:themeColor="text1"/>
          <w:sz w:val="24"/>
          <w:szCs w:val="24"/>
        </w:rPr>
      </w:pPr>
    </w:p>
    <w:p w:rsidR="00C40822" w:rsidP="00B938D2" w14:paraId="4EB9C8DE" w14:textId="77777777">
      <w:pPr>
        <w:pStyle w:val="BodyText"/>
        <w:tabs>
          <w:tab w:val="left" w:pos="0"/>
        </w:tabs>
        <w:bidi w:val="0"/>
        <w:ind w:left="-567" w:right="-619"/>
        <w:rPr>
          <w:rFonts w:ascii="Arial" w:hAnsi="Arial" w:eastAsiaTheme="majorEastAsia" w:cs="Arial"/>
          <w:color w:val="000000" w:themeColor="text1"/>
          <w:sz w:val="24"/>
          <w:szCs w:val="24"/>
        </w:rPr>
      </w:pPr>
    </w:p>
    <w:p w:rsidR="00C40822" w:rsidP="00B938D2" w14:paraId="6B04031F" w14:textId="77777777">
      <w:pPr>
        <w:pStyle w:val="BodyText"/>
        <w:tabs>
          <w:tab w:val="left" w:pos="0"/>
        </w:tabs>
        <w:bidi w:val="0"/>
        <w:ind w:left="-567" w:right="-619"/>
        <w:rPr>
          <w:rFonts w:ascii="Arial" w:hAnsi="Arial" w:eastAsiaTheme="majorEastAsia" w:cs="Arial"/>
          <w:color w:val="000000" w:themeColor="text1"/>
          <w:sz w:val="24"/>
          <w:szCs w:val="24"/>
        </w:rPr>
      </w:pPr>
    </w:p>
    <w:p w:rsidR="001C3294" w:rsidP="001C3294" w14:paraId="601B6223" w14:textId="75CCE814">
      <w:pPr>
        <w:pStyle w:val="Heading3"/>
        <w:bidi w:val="0"/>
        <w:ind w:left="-567"/>
        <w:rPr>
          <w:rStyle w:val="Heading3Char"/>
          <w:b/>
        </w:rPr>
      </w:pPr>
      <w:bookmarkStart w:id="6" w:name="_Hlk216701504"/>
      <w:r w:rsidRPr="004A19F4">
        <w:rPr>
          <w:rStyle w:val="Heading3Char"/>
          <w:b/>
          <w:bCs/>
          <w:rtl w:val="0"/>
          <w:lang w:val="cy-GB"/>
        </w:rPr>
        <w:t xml:space="preserve">2.6.6 Adroddiad Asesu </w:t>
      </w:r>
      <w:r w:rsidRPr="004A19F4">
        <w:rPr>
          <w:rStyle w:val="Heading3Char"/>
          <w:b/>
          <w:bCs/>
          <w:rtl w:val="0"/>
          <w:lang w:val="cy-GB"/>
        </w:rPr>
        <w:t>Fforddiadwyedd</w:t>
      </w:r>
      <w:r w:rsidRPr="004A19F4">
        <w:rPr>
          <w:rStyle w:val="Heading3Char"/>
          <w:b/>
          <w:bCs/>
          <w:rtl w:val="0"/>
          <w:lang w:val="cy-GB"/>
        </w:rPr>
        <w:t xml:space="preserve"> Rhent</w:t>
      </w:r>
    </w:p>
    <w:p w:rsidR="00343713" w:rsidP="005905F8" w14:paraId="2073BABD" w14:textId="77777777">
      <w:pPr>
        <w:pStyle w:val="Heading3"/>
        <w:bidi w:val="0"/>
        <w:rPr>
          <w:rStyle w:val="Heading3Char"/>
          <w:bCs/>
          <w:color w:val="auto"/>
        </w:rPr>
      </w:pPr>
      <w:bookmarkEnd w:id="6"/>
    </w:p>
    <w:p w:rsidR="00206C2D" w:rsidRPr="00F327E4" w:rsidP="00206C2D" w14:paraId="6BDE4954" w14:textId="139A45C8">
      <w:pPr>
        <w:pStyle w:val="Heading3"/>
        <w:bidi w:val="0"/>
        <w:ind w:left="-567"/>
        <w:rPr>
          <w:color w:val="auto"/>
        </w:rPr>
      </w:pPr>
      <w:r>
        <w:rPr>
          <w:rStyle w:val="Heading3Char"/>
          <w:bCs/>
          <w:color w:val="auto"/>
          <w:rtl w:val="0"/>
          <w:lang w:val="cy-GB"/>
        </w:rPr>
        <w:t>Ym mis Tachwedd 2025 cyflwynwyd adroddiad i'r Pwyllgor ar ganfyddiadau asesiad fforddiadwyedd rhent blynyddol y Cyngor, a gynhaliwyd yn unol â Safon Rhent a Thaliadau Gwasanaeth Llywodraeth Cymru 2026–2036. Mae'r asesiad yn gwerthuso fforddiadwyedd lefelau rhent a ganiateir ar gyfer 2026/27, yn cymharu rhenti'r Cyngor â'r Rhenti Cenedlaethol cyfartalog ar gyfer Cynghorau Cymru a Landlordiaid Cymdeithasol Cofrestredig yn 2024/25, ac yn ystyried goblygiadau amrywiol opsiynau i godi rhent.</w:t>
      </w:r>
      <w:r w:rsidRPr="00F327E4">
        <w:rPr>
          <w:b/>
          <w:bCs/>
          <w:color w:val="auto"/>
          <w:rtl w:val="0"/>
          <w:lang w:val="cy-GB"/>
        </w:rPr>
        <w:br/>
      </w:r>
    </w:p>
    <w:p w:rsidR="00206C2D" w:rsidRPr="00F327E4" w:rsidP="00206C2D" w14:paraId="49C11F27" w14:textId="29458A7B">
      <w:pPr>
        <w:pStyle w:val="Heading3"/>
        <w:bidi w:val="0"/>
        <w:ind w:left="-567"/>
        <w:rPr>
          <w:b w:val="0"/>
          <w:bCs/>
          <w:color w:val="auto"/>
        </w:rPr>
      </w:pPr>
      <w:r w:rsidRPr="00F327E4">
        <w:rPr>
          <w:b w:val="0"/>
          <w:bCs/>
          <w:color w:val="auto"/>
          <w:rtl w:val="0"/>
          <w:lang w:val="cy-GB"/>
        </w:rPr>
        <w:t>Cyflwynodd yr Aelod Cabinet dros Gartrefi yr adroddiad a gofynnodd i'r Pwyllgor nodi pa un o'r opsiynau cynyddu rhent canlynol y mae'n ei ffafrio, i lywio'r broses o bennu rhent:</w:t>
      </w:r>
    </w:p>
    <w:p w:rsidR="00206C2D" w:rsidRPr="00F327E4" w:rsidP="00206C2D" w14:paraId="10D503B2" w14:textId="77777777">
      <w:pPr>
        <w:pStyle w:val="Heading3"/>
        <w:bidi w:val="0"/>
        <w:ind w:left="-567"/>
        <w:rPr>
          <w:b w:val="0"/>
          <w:bCs/>
          <w:color w:val="auto"/>
        </w:rPr>
      </w:pPr>
      <w:r w:rsidRPr="00F327E4">
        <w:rPr>
          <w:b w:val="0"/>
          <w:bCs/>
          <w:color w:val="auto"/>
          <w:rtl w:val="0"/>
          <w:lang w:val="cy-GB"/>
        </w:rPr>
        <w:t> </w:t>
      </w:r>
    </w:p>
    <w:p w:rsidR="00206C2D" w:rsidRPr="00F327E4" w:rsidP="00206C2D" w14:paraId="56FB860D" w14:textId="231E9F4E">
      <w:pPr>
        <w:pStyle w:val="Heading3"/>
        <w:bidi w:val="0"/>
        <w:ind w:left="-567"/>
        <w:rPr>
          <w:b w:val="0"/>
          <w:bCs/>
          <w:color w:val="auto"/>
        </w:rPr>
      </w:pPr>
      <w:r>
        <w:rPr>
          <w:b w:val="0"/>
          <w:bCs/>
          <w:color w:val="auto"/>
          <w:rtl w:val="0"/>
          <w:lang w:val="cy-GB"/>
        </w:rPr>
        <w:t>-</w:t>
        <w:tab/>
        <w:t xml:space="preserve">Opsiwn 1: </w:t>
      </w:r>
      <w:r>
        <w:rPr>
          <w:b w:val="0"/>
          <w:bCs/>
          <w:color w:val="auto"/>
          <w:rtl w:val="0"/>
          <w:lang w:val="cy-GB"/>
        </w:rPr>
        <w:t>Codi rhent mewn modd unffurf ar draws pob math o eiddo.</w:t>
      </w:r>
    </w:p>
    <w:p w:rsidR="00206C2D" w:rsidRPr="00F327E4" w:rsidP="00206C2D" w14:paraId="0A527805" w14:textId="77777777">
      <w:pPr>
        <w:pStyle w:val="Heading3"/>
        <w:bidi w:val="0"/>
        <w:ind w:left="-567"/>
        <w:rPr>
          <w:b w:val="0"/>
          <w:bCs/>
          <w:color w:val="auto"/>
        </w:rPr>
      </w:pPr>
      <w:r w:rsidRPr="00F327E4">
        <w:rPr>
          <w:b w:val="0"/>
          <w:bCs/>
          <w:color w:val="auto"/>
          <w:rtl w:val="0"/>
          <w:lang w:val="cy-GB"/>
        </w:rPr>
        <w:t xml:space="preserve">-       Opsiwn 2: </w:t>
      </w:r>
      <w:r w:rsidRPr="00F327E4">
        <w:rPr>
          <w:b w:val="0"/>
          <w:bCs/>
          <w:color w:val="auto"/>
          <w:rtl w:val="0"/>
          <w:lang w:val="cy-GB"/>
        </w:rPr>
        <w:t>Rhewi rhenti ar gyfer tai/byngalos 1 ystafell wely a chodi rhenti mewn mannau eraill (gan ragamcanu colled incwm o £83k).</w:t>
      </w:r>
    </w:p>
    <w:p w:rsidR="00206C2D" w:rsidRPr="00F327E4" w:rsidP="00206C2D" w14:paraId="18D2FC62" w14:textId="77777777">
      <w:pPr>
        <w:pStyle w:val="Heading3"/>
        <w:bidi w:val="0"/>
        <w:ind w:left="-567"/>
        <w:rPr>
          <w:b w:val="0"/>
          <w:bCs/>
          <w:color w:val="auto"/>
        </w:rPr>
      </w:pPr>
      <w:r w:rsidRPr="00F327E4">
        <w:rPr>
          <w:b w:val="0"/>
          <w:bCs/>
          <w:color w:val="auto"/>
          <w:rtl w:val="0"/>
          <w:lang w:val="cy-GB"/>
        </w:rPr>
        <w:t xml:space="preserve">-       Opsiwn 3: </w:t>
      </w:r>
      <w:r w:rsidRPr="00F327E4">
        <w:rPr>
          <w:b w:val="0"/>
          <w:bCs/>
          <w:color w:val="auto"/>
          <w:rtl w:val="0"/>
          <w:lang w:val="cy-GB"/>
        </w:rPr>
        <w:t>Rhewi rhenti ar gyfer tai/byngalos 1 ystafell wely ond cymhwyso'r codiad mwyaf posibl ar gyfer pob eiddo arall i adennill yr incwm</w:t>
      </w:r>
    </w:p>
    <w:p w:rsidR="005D374C" w:rsidRPr="00F327E4" w:rsidP="005D374C" w14:paraId="6CA5B089" w14:textId="77777777">
      <w:pPr>
        <w:bidi w:val="0"/>
      </w:pPr>
    </w:p>
    <w:p w:rsidR="005D374C" w:rsidRPr="00F327E4" w:rsidP="005D374C" w14:paraId="44B044E4" w14:textId="4CA0636F">
      <w:pPr>
        <w:pStyle w:val="BodyText"/>
        <w:tabs>
          <w:tab w:val="left" w:pos="0"/>
        </w:tabs>
        <w:bidi w:val="0"/>
        <w:ind w:left="-567" w:right="-619"/>
        <w:rPr>
          <w:rFonts w:ascii="Arial" w:hAnsi="Arial" w:eastAsiaTheme="majorEastAsia" w:cs="Arial"/>
          <w:sz w:val="24"/>
          <w:szCs w:val="24"/>
        </w:rPr>
      </w:pPr>
      <w:r w:rsidRPr="00F327E4">
        <w:rPr>
          <w:rFonts w:ascii="Arial" w:hAnsi="Arial" w:eastAsiaTheme="majorEastAsia" w:cs="Arial"/>
          <w:sz w:val="24"/>
          <w:szCs w:val="24"/>
          <w:rtl w:val="0"/>
          <w:lang w:val="cy-GB"/>
        </w:rPr>
        <w:t>Codwyd cwestiynau neu sylwadau ynghylch y gwahaniaethau rhwng yr opsiynau, a'r cynnydd posibl mewn rhenti pe bai Opsiwn 3 yn cael ei ddewis</w:t>
      </w:r>
    </w:p>
    <w:p w:rsidR="00D5610F" w:rsidP="00B20930" w14:paraId="1EC8EC47" w14:textId="77777777">
      <w:pPr>
        <w:pStyle w:val="BodyText"/>
        <w:tabs>
          <w:tab w:val="left" w:pos="0"/>
        </w:tabs>
        <w:bidi w:val="0"/>
        <w:ind w:right="-619"/>
        <w:rPr>
          <w:rFonts w:ascii="Arial" w:hAnsi="Arial" w:eastAsiaTheme="majorEastAsia" w:cs="Arial"/>
          <w:bCs/>
          <w:color w:val="000000" w:themeColor="text1"/>
          <w:sz w:val="24"/>
          <w:szCs w:val="24"/>
        </w:rPr>
      </w:pPr>
    </w:p>
    <w:p w:rsidR="001F1501" w:rsidRPr="001F1501" w:rsidP="001F1501" w14:paraId="66105A67" w14:textId="40438AD5">
      <w:pPr>
        <w:pStyle w:val="BodyText"/>
        <w:pBdr>
          <w:top w:val="single" w:sz="4" w:space="1" w:color="auto"/>
          <w:left w:val="single" w:sz="4" w:space="4" w:color="auto"/>
          <w:bottom w:val="single" w:sz="4" w:space="1" w:color="auto"/>
          <w:right w:val="single" w:sz="4" w:space="4" w:color="auto"/>
        </w:pBdr>
        <w:shd w:val="clear" w:color="auto" w:fill="85B2F6" w:themeFill="background2" w:themeFillShade="E6"/>
        <w:tabs>
          <w:tab w:val="left" w:pos="0"/>
        </w:tabs>
        <w:bidi w:val="0"/>
        <w:ind w:left="-567" w:right="-619"/>
        <w:rPr>
          <w:rFonts w:ascii="Arial" w:hAnsi="Arial" w:eastAsiaTheme="majorEastAsia" w:cs="Arial"/>
          <w:b/>
          <w:bCs/>
          <w:color w:val="000000" w:themeColor="text1"/>
          <w:sz w:val="24"/>
          <w:szCs w:val="24"/>
          <w:u w:val="single"/>
        </w:rPr>
      </w:pPr>
      <w:r w:rsidRPr="00B204F3">
        <w:rPr>
          <w:rFonts w:ascii="Arial" w:hAnsi="Arial" w:eastAsiaTheme="majorEastAsia" w:cs="Arial"/>
          <w:b/>
          <w:bCs/>
          <w:color w:val="000000" w:themeColor="text1"/>
          <w:sz w:val="24"/>
          <w:szCs w:val="24"/>
          <w:u w:val="single"/>
          <w:rtl w:val="0"/>
          <w:lang w:val="cy-GB"/>
        </w:rPr>
        <w:t>Canlyniad:</w:t>
      </w:r>
      <w:r w:rsidRPr="00B204F3">
        <w:rPr>
          <w:rFonts w:ascii="Arial" w:hAnsi="Arial" w:eastAsiaTheme="majorEastAsia" w:cs="Arial"/>
          <w:b w:val="0"/>
          <w:bCs/>
          <w:color w:val="000000" w:themeColor="text1"/>
          <w:sz w:val="24"/>
          <w:szCs w:val="24"/>
          <w:u w:val="none"/>
          <w:rtl w:val="0"/>
          <w:lang w:val="cy-GB"/>
        </w:rPr>
        <w:t xml:space="preserve"> Derbyniwyd yr adroddiad, ac argymhellwyd Opsiwn 3 i'r Cabinet fel yr opsiwn a ffefrir gan y Pwyllgor.</w:t>
      </w:r>
    </w:p>
    <w:p w:rsidR="00B20930" w:rsidP="001F1501" w14:paraId="48CAFFDE" w14:textId="77777777">
      <w:pPr>
        <w:pStyle w:val="BodyText"/>
        <w:tabs>
          <w:tab w:val="left" w:pos="0"/>
        </w:tabs>
        <w:bidi w:val="0"/>
        <w:ind w:right="-619"/>
        <w:rPr>
          <w:rFonts w:ascii="Arial" w:hAnsi="Arial" w:eastAsiaTheme="majorEastAsia" w:cs="Arial"/>
          <w:color w:val="000000" w:themeColor="text1"/>
          <w:sz w:val="24"/>
          <w:szCs w:val="24"/>
        </w:rPr>
      </w:pPr>
    </w:p>
    <w:p w:rsidR="00E45001" w:rsidP="00E45001" w14:paraId="4851F7FC" w14:textId="54EC84A6">
      <w:pPr>
        <w:pStyle w:val="Heading3"/>
        <w:bidi w:val="0"/>
        <w:ind w:left="-567"/>
        <w:rPr>
          <w:rStyle w:val="Heading3Char"/>
          <w:b/>
        </w:rPr>
      </w:pPr>
      <w:r w:rsidRPr="004A19F4">
        <w:rPr>
          <w:rStyle w:val="Heading3Char"/>
          <w:b/>
          <w:bCs/>
          <w:rtl w:val="0"/>
          <w:lang w:val="cy-GB"/>
        </w:rPr>
        <w:t xml:space="preserve">2.6.7 </w:t>
      </w:r>
      <w:r w:rsidRPr="004A19F4">
        <w:rPr>
          <w:rStyle w:val="Heading3Char"/>
          <w:b/>
          <w:bCs/>
          <w:rtl w:val="0"/>
          <w:lang w:val="cy-GB"/>
        </w:rPr>
        <w:t>Cyllideb</w:t>
      </w:r>
      <w:r w:rsidRPr="004A19F4">
        <w:rPr>
          <w:rStyle w:val="Heading3Char"/>
          <w:b/>
          <w:bCs/>
          <w:rtl w:val="0"/>
          <w:lang w:val="cy-GB"/>
        </w:rPr>
        <w:t xml:space="preserve"> y Cyfrif Refeniw Tai a Phennu </w:t>
      </w:r>
      <w:r w:rsidRPr="004A19F4">
        <w:rPr>
          <w:rStyle w:val="Heading3Char"/>
          <w:b/>
          <w:bCs/>
          <w:rtl w:val="0"/>
          <w:lang w:val="cy-GB"/>
        </w:rPr>
        <w:t>Rhenti Refeniw</w:t>
      </w:r>
      <w:r w:rsidRPr="004A19F4">
        <w:rPr>
          <w:rStyle w:val="Heading3Char"/>
          <w:b/>
          <w:bCs/>
          <w:rtl w:val="0"/>
          <w:lang w:val="cy-GB"/>
        </w:rPr>
        <w:t xml:space="preserve"> Tai ar gyfer 2025/26</w:t>
      </w:r>
    </w:p>
    <w:p w:rsidR="004A19F4" w:rsidRPr="004A19F4" w:rsidP="004A19F4" w14:paraId="63F570A7" w14:textId="77777777">
      <w:pPr>
        <w:bidi w:val="0"/>
      </w:pPr>
    </w:p>
    <w:p w:rsidR="004A19F4" w:rsidP="00B938D2" w14:paraId="4BDF16E9" w14:textId="56EF1E0E">
      <w:pPr>
        <w:pStyle w:val="BodyText"/>
        <w:tabs>
          <w:tab w:val="left" w:pos="0"/>
        </w:tabs>
        <w:bidi w:val="0"/>
        <w:ind w:left="-567" w:right="-619"/>
        <w:rPr>
          <w:rFonts w:ascii="Arial" w:hAnsi="Arial" w:eastAsiaTheme="majorEastAsia" w:cs="Arial"/>
          <w:color w:val="000000" w:themeColor="text1"/>
          <w:sz w:val="24"/>
          <w:szCs w:val="24"/>
        </w:rPr>
      </w:pPr>
      <w:r w:rsidRPr="00AE5659">
        <w:rPr>
          <w:rFonts w:ascii="Arial" w:hAnsi="Arial" w:eastAsiaTheme="majorEastAsia" w:cs="Arial"/>
          <w:color w:val="000000" w:themeColor="text1"/>
          <w:sz w:val="24"/>
          <w:szCs w:val="24"/>
          <w:rtl w:val="0"/>
          <w:lang w:val="cy-GB"/>
        </w:rPr>
        <w:t xml:space="preserve">Ym mis Rhagfyr 2025 derbyniodd y Pwyllgor adroddiad ar gyllideb arfaethedig y Cyfrif Refeniw Tai 2026/27 ar gyfer refeniw a chyfalaf. </w:t>
      </w:r>
      <w:r w:rsidRPr="00AE5659">
        <w:rPr>
          <w:rFonts w:ascii="Arial" w:hAnsi="Arial" w:eastAsiaTheme="majorEastAsia" w:cs="Arial"/>
          <w:color w:val="000000" w:themeColor="text1"/>
          <w:sz w:val="24"/>
          <w:szCs w:val="24"/>
          <w:rtl w:val="0"/>
          <w:lang w:val="cy-GB"/>
        </w:rPr>
        <w:t xml:space="preserve">Cyflwynwyd yr adroddiad i'r Pwyllgor fel rhan o'r broses ymgynghori ynghylch y gyllideb. </w:t>
      </w:r>
    </w:p>
    <w:p w:rsidR="00EC49F0" w:rsidP="00B938D2" w14:paraId="567FB5F9" w14:textId="77777777">
      <w:pPr>
        <w:pStyle w:val="BodyText"/>
        <w:tabs>
          <w:tab w:val="left" w:pos="0"/>
        </w:tabs>
        <w:bidi w:val="0"/>
        <w:ind w:left="-567" w:right="-619"/>
        <w:rPr>
          <w:rFonts w:ascii="Arial" w:hAnsi="Arial" w:eastAsiaTheme="majorEastAsia" w:cs="Arial"/>
          <w:color w:val="000000" w:themeColor="text1"/>
          <w:sz w:val="24"/>
          <w:szCs w:val="24"/>
        </w:rPr>
      </w:pPr>
    </w:p>
    <w:p w:rsidR="00EC49F0" w:rsidP="00B938D2" w14:paraId="2DBB458A" w14:textId="3399E680">
      <w:pPr>
        <w:pStyle w:val="BodyText"/>
        <w:tabs>
          <w:tab w:val="left" w:pos="0"/>
        </w:tabs>
        <w:bidi w:val="0"/>
        <w:ind w:left="-567" w:right="-619"/>
        <w:rPr>
          <w:rFonts w:ascii="Arial" w:hAnsi="Arial" w:eastAsiaTheme="majorEastAsia" w:cs="Arial"/>
          <w:color w:val="000000" w:themeColor="text1"/>
          <w:sz w:val="24"/>
          <w:szCs w:val="24"/>
        </w:rPr>
      </w:pPr>
      <w:r>
        <w:rPr>
          <w:rFonts w:ascii="Arial" w:hAnsi="Arial" w:eastAsiaTheme="majorEastAsia" w:cs="Arial"/>
          <w:color w:val="000000" w:themeColor="text1"/>
          <w:sz w:val="24"/>
          <w:szCs w:val="24"/>
          <w:rtl w:val="0"/>
          <w:lang w:val="cy-GB"/>
        </w:rPr>
        <w:t>Codwyd cwestiynau neu sylwadau ynglŷn ag eglurder manylion technegol yn yr adroddiad, yr opsiwn pennu rhent a argymhellir, newidiadau grant, eiddo gwag, inswleiddio ac ynni glân a chymharu rhent gan gynnwys taliadau gwasanaeth ag awdurdodau eraill.</w:t>
      </w:r>
    </w:p>
    <w:p w:rsidR="00AE5659" w:rsidP="00F327E4" w14:paraId="59975A27" w14:textId="77777777">
      <w:pPr>
        <w:pStyle w:val="BodyText"/>
        <w:tabs>
          <w:tab w:val="left" w:pos="0"/>
        </w:tabs>
        <w:bidi w:val="0"/>
        <w:ind w:right="-619"/>
        <w:rPr>
          <w:rFonts w:ascii="Arial" w:hAnsi="Arial" w:eastAsiaTheme="majorEastAsia" w:cs="Arial"/>
          <w:color w:val="000000" w:themeColor="text1"/>
          <w:sz w:val="24"/>
          <w:szCs w:val="24"/>
        </w:rPr>
      </w:pPr>
    </w:p>
    <w:p w:rsidR="004C0F32" w:rsidRPr="00BB016E" w:rsidP="00B20930" w14:paraId="144A0FE3" w14:textId="4F04F9BB">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rPr>
          <w:rFonts w:cs="Arial"/>
          <w:color w:val="000000" w:themeColor="text1"/>
        </w:rPr>
      </w:pPr>
      <w:r>
        <w:rPr>
          <w:rFonts w:cs="Arial"/>
          <w:b/>
          <w:bCs/>
          <w:color w:val="000000" w:themeColor="text1"/>
          <w:u w:val="single"/>
          <w:rtl w:val="0"/>
          <w:lang w:val="cy-GB"/>
        </w:rPr>
        <w:t>Canlyniad:</w:t>
      </w:r>
      <w:r>
        <w:rPr>
          <w:rFonts w:cs="Arial"/>
          <w:b w:val="0"/>
          <w:bCs w:val="0"/>
          <w:color w:val="000000" w:themeColor="text1"/>
          <w:u w:val="none"/>
          <w:rtl w:val="0"/>
          <w:lang w:val="cy-GB"/>
        </w:rPr>
        <w:t xml:space="preserve"> Argymhellwyd i'r Cabinet a'r Cyngor llawn, y dylid cymeradwyo'r opsiynau pennu rhent, rhenti garej, polisi tâl am wasanaeth a manylion eraill  y gyllideb a nodir yn yr adroddiad.</w:t>
      </w:r>
    </w:p>
    <w:p w:rsidR="006B5F9A" w14:paraId="6F4871E2" w14:textId="77777777">
      <w:pPr>
        <w:bidi w:val="0"/>
        <w:rPr>
          <w:rFonts w:cs="Arial"/>
          <w:color w:val="000000" w:themeColor="text1"/>
        </w:rPr>
      </w:pPr>
    </w:p>
    <w:p w:rsidR="002A6926" w:rsidRPr="002A6926" w:rsidP="002A6926" w14:paraId="197006E5" w14:textId="0D204D3B">
      <w:pPr>
        <w:pStyle w:val="Heading3"/>
        <w:bidi w:val="0"/>
        <w:ind w:left="-567"/>
      </w:pPr>
      <w:r>
        <w:rPr>
          <w:rStyle w:val="Heading3Char"/>
          <w:b/>
          <w:bCs/>
          <w:rtl w:val="0"/>
          <w:lang w:val="cy-GB"/>
        </w:rPr>
        <w:t xml:space="preserve">2.6.8 </w:t>
      </w:r>
      <w:r>
        <w:rPr>
          <w:rStyle w:val="Heading3Char"/>
          <w:b/>
          <w:bCs/>
          <w:rtl w:val="0"/>
          <w:lang w:val="cy-GB"/>
        </w:rPr>
        <w:t>Cynllun</w:t>
      </w:r>
      <w:r>
        <w:rPr>
          <w:rStyle w:val="Heading3Char"/>
          <w:b/>
          <w:bCs/>
          <w:rtl w:val="0"/>
          <w:lang w:val="cy-GB"/>
        </w:rPr>
        <w:t xml:space="preserve"> Busnes y Cyfrif Refeniw Tai 2026-29 </w:t>
      </w:r>
      <w:r>
        <w:rPr>
          <w:rStyle w:val="Heading3Char"/>
          <w:b/>
          <w:bCs/>
          <w:rtl w:val="0"/>
          <w:lang w:val="cy-GB"/>
        </w:rPr>
        <w:t>–</w:t>
      </w:r>
      <w:r>
        <w:rPr>
          <w:rStyle w:val="Heading3Char"/>
          <w:b/>
          <w:bCs/>
          <w:rtl w:val="0"/>
          <w:lang w:val="cy-GB"/>
        </w:rPr>
        <w:t xml:space="preserve"> Rhaglen Buddsoddiadau Tai Sir Gaerfyrddin</w:t>
      </w:r>
    </w:p>
    <w:p w:rsidR="008961DD" w:rsidP="008961DD" w14:paraId="1512EA29" w14:textId="77777777">
      <w:pPr>
        <w:bidi w:val="0"/>
      </w:pPr>
    </w:p>
    <w:p w:rsidR="002A6926" w:rsidP="002A6926" w14:paraId="54401BAC" w14:textId="559D9D62">
      <w:pPr>
        <w:pStyle w:val="BodyText"/>
        <w:tabs>
          <w:tab w:val="left" w:pos="0"/>
        </w:tabs>
        <w:bidi w:val="0"/>
        <w:ind w:left="-567" w:right="-619"/>
        <w:rPr>
          <w:rFonts w:ascii="Arial" w:hAnsi="Arial" w:eastAsiaTheme="majorEastAsia" w:cs="Arial"/>
          <w:color w:val="000000" w:themeColor="text1"/>
          <w:sz w:val="24"/>
          <w:szCs w:val="24"/>
        </w:rPr>
      </w:pPr>
      <w:r w:rsidRPr="00AE5659">
        <w:rPr>
          <w:rFonts w:ascii="Arial" w:hAnsi="Arial" w:eastAsiaTheme="majorEastAsia" w:cs="Arial"/>
          <w:color w:val="000000" w:themeColor="text1"/>
          <w:sz w:val="24"/>
          <w:szCs w:val="24"/>
          <w:rtl w:val="0"/>
          <w:lang w:val="cy-GB"/>
        </w:rPr>
        <w:t xml:space="preserve">Ym mis Rhagfyr 2025 cafodd y Pwyllgor adroddiad ar Gynllun Busnes Cyfrif Refeniw Tai 2026-29 Rhaglen Buddsoddiadau Tai Sir Gaerfyrddin. </w:t>
      </w:r>
      <w:r w:rsidRPr="00AE5659">
        <w:rPr>
          <w:rFonts w:ascii="Arial" w:hAnsi="Arial" w:eastAsiaTheme="majorEastAsia" w:cs="Arial"/>
          <w:color w:val="000000" w:themeColor="text1"/>
          <w:sz w:val="24"/>
          <w:szCs w:val="24"/>
          <w:rtl w:val="0"/>
          <w:lang w:val="cy-GB"/>
        </w:rPr>
        <w:t>Roedd yr adroddiad hwn yn ceisio esbonio gweledigaeth y Cyngor a'r rhaglenni buddsoddiadau tai tair blynedd i gynnal a chadw ei stoc a darparu mwy o dai fforddiadwy.</w:t>
      </w:r>
    </w:p>
    <w:p w:rsidR="0097664D" w:rsidP="002A6926" w14:paraId="3B7C2C8E" w14:textId="77777777">
      <w:pPr>
        <w:pStyle w:val="BodyText"/>
        <w:tabs>
          <w:tab w:val="left" w:pos="0"/>
        </w:tabs>
        <w:bidi w:val="0"/>
        <w:ind w:left="-567" w:right="-619"/>
        <w:rPr>
          <w:rFonts w:ascii="Arial" w:hAnsi="Arial" w:eastAsiaTheme="majorEastAsia" w:cs="Arial"/>
          <w:color w:val="000000" w:themeColor="text1"/>
          <w:sz w:val="24"/>
          <w:szCs w:val="24"/>
        </w:rPr>
      </w:pPr>
    </w:p>
    <w:p w:rsidR="00FB252C" w:rsidP="0020735C" w14:paraId="4669B422" w14:textId="4BDAE2AD">
      <w:pPr>
        <w:pStyle w:val="BodyText"/>
        <w:tabs>
          <w:tab w:val="left" w:pos="0"/>
        </w:tabs>
        <w:bidi w:val="0"/>
        <w:ind w:left="-567" w:right="-619"/>
        <w:rPr>
          <w:rFonts w:ascii="Arial" w:hAnsi="Arial" w:eastAsiaTheme="majorEastAsia" w:cs="Arial"/>
          <w:color w:val="000000" w:themeColor="text1"/>
          <w:sz w:val="24"/>
          <w:szCs w:val="24"/>
        </w:rPr>
      </w:pPr>
      <w:r>
        <w:rPr>
          <w:rFonts w:ascii="Arial" w:hAnsi="Arial" w:eastAsiaTheme="majorEastAsia" w:cs="Arial"/>
          <w:color w:val="000000" w:themeColor="text1"/>
          <w:sz w:val="24"/>
          <w:szCs w:val="24"/>
          <w:rtl w:val="0"/>
          <w:lang w:val="cy-GB"/>
        </w:rPr>
        <w:t>Codwyd cwestiynau neu sylwadau ynghylch risgiau i'r rhaglen dai, aelodau sy'n gweithio gyda swyddogion tai, y Fforwm Tenantiaid Tai, a switshis stopfalf dŵr hygyrch.</w:t>
      </w:r>
    </w:p>
    <w:p w:rsidR="00863A2A" w:rsidP="00FB252C" w14:paraId="6BB97D85" w14:textId="77777777">
      <w:pPr>
        <w:pStyle w:val="BodyText"/>
        <w:tabs>
          <w:tab w:val="left" w:pos="0"/>
        </w:tabs>
        <w:bidi w:val="0"/>
        <w:ind w:left="-567" w:right="-619"/>
        <w:rPr>
          <w:rFonts w:ascii="Arial" w:hAnsi="Arial" w:eastAsiaTheme="majorEastAsia" w:cs="Arial"/>
          <w:color w:val="000000" w:themeColor="text1"/>
          <w:sz w:val="24"/>
          <w:szCs w:val="24"/>
        </w:rPr>
      </w:pPr>
    </w:p>
    <w:p w:rsidR="00FB252C" w:rsidRPr="0020735C" w:rsidP="00FB252C" w14:paraId="603066F9" w14:textId="1A89CBCC">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rPr>
          <w:rFonts w:cs="Arial"/>
          <w:color w:val="000000" w:themeColor="text1"/>
        </w:rPr>
      </w:pPr>
      <w:r>
        <w:rPr>
          <w:rFonts w:cs="Arial"/>
          <w:b/>
          <w:bCs/>
          <w:color w:val="000000" w:themeColor="text1"/>
          <w:u w:val="single"/>
          <w:rtl w:val="0"/>
          <w:lang w:val="cy-GB"/>
        </w:rPr>
        <w:t>Canlyniad:</w:t>
      </w:r>
      <w:r>
        <w:rPr>
          <w:rFonts w:cs="Arial"/>
          <w:b w:val="0"/>
          <w:bCs w:val="0"/>
          <w:color w:val="000000" w:themeColor="text1"/>
          <w:u w:val="none"/>
          <w:rtl w:val="0"/>
          <w:lang w:val="cy-GB"/>
        </w:rPr>
        <w:t xml:space="preserve"> Cytunodd y Pwyllgor i argymell </w:t>
      </w:r>
      <w:r w:rsidRPr="0097664D" w:rsidR="008E5DBB">
        <w:rPr>
          <w:rFonts w:eastAsiaTheme="majorEastAsia" w:cs="Arial"/>
          <w:color w:val="000000" w:themeColor="text1"/>
          <w:rtl w:val="0"/>
          <w:lang w:val="cy-GB"/>
        </w:rPr>
        <w:t>Cynllun Busnes y Cyfrif Refeniw Tai i'r Cabinet/Cyngor.</w:t>
      </w:r>
    </w:p>
    <w:p w:rsidR="00CE5C92" w:rsidRPr="00CE5C92" w:rsidP="00CE5C92" w14:paraId="1392BFA3" w14:textId="77777777">
      <w:pPr>
        <w:bidi w:val="0"/>
      </w:pPr>
    </w:p>
    <w:p w:rsidR="00086CEE" w:rsidP="00086CEE" w14:paraId="229991ED" w14:textId="4D55B277">
      <w:pPr>
        <w:pStyle w:val="Heading3"/>
        <w:bidi w:val="0"/>
        <w:ind w:left="-567"/>
        <w:rPr>
          <w:rStyle w:val="Heading3Char"/>
          <w:b/>
        </w:rPr>
      </w:pPr>
      <w:r>
        <w:rPr>
          <w:rStyle w:val="Heading3Char"/>
          <w:b/>
          <w:bCs/>
          <w:rtl w:val="0"/>
          <w:lang w:val="cy-GB"/>
        </w:rPr>
        <w:t>2.6.9 Dealltwriaeth ynghylch Tai Amlfeddiannaeth a'u Rheoleiddio Ledled y Sir</w:t>
      </w:r>
    </w:p>
    <w:p w:rsidR="00086CEE" w:rsidP="00086CEE" w14:paraId="352BDC28" w14:textId="77777777">
      <w:pPr>
        <w:bidi w:val="0"/>
      </w:pPr>
    </w:p>
    <w:p w:rsidR="0016494D" w:rsidP="00951FA4" w14:paraId="68EF57A9" w14:textId="12695510">
      <w:pPr>
        <w:pStyle w:val="BodyText"/>
        <w:tabs>
          <w:tab w:val="left" w:pos="0"/>
        </w:tabs>
        <w:bidi w:val="0"/>
        <w:ind w:left="-567" w:right="-619"/>
        <w:rPr>
          <w:rFonts w:ascii="Arial" w:hAnsi="Arial" w:eastAsiaTheme="majorEastAsia" w:cs="Arial"/>
          <w:color w:val="000000" w:themeColor="text1"/>
          <w:sz w:val="24"/>
          <w:szCs w:val="24"/>
        </w:rPr>
      </w:pPr>
      <w:r>
        <w:rPr>
          <w:rFonts w:ascii="Arial" w:hAnsi="Arial" w:eastAsiaTheme="majorEastAsia" w:cs="Arial"/>
          <w:color w:val="000000" w:themeColor="text1"/>
          <w:sz w:val="24"/>
          <w:szCs w:val="24"/>
          <w:rtl w:val="0"/>
          <w:lang w:val="cy-GB"/>
        </w:rPr>
        <w:t>Ym mis Mawrth 2026, ystyriodd y Pwyllgor adroddiad ar Dai Amlfeddiannaeth a oedd yn cynnwys cynnig i sefydlu grŵp Gorchwyl a Gorffen i ystyried y mater yn fanylach a gweithio tuag at bolisi cydlynol.</w:t>
      </w:r>
    </w:p>
    <w:p w:rsidR="0016494D" w:rsidP="00951FA4" w14:paraId="26DEC865" w14:textId="77777777">
      <w:pPr>
        <w:pStyle w:val="BodyText"/>
        <w:tabs>
          <w:tab w:val="left" w:pos="0"/>
        </w:tabs>
        <w:bidi w:val="0"/>
        <w:ind w:left="-567" w:right="-619"/>
        <w:rPr>
          <w:rFonts w:ascii="Arial" w:hAnsi="Arial" w:eastAsiaTheme="majorEastAsia" w:cs="Arial"/>
          <w:color w:val="000000" w:themeColor="text1"/>
          <w:sz w:val="24"/>
          <w:szCs w:val="24"/>
        </w:rPr>
      </w:pPr>
    </w:p>
    <w:p w:rsidR="0061071C" w:rsidP="00951FA4" w14:paraId="40D8F078" w14:textId="272F6DCB">
      <w:pPr>
        <w:pStyle w:val="BodyText"/>
        <w:tabs>
          <w:tab w:val="left" w:pos="0"/>
        </w:tabs>
        <w:bidi w:val="0"/>
        <w:ind w:left="-567" w:right="-619"/>
        <w:rPr>
          <w:rFonts w:ascii="Arial" w:hAnsi="Arial" w:eastAsiaTheme="majorEastAsia" w:cs="Arial"/>
          <w:color w:val="000000" w:themeColor="text1"/>
          <w:sz w:val="24"/>
          <w:szCs w:val="24"/>
        </w:rPr>
      </w:pPr>
      <w:r>
        <w:rPr>
          <w:rFonts w:ascii="Arial" w:hAnsi="Arial" w:eastAsiaTheme="majorEastAsia" w:cs="Arial"/>
          <w:color w:val="000000" w:themeColor="text1"/>
          <w:sz w:val="24"/>
          <w:szCs w:val="24"/>
          <w:rtl w:val="0"/>
          <w:lang w:val="cy-GB"/>
        </w:rPr>
        <w:t xml:space="preserve">Croesawodd y Pwyllgor y posibilrwydd o gael adolygiad gan grŵp Gorchwyl a Gorffen a gofynnodd gwestiynau am y dull y byddai'n ei gymryd, a chwmpas yr adolygiad. </w:t>
      </w:r>
    </w:p>
    <w:p w:rsidR="00086CEE" w:rsidRPr="003D20DE" w:rsidP="00951FA4" w14:paraId="7F3B4CB2" w14:textId="77777777">
      <w:pPr>
        <w:pStyle w:val="BodyText"/>
        <w:tabs>
          <w:tab w:val="left" w:pos="0"/>
        </w:tabs>
        <w:bidi w:val="0"/>
        <w:ind w:left="-567" w:right="-619"/>
        <w:rPr>
          <w:rFonts w:ascii="Arial" w:hAnsi="Arial" w:eastAsiaTheme="majorEastAsia" w:cs="Arial"/>
          <w:color w:val="000000" w:themeColor="text1"/>
          <w:sz w:val="24"/>
          <w:szCs w:val="24"/>
        </w:rPr>
      </w:pPr>
    </w:p>
    <w:p w:rsidR="00191F78" w:rsidRPr="0046547C" w:rsidP="00191F78" w14:paraId="47DCA123" w14:textId="15B00E9D">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rPr>
          <w:rFonts w:cs="Arial"/>
          <w:color w:val="000000" w:themeColor="text1"/>
        </w:rPr>
      </w:pPr>
      <w:r>
        <w:rPr>
          <w:rFonts w:cs="Arial"/>
          <w:b/>
          <w:bCs/>
          <w:color w:val="000000" w:themeColor="text1"/>
          <w:u w:val="single"/>
          <w:rtl w:val="0"/>
          <w:lang w:val="cy-GB"/>
        </w:rPr>
        <w:t>Canlyniad:</w:t>
      </w:r>
      <w:r>
        <w:rPr>
          <w:rFonts w:cs="Arial"/>
          <w:b w:val="0"/>
          <w:bCs w:val="0"/>
          <w:color w:val="000000" w:themeColor="text1"/>
          <w:u w:val="none"/>
          <w:rtl w:val="0"/>
          <w:lang w:val="cy-GB"/>
        </w:rPr>
        <w:t xml:space="preserve"> Nodwyd y papur briffio a chytunodd y Pwyllgor i sefydlu Grŵp Gorchwyl a Gorffen o chwe aelod, wedi'i dewis o blith y Pwyllgor ar sail wleidyddol gytbwys.</w:t>
      </w:r>
    </w:p>
    <w:p w:rsidR="00762B14" w14:paraId="2C0914EA" w14:textId="77777777">
      <w:pPr>
        <w:bidi w:val="0"/>
        <w:rPr>
          <w:rFonts w:cs="Arial"/>
          <w:color w:val="000000" w:themeColor="text1"/>
        </w:rPr>
      </w:pPr>
    </w:p>
    <w:p w:rsidR="00735AC7" w:rsidP="00E76BAC" w14:paraId="4AC7B570" w14:textId="77777777">
      <w:pPr>
        <w:pStyle w:val="BodyText"/>
        <w:tabs>
          <w:tab w:val="left" w:pos="0"/>
        </w:tabs>
        <w:bidi w:val="0"/>
        <w:ind w:right="-619"/>
        <w:jc w:val="both"/>
        <w:rPr>
          <w:rFonts w:ascii="Arial" w:hAnsi="Arial" w:cs="Arial"/>
          <w:color w:val="000000" w:themeColor="text1"/>
          <w:sz w:val="24"/>
          <w:szCs w:val="24"/>
        </w:rPr>
      </w:pPr>
    </w:p>
    <w:p w:rsidR="00735AC7" w:rsidP="00735AC7" w14:paraId="0E5D2F08" w14:textId="075A5DC3">
      <w:pPr>
        <w:pStyle w:val="Heading2"/>
        <w:bidi w:val="0"/>
        <w:ind w:left="-567"/>
      </w:pPr>
      <w:r>
        <w:rPr>
          <w:b/>
          <w:bCs/>
          <w:rtl w:val="0"/>
          <w:lang w:val="cy-GB"/>
        </w:rPr>
        <w:t>2.7 Yr Adran Lle a Seilwaith a Datblygu Economaidd</w:t>
      </w:r>
    </w:p>
    <w:p w:rsidR="00735AC7" w:rsidRPr="00242962" w:rsidP="00735AC7" w14:paraId="27E1F3EA" w14:textId="77777777">
      <w:pPr>
        <w:bidi w:val="0"/>
        <w:rPr>
          <w:sz w:val="16"/>
          <w:szCs w:val="16"/>
        </w:rPr>
      </w:pPr>
    </w:p>
    <w:p w:rsidR="009835B7" w:rsidP="009835B7" w14:paraId="34C73FC5" w14:textId="14E0349B">
      <w:pPr>
        <w:pStyle w:val="Heading3"/>
        <w:bidi w:val="0"/>
        <w:ind w:left="-567"/>
      </w:pPr>
      <w:r>
        <w:rPr>
          <w:b/>
          <w:bCs/>
          <w:rtl w:val="0"/>
          <w:lang w:val="cy-GB"/>
        </w:rPr>
        <w:t>2.7.1 Adroddiad ar y Gronfa Ffyniant Gyffredin ac opsiynau posibl i gymryd ei lle</w:t>
      </w:r>
    </w:p>
    <w:p w:rsidR="009835B7" w:rsidP="009835B7" w14:paraId="4CCB15C2" w14:textId="77777777">
      <w:pPr>
        <w:pStyle w:val="Heading3"/>
        <w:bidi w:val="0"/>
        <w:ind w:left="-567"/>
      </w:pPr>
    </w:p>
    <w:p w:rsidR="009835B7" w:rsidRPr="009835B7" w:rsidP="009835B7" w14:paraId="3BE02A87" w14:textId="5AE636A4">
      <w:pPr>
        <w:pStyle w:val="Heading3"/>
        <w:bidi w:val="0"/>
        <w:ind w:left="-567"/>
      </w:pPr>
      <w:r w:rsidRPr="00DB1FAB">
        <w:rPr>
          <w:rFonts w:eastAsia="Times New Roman" w:cs="Arial"/>
          <w:b w:val="0"/>
          <w:color w:val="auto"/>
          <w:rtl w:val="0"/>
          <w:lang w:val="cy-GB" w:eastAsia="en-GB"/>
        </w:rPr>
        <w:t>Ym mis Gorffennaf 2025 bu'r Pwyllgor yn ystyried adroddiad ynghylch darparu Cronfa Ffyniant Gyffredin y DU yn Sir Gaerfyrddin.</w:t>
      </w:r>
    </w:p>
    <w:p w:rsidR="009835B7" w:rsidP="009835B7" w14:paraId="35E63C84" w14:textId="77777777">
      <w:pPr>
        <w:pStyle w:val="Heading3"/>
        <w:bidi w:val="0"/>
        <w:ind w:left="-567"/>
        <w:rPr>
          <w:rFonts w:eastAsia="Times New Roman" w:cs="Arial"/>
          <w:b w:val="0"/>
          <w:color w:val="auto"/>
          <w:lang w:eastAsia="en-GB"/>
        </w:rPr>
      </w:pPr>
    </w:p>
    <w:p w:rsidR="009835B7" w:rsidRPr="009835B7" w:rsidP="009835B7" w14:paraId="3EB8528D" w14:textId="47037F4F">
      <w:pPr>
        <w:pStyle w:val="Heading3"/>
        <w:bidi w:val="0"/>
        <w:ind w:left="-567"/>
        <w:rPr>
          <w:rFonts w:eastAsia="Times New Roman" w:cs="Arial"/>
          <w:b w:val="0"/>
          <w:bCs/>
          <w:color w:val="auto"/>
          <w:lang w:eastAsia="en-GB"/>
        </w:rPr>
      </w:pPr>
      <w:r w:rsidRPr="009835B7">
        <w:rPr>
          <w:rFonts w:cs="Arial"/>
          <w:b w:val="0"/>
          <w:bCs/>
          <w:color w:val="000000" w:themeColor="text1"/>
          <w:rtl w:val="0"/>
          <w:lang w:val="cy-GB" w:eastAsia="en-GB"/>
        </w:rPr>
        <w:t>Codwyd cwestiynau neu sylwadau ynghylch lledaeniad daearyddol yr ymgeiswyr llwyddiannus, y modd y cafodd cyfleoedd am grantiau eu cyfathrebu a'r gostyngiad mewn cyllid o SPF1 i SPF2.</w:t>
      </w:r>
    </w:p>
    <w:p w:rsidR="005D5D2C" w:rsidP="00B20930" w14:paraId="14478EBC" w14:textId="77777777">
      <w:pPr>
        <w:pStyle w:val="BodyText"/>
        <w:bidi w:val="0"/>
        <w:ind w:right="-619"/>
        <w:jc w:val="both"/>
        <w:rPr>
          <w:rFonts w:ascii="Arial" w:hAnsi="Arial" w:cs="Arial"/>
          <w:color w:val="000000" w:themeColor="text1"/>
          <w:sz w:val="24"/>
          <w:szCs w:val="24"/>
        </w:rPr>
      </w:pPr>
    </w:p>
    <w:p w:rsidR="001579BF" w:rsidRPr="00924E24" w:rsidP="001579BF" w14:paraId="557837FA" w14:textId="013F72B7">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b/>
          <w:bCs/>
          <w:color w:val="000000" w:themeColor="text1"/>
          <w:u w:val="single"/>
        </w:rPr>
      </w:pPr>
      <w:r w:rsidRPr="00924E24">
        <w:rPr>
          <w:rFonts w:cs="Arial"/>
          <w:b/>
          <w:bCs/>
          <w:color w:val="000000" w:themeColor="text1"/>
          <w:u w:val="single"/>
          <w:rtl w:val="0"/>
          <w:lang w:val="cy-GB"/>
        </w:rPr>
        <w:t>Canlyniad:</w:t>
      </w:r>
      <w:r w:rsidRPr="00924E24">
        <w:rPr>
          <w:rFonts w:cs="Arial"/>
          <w:b w:val="0"/>
          <w:bCs/>
          <w:color w:val="000000" w:themeColor="text1"/>
          <w:u w:val="none"/>
          <w:rtl w:val="0"/>
          <w:lang w:val="cy-GB"/>
        </w:rPr>
        <w:t xml:space="preserve"> Derbyniwyd yr adroddiad a gofynnodd y Pwyllgor am ddata ychwanegol ynghylch lledaeniad daearyddol yr ymgeiswyr llwyddiannus, a gylchredwyd trwy e-bost yn ddiweddarach.</w:t>
      </w:r>
    </w:p>
    <w:p w:rsidR="001579BF" w:rsidP="00735AC7" w14:paraId="63BFF072" w14:textId="77777777">
      <w:pPr>
        <w:pStyle w:val="BodyText"/>
        <w:bidi w:val="0"/>
        <w:ind w:left="-567" w:right="-619"/>
        <w:jc w:val="both"/>
        <w:rPr>
          <w:rFonts w:ascii="Arial" w:hAnsi="Arial" w:cs="Arial"/>
          <w:color w:val="000000" w:themeColor="text1"/>
          <w:sz w:val="24"/>
          <w:szCs w:val="24"/>
        </w:rPr>
      </w:pPr>
    </w:p>
    <w:p w:rsidR="00E93823" w:rsidP="00E93823" w14:paraId="417B9F55" w14:textId="03C732B4">
      <w:pPr>
        <w:pStyle w:val="Heading3"/>
        <w:bidi w:val="0"/>
        <w:ind w:left="-567"/>
      </w:pPr>
      <w:r>
        <w:rPr>
          <w:b/>
          <w:bCs/>
          <w:rtl w:val="0"/>
          <w:lang w:val="cy-GB"/>
        </w:rPr>
        <w:t>2.7.2 Adroddiad Diweddaru y Deg Tref</w:t>
      </w:r>
    </w:p>
    <w:p w:rsidR="0084656C" w:rsidRPr="0084656C" w:rsidP="0084656C" w14:paraId="1D7C7624" w14:textId="77777777">
      <w:pPr>
        <w:bidi w:val="0"/>
      </w:pPr>
    </w:p>
    <w:p w:rsidR="00D60951" w:rsidP="00D60951" w14:paraId="3897C694" w14:textId="77777777">
      <w:pPr>
        <w:pStyle w:val="Heading3"/>
        <w:bidi w:val="0"/>
        <w:ind w:left="-567"/>
        <w:rPr>
          <w:rFonts w:eastAsia="Times New Roman" w:cs="Arial"/>
          <w:b w:val="0"/>
          <w:color w:val="auto"/>
          <w:lang w:eastAsia="en-GB"/>
        </w:rPr>
      </w:pPr>
      <w:r w:rsidRPr="00DB1FAB">
        <w:rPr>
          <w:rFonts w:eastAsia="Times New Roman" w:cs="Arial"/>
          <w:b w:val="0"/>
          <w:color w:val="auto"/>
          <w:rtl w:val="0"/>
          <w:lang w:val="cy-GB" w:eastAsia="en-GB"/>
        </w:rPr>
        <w:t>Ym mis Gorffennaf 2025, bu'r Pwyllgor yn ystyried adroddiad ar gyflawni gwaith y fenter Deg Tref.</w:t>
      </w:r>
    </w:p>
    <w:p w:rsidR="00D60951" w:rsidP="00D60951" w14:paraId="617F1EA0" w14:textId="77777777">
      <w:pPr>
        <w:pStyle w:val="Heading3"/>
        <w:bidi w:val="0"/>
        <w:ind w:left="-567"/>
        <w:rPr>
          <w:rFonts w:eastAsia="Times New Roman" w:cs="Arial"/>
          <w:b w:val="0"/>
          <w:color w:val="auto"/>
          <w:lang w:eastAsia="en-GB"/>
        </w:rPr>
      </w:pPr>
    </w:p>
    <w:p w:rsidR="00D60951" w:rsidP="00D60951" w14:paraId="4D0DE09F" w14:textId="2DBA91B4">
      <w:pPr>
        <w:pStyle w:val="Heading3"/>
        <w:bidi w:val="0"/>
        <w:ind w:left="-567"/>
        <w:rPr>
          <w:rFonts w:cs="Arial"/>
          <w:b w:val="0"/>
          <w:bCs/>
          <w:color w:val="000000" w:themeColor="text1"/>
        </w:rPr>
      </w:pPr>
      <w:r w:rsidRPr="009835B7">
        <w:rPr>
          <w:rFonts w:cs="Arial"/>
          <w:b w:val="0"/>
          <w:bCs/>
          <w:color w:val="000000" w:themeColor="text1"/>
          <w:rtl w:val="0"/>
          <w:lang w:val="cy-GB"/>
        </w:rPr>
        <w:t>Codwyd cwestiynau neu sylwadau ynghylch cyllid ar gyfer pentrefi o amgylch y Deg Tref, cyllid grant cyffredinol ar gyfer pentrefi, a'r prosiect ysgolion i ddod o hyd i fentrau newydd.</w:t>
      </w:r>
    </w:p>
    <w:p w:rsidR="00D60951" w:rsidRPr="00D60951" w:rsidP="00D60951" w14:paraId="3737E623" w14:textId="77777777">
      <w:pPr>
        <w:bidi w:val="0"/>
        <w:rPr>
          <w:lang w:eastAsia="en-GB"/>
        </w:rPr>
      </w:pPr>
    </w:p>
    <w:p w:rsidR="00E93823" w:rsidRPr="00924E24" w:rsidP="00E93823" w14:paraId="0C7E984C" w14:textId="377A82E4">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b/>
          <w:bCs/>
          <w:color w:val="000000" w:themeColor="text1"/>
          <w:u w:val="single"/>
        </w:rPr>
      </w:pPr>
      <w:r w:rsidRPr="00924E24">
        <w:rPr>
          <w:rFonts w:cs="Arial"/>
          <w:b/>
          <w:bCs/>
          <w:color w:val="000000" w:themeColor="text1"/>
          <w:u w:val="single"/>
          <w:rtl w:val="0"/>
          <w:lang w:val="cy-GB"/>
        </w:rPr>
        <w:t>Canlyniad:</w:t>
      </w:r>
      <w:r w:rsidRPr="00924E24">
        <w:rPr>
          <w:rFonts w:cs="Arial"/>
          <w:b/>
          <w:bCs/>
          <w:color w:val="000000" w:themeColor="text1"/>
          <w:u w:val="none"/>
          <w:rtl w:val="0"/>
          <w:lang w:val="cy-GB"/>
        </w:rPr>
        <w:t xml:space="preserve"> </w:t>
      </w:r>
      <w:r w:rsidRPr="00924E24">
        <w:rPr>
          <w:rFonts w:cs="Arial"/>
          <w:b w:val="0"/>
          <w:bCs/>
          <w:color w:val="000000" w:themeColor="text1"/>
          <w:u w:val="none"/>
          <w:rtl w:val="0"/>
          <w:lang w:val="cy-GB"/>
        </w:rPr>
        <w:t>Derbyniwyd yr adroddiad</w:t>
      </w:r>
    </w:p>
    <w:p w:rsidR="00735AC7" w:rsidP="00735AC7" w14:paraId="30DD5A20" w14:textId="77777777">
      <w:pPr>
        <w:pStyle w:val="BodyText"/>
        <w:tabs>
          <w:tab w:val="left" w:pos="0"/>
        </w:tabs>
        <w:bidi w:val="0"/>
        <w:ind w:left="-567" w:right="-619" w:hanging="731"/>
        <w:jc w:val="both"/>
        <w:rPr>
          <w:rFonts w:ascii="Arial" w:hAnsi="Arial" w:cs="Arial"/>
          <w:color w:val="000000" w:themeColor="text1"/>
          <w:sz w:val="24"/>
          <w:szCs w:val="24"/>
        </w:rPr>
      </w:pPr>
    </w:p>
    <w:p w:rsidR="00947547" w:rsidP="00947547" w14:paraId="502951CC" w14:textId="30A0DDA2">
      <w:pPr>
        <w:pStyle w:val="Heading3"/>
        <w:bidi w:val="0"/>
        <w:ind w:left="-567"/>
      </w:pPr>
      <w:r>
        <w:rPr>
          <w:b/>
          <w:bCs/>
          <w:rtl w:val="0"/>
          <w:lang w:val="cy-GB"/>
        </w:rPr>
        <w:t>2.7.3 Adroddiad Diweddaru ac Ymweliad Safle Pentre Awel</w:t>
      </w:r>
    </w:p>
    <w:p w:rsidR="00947547" w:rsidP="00947547" w14:paraId="4C4D517E" w14:textId="77777777">
      <w:pPr>
        <w:pStyle w:val="Heading3"/>
        <w:bidi w:val="0"/>
        <w:ind w:left="-567"/>
      </w:pPr>
    </w:p>
    <w:p w:rsidR="00947547" w:rsidP="00947547" w14:paraId="197A951F" w14:textId="775BDF62">
      <w:pPr>
        <w:pStyle w:val="Heading3"/>
        <w:bidi w:val="0"/>
        <w:ind w:left="-567"/>
        <w:rPr>
          <w:rFonts w:eastAsia="Times New Roman" w:cs="Arial"/>
          <w:b w:val="0"/>
          <w:bCs/>
          <w:color w:val="000000" w:themeColor="text1"/>
        </w:rPr>
      </w:pPr>
      <w:r>
        <w:rPr>
          <w:rFonts w:eastAsia="Times New Roman" w:cs="Arial"/>
          <w:b w:val="0"/>
          <w:bCs/>
          <w:color w:val="000000" w:themeColor="text1"/>
          <w:rtl w:val="0"/>
          <w:lang w:val="cy-GB"/>
        </w:rPr>
        <w:t xml:space="preserve">Ym mis Tachwedd 2025 cyflwynwyd adroddiad i'r Pwyllgor ar gynnydd datblygiad Pentre Awel, ar ôl cynnal ymweliad safle yn gynharach y diwrnod hwnnw. </w:t>
      </w:r>
      <w:r>
        <w:rPr>
          <w:rFonts w:eastAsia="Times New Roman" w:cs="Arial"/>
          <w:b w:val="0"/>
          <w:bCs/>
          <w:color w:val="000000" w:themeColor="text1"/>
          <w:rtl w:val="0"/>
          <w:lang w:val="cy-GB"/>
        </w:rPr>
        <w:t>Nododd y Pwyllgor ei werthfawrogiad o'r ymweliad safle a chanmolodd y swyddogion ar lwyddiant agor y ganolfan.</w:t>
      </w:r>
    </w:p>
    <w:p w:rsidR="00947547" w:rsidP="00947547" w14:paraId="306CD1D5" w14:textId="77777777">
      <w:pPr>
        <w:pStyle w:val="Heading3"/>
        <w:bidi w:val="0"/>
        <w:ind w:left="-567"/>
        <w:rPr>
          <w:rFonts w:eastAsia="Times New Roman" w:cs="Arial"/>
          <w:b w:val="0"/>
          <w:bCs/>
          <w:color w:val="000000" w:themeColor="text1"/>
        </w:rPr>
      </w:pPr>
    </w:p>
    <w:p w:rsidR="00947547" w:rsidP="00947547" w14:paraId="7E32E985" w14:textId="2B70842A">
      <w:pPr>
        <w:pStyle w:val="Heading3"/>
        <w:bidi w:val="0"/>
        <w:ind w:left="-567"/>
        <w:rPr>
          <w:b w:val="0"/>
          <w:bCs/>
          <w:color w:val="auto"/>
        </w:rPr>
      </w:pPr>
      <w:r>
        <w:rPr>
          <w:b w:val="0"/>
          <w:bCs/>
          <w:color w:val="auto"/>
          <w:rtl w:val="0"/>
          <w:lang w:val="cy-GB"/>
        </w:rPr>
        <w:t>Codwyd cwestiynau neu sylwadau ynghylch ymwneud â'r gwaith o ddatblygu'r safle yn y dyfodol a monitro'r defnydd o'r ganolfan hamdden.</w:t>
      </w:r>
    </w:p>
    <w:p w:rsidR="00413018" w:rsidP="00413018" w14:paraId="45352A5A" w14:textId="77777777">
      <w:pPr>
        <w:bidi w:val="0"/>
      </w:pPr>
    </w:p>
    <w:p w:rsidR="00413018" w:rsidRPr="00924E24" w:rsidP="00413018" w14:paraId="49E6E787" w14:textId="77777777">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b/>
          <w:bCs/>
          <w:color w:val="000000" w:themeColor="text1"/>
          <w:u w:val="single"/>
        </w:rPr>
      </w:pPr>
      <w:r w:rsidRPr="00924E24">
        <w:rPr>
          <w:rFonts w:cs="Arial"/>
          <w:b/>
          <w:bCs/>
          <w:color w:val="000000" w:themeColor="text1"/>
          <w:u w:val="single"/>
          <w:rtl w:val="0"/>
          <w:lang w:val="cy-GB"/>
        </w:rPr>
        <w:t>Canlyniad:</w:t>
      </w:r>
      <w:r w:rsidRPr="00924E24">
        <w:rPr>
          <w:rFonts w:cs="Arial"/>
          <w:b/>
          <w:bCs/>
          <w:color w:val="000000" w:themeColor="text1"/>
          <w:u w:val="none"/>
          <w:rtl w:val="0"/>
          <w:lang w:val="cy-GB"/>
        </w:rPr>
        <w:t xml:space="preserve"> </w:t>
      </w:r>
      <w:r w:rsidRPr="00924E24">
        <w:rPr>
          <w:rFonts w:cs="Arial"/>
          <w:b w:val="0"/>
          <w:bCs/>
          <w:color w:val="000000" w:themeColor="text1"/>
          <w:u w:val="none"/>
          <w:rtl w:val="0"/>
          <w:lang w:val="cy-GB"/>
        </w:rPr>
        <w:t>Derbyniwyd yr adroddiad</w:t>
      </w:r>
    </w:p>
    <w:p w:rsidR="00413018" w:rsidRPr="00413018" w:rsidP="00413018" w14:paraId="46F1EB91" w14:textId="77777777">
      <w:pPr>
        <w:bidi w:val="0"/>
      </w:pPr>
    </w:p>
    <w:p w:rsidR="00CF7C6D" w:rsidP="00CF7C6D" w14:paraId="72E2CABA" w14:textId="77777777">
      <w:pPr>
        <w:bidi w:val="0"/>
      </w:pPr>
    </w:p>
    <w:p w:rsidR="00CF7C6D" w:rsidP="00CF7C6D" w14:paraId="198B9A0B" w14:textId="4D424F56">
      <w:pPr>
        <w:pStyle w:val="Heading3"/>
        <w:bidi w:val="0"/>
        <w:ind w:left="-567"/>
      </w:pPr>
      <w:r>
        <w:rPr>
          <w:b/>
          <w:bCs/>
          <w:rtl w:val="0"/>
          <w:lang w:val="cy-GB"/>
        </w:rPr>
        <w:t xml:space="preserve">2.7.4 Adroddiad Monitro Blynyddol 2024/25 - Cynllun Datblygu Lleol Mabwysiedig Sir Gaerfyrddin (2006 </w:t>
      </w:r>
      <w:r>
        <w:rPr>
          <w:b/>
          <w:bCs/>
          <w:rtl w:val="0"/>
          <w:lang w:val="cy-GB"/>
        </w:rPr>
        <w:t>– 2021)</w:t>
      </w:r>
    </w:p>
    <w:p w:rsidR="00CF7C6D" w:rsidP="00CF7C6D" w14:paraId="1BA150A5" w14:textId="77777777">
      <w:pPr>
        <w:pStyle w:val="Heading3"/>
        <w:bidi w:val="0"/>
        <w:ind w:left="-567"/>
      </w:pPr>
    </w:p>
    <w:p w:rsidR="00CF7C6D" w:rsidRPr="00947547" w:rsidP="00CF7C6D" w14:paraId="169F89B5" w14:textId="1BA09248">
      <w:pPr>
        <w:pStyle w:val="Heading3"/>
        <w:bidi w:val="0"/>
        <w:ind w:left="-567"/>
      </w:pPr>
      <w:r>
        <w:rPr>
          <w:rFonts w:eastAsia="Times New Roman" w:cs="Arial"/>
          <w:b w:val="0"/>
          <w:bCs/>
          <w:color w:val="000000" w:themeColor="text1"/>
          <w:rtl w:val="0"/>
          <w:lang w:val="cy-GB"/>
        </w:rPr>
        <w:t xml:space="preserve">Ym mis Tachwedd 2025 cyflwynwyd Adroddiad Monitro Blynyddol i'r Pwyllgor ar weithredu'r Cynllun Datblygu Lleol mabwysiedig. Roedd yr adroddiad yn gofyn i'r Pwyllgor ystyried y canfyddiadau a'r dystiolaeth a gynhwysir yn yr Adroddiad Monitro Blynyddol hwn cyn ei gyflwyno i Lywodraeth Cymru a llywio'r broses o gasglu tystiolaeth fel rhan o'r gwaith o baratoi CDLl Diwygiedig 2018-2033. </w:t>
      </w:r>
    </w:p>
    <w:p w:rsidR="00CF7C6D" w:rsidRPr="00947547" w:rsidP="00CF7C6D" w14:paraId="0172AE56" w14:textId="77777777">
      <w:pPr>
        <w:bidi w:val="0"/>
      </w:pPr>
    </w:p>
    <w:p w:rsidR="00CF7C6D" w:rsidRPr="00910956" w:rsidP="00CF7C6D" w14:paraId="2796DAF5" w14:textId="77777777">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r w:rsidRPr="00924E24">
        <w:rPr>
          <w:rFonts w:cs="Arial"/>
          <w:b/>
          <w:bCs/>
          <w:color w:val="000000" w:themeColor="text1"/>
          <w:u w:val="single"/>
          <w:rtl w:val="0"/>
          <w:lang w:val="cy-GB"/>
        </w:rPr>
        <w:t>Canlyniad:</w:t>
      </w:r>
      <w:r w:rsidRPr="00924E24">
        <w:rPr>
          <w:rFonts w:cs="Arial"/>
          <w:b/>
          <w:bCs/>
          <w:color w:val="000000" w:themeColor="text1"/>
          <w:u w:val="none"/>
          <w:rtl w:val="0"/>
          <w:lang w:val="cy-GB"/>
        </w:rPr>
        <w:t xml:space="preserve"> </w:t>
      </w:r>
      <w:r w:rsidRPr="00924E24">
        <w:rPr>
          <w:rFonts w:cs="Arial"/>
          <w:b w:val="0"/>
          <w:bCs w:val="0"/>
          <w:color w:val="000000" w:themeColor="text1"/>
          <w:u w:val="none"/>
          <w:rtl w:val="0"/>
          <w:lang w:val="cy-GB"/>
        </w:rPr>
        <w:t xml:space="preserve">Derbyniwyd yr adroddiad </w:t>
      </w:r>
    </w:p>
    <w:p w:rsidR="002F5C68" w:rsidP="00B938D2" w14:paraId="5E2D39B9" w14:textId="77777777">
      <w:pPr>
        <w:pStyle w:val="BodyText"/>
        <w:tabs>
          <w:tab w:val="left" w:pos="0"/>
        </w:tabs>
        <w:bidi w:val="0"/>
        <w:ind w:left="-567" w:right="-619" w:hanging="731"/>
        <w:jc w:val="both"/>
        <w:rPr>
          <w:rFonts w:ascii="Arial" w:hAnsi="Arial" w:cs="Arial"/>
          <w:color w:val="000000" w:themeColor="text1"/>
          <w:sz w:val="24"/>
          <w:szCs w:val="24"/>
        </w:rPr>
      </w:pPr>
    </w:p>
    <w:p w:rsidR="00AF4A5B" w:rsidP="00AF4A5B" w14:paraId="5077239D" w14:textId="553F1743">
      <w:pPr>
        <w:pStyle w:val="Heading3"/>
        <w:bidi w:val="0"/>
        <w:ind w:left="-567"/>
      </w:pPr>
      <w:r>
        <w:rPr>
          <w:b/>
          <w:bCs/>
          <w:rtl w:val="0"/>
          <w:lang w:val="cy-GB"/>
        </w:rPr>
        <w:t xml:space="preserve">2.7.5 Cynlluniau Creu Lleoedd Canol Trefi </w:t>
      </w:r>
    </w:p>
    <w:p w:rsidR="00AF4A5B" w:rsidP="00AF4A5B" w14:paraId="059E29C9" w14:textId="77777777">
      <w:pPr>
        <w:pStyle w:val="Heading3"/>
        <w:bidi w:val="0"/>
        <w:ind w:left="-567"/>
      </w:pPr>
    </w:p>
    <w:p w:rsidR="00B925C6" w:rsidP="001F59DE" w14:paraId="1352A0FA" w14:textId="34A77831">
      <w:pPr>
        <w:pStyle w:val="Heading3"/>
        <w:bidi w:val="0"/>
        <w:ind w:left="-567"/>
        <w:rPr>
          <w:rFonts w:eastAsia="Times New Roman" w:cs="Arial"/>
          <w:b w:val="0"/>
          <w:bCs/>
          <w:color w:val="000000" w:themeColor="text1"/>
        </w:rPr>
      </w:pPr>
      <w:r>
        <w:rPr>
          <w:rFonts w:eastAsia="Times New Roman" w:cs="Arial"/>
          <w:b w:val="0"/>
          <w:bCs/>
          <w:color w:val="000000" w:themeColor="text1"/>
          <w:rtl w:val="0"/>
          <w:lang w:val="cy-GB"/>
        </w:rPr>
        <w:t xml:space="preserve">Ym mis Ionawr 2026 bu'r Pwyllgor yn ystyried adroddiad ar Gynlluniau Creu Lleoedd Canol Trefi yr awdurdod. </w:t>
      </w:r>
      <w:r>
        <w:rPr>
          <w:rFonts w:eastAsia="Times New Roman" w:cs="Arial"/>
          <w:b w:val="0"/>
          <w:bCs/>
          <w:color w:val="000000" w:themeColor="text1"/>
          <w:rtl w:val="0"/>
          <w:lang w:val="cy-GB"/>
        </w:rPr>
        <w:t>Roedd yr adroddiad yn cynnwys diweddariad ar yr ymgynghoriad, a oedd ar gael ar-lein ac yn bersonol yn ogystal â'r amserlen ar gyfer y broses sy'n weddill.</w:t>
      </w:r>
    </w:p>
    <w:p w:rsidR="001F59DE" w:rsidP="001F59DE" w14:paraId="4C0947FF" w14:textId="77777777">
      <w:pPr>
        <w:bidi w:val="0"/>
      </w:pPr>
    </w:p>
    <w:p w:rsidR="001F59DE" w:rsidRPr="00410650" w:rsidP="00410650" w14:paraId="6FABFA3A" w14:textId="02AA2868">
      <w:pPr>
        <w:pStyle w:val="Heading3"/>
        <w:bidi w:val="0"/>
        <w:ind w:left="-567"/>
        <w:rPr>
          <w:rFonts w:eastAsia="Times New Roman" w:cs="Arial"/>
          <w:b w:val="0"/>
          <w:bCs/>
          <w:color w:val="000000" w:themeColor="text1"/>
        </w:rPr>
      </w:pPr>
      <w:r>
        <w:rPr>
          <w:rFonts w:eastAsia="Times New Roman" w:cs="Arial"/>
          <w:b w:val="0"/>
          <w:bCs/>
          <w:color w:val="000000" w:themeColor="text1"/>
          <w:rtl w:val="0"/>
          <w:lang w:val="cy-GB"/>
        </w:rPr>
        <w:t>Codwyd cwestiynau neu sylwadau ynglŷn â siopau annibynnol, defnyddio adeiladau gwag unwaith eto, ymgynghori mewn ardaloedd o amgylch y trefi, adleoli Gwasanaeth Cyffuriau ac Alcohol Dyfed, ac ymgysylltu ag ysgolion uwchradd.</w:t>
      </w:r>
    </w:p>
    <w:p w:rsidR="001F59DE" w:rsidRPr="001F59DE" w:rsidP="001F59DE" w14:paraId="54EF10BA" w14:textId="77777777">
      <w:pPr>
        <w:bidi w:val="0"/>
      </w:pPr>
    </w:p>
    <w:p w:rsidR="00B925C6" w:rsidRPr="00910956" w:rsidP="00B925C6" w14:paraId="29804169" w14:textId="7A18A381">
      <w:pPr>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cs="Arial"/>
          <w:color w:val="000000" w:themeColor="text1"/>
        </w:rPr>
      </w:pPr>
      <w:bookmarkStart w:id="7" w:name="_Hlk224544698"/>
      <w:r w:rsidRPr="00924E24">
        <w:rPr>
          <w:rFonts w:cs="Arial"/>
          <w:b/>
          <w:bCs/>
          <w:color w:val="000000" w:themeColor="text1"/>
          <w:u w:val="single"/>
          <w:rtl w:val="0"/>
          <w:lang w:val="cy-GB"/>
        </w:rPr>
        <w:t>Canlyniad:</w:t>
      </w:r>
      <w:bookmarkEnd w:id="7"/>
      <w:r w:rsidRPr="00924E24">
        <w:rPr>
          <w:rFonts w:cs="Arial"/>
          <w:b w:val="0"/>
          <w:bCs w:val="0"/>
          <w:color w:val="000000" w:themeColor="text1"/>
          <w:u w:val="none"/>
          <w:rtl w:val="0"/>
          <w:lang w:val="cy-GB"/>
        </w:rPr>
        <w:t xml:space="preserve"> Derbyniwyd yr adroddiad. </w:t>
      </w:r>
    </w:p>
    <w:p w:rsidR="00AF4A5B" w:rsidRPr="00947547" w:rsidP="00AF4A5B" w14:paraId="5BF90605" w14:textId="77777777">
      <w:pPr>
        <w:bidi w:val="0"/>
      </w:pPr>
    </w:p>
    <w:p w:rsidR="00A127BD" w:rsidP="002E5129" w14:paraId="7B6486FF" w14:textId="6CF71F2E">
      <w:pPr>
        <w:pStyle w:val="Heading1"/>
        <w:numPr>
          <w:ilvl w:val="0"/>
          <w:numId w:val="10"/>
        </w:numPr>
        <w:bidi w:val="0"/>
        <w:ind w:left="0" w:hanging="567"/>
      </w:pPr>
      <w:r w:rsidRPr="00910956">
        <w:rPr>
          <w:b/>
          <w:bCs/>
          <w:rtl w:val="0"/>
          <w:lang w:val="cy-GB"/>
        </w:rPr>
        <w:t>Gweithgarwch Craffu Arall</w:t>
      </w:r>
    </w:p>
    <w:p w:rsidR="009B2A3D" w:rsidP="00A74577" w14:paraId="59C7DFB2" w14:textId="77777777">
      <w:pPr>
        <w:pStyle w:val="Heading2"/>
        <w:bidi w:val="0"/>
        <w:ind w:left="-567"/>
      </w:pPr>
    </w:p>
    <w:p w:rsidR="009B2A3D" w:rsidRPr="00910956" w:rsidP="009B2A3D" w14:paraId="2471BE0D" w14:textId="65017DEC">
      <w:pPr>
        <w:pStyle w:val="Heading2"/>
        <w:bidi w:val="0"/>
        <w:ind w:left="-567"/>
      </w:pPr>
      <w:r>
        <w:rPr>
          <w:b/>
          <w:bCs/>
          <w:rtl w:val="0"/>
          <w:lang w:val="cy-GB"/>
        </w:rPr>
        <w:t>3.1 Gorchwyl a Gorffen</w:t>
      </w:r>
    </w:p>
    <w:p w:rsidR="009B2A3D" w:rsidP="009B2A3D" w14:paraId="3A94C29A" w14:textId="77777777">
      <w:pPr>
        <w:pStyle w:val="BodyText"/>
        <w:bidi w:val="0"/>
        <w:ind w:left="-567" w:right="-619"/>
        <w:jc w:val="both"/>
        <w:rPr>
          <w:rFonts w:ascii="Arial" w:hAnsi="Arial" w:cs="Arial"/>
          <w:color w:val="000000" w:themeColor="text1"/>
          <w:sz w:val="24"/>
          <w:szCs w:val="24"/>
        </w:rPr>
      </w:pPr>
    </w:p>
    <w:p w:rsidR="009B2A3D" w:rsidP="009B2A3D" w14:paraId="77FA6B87" w14:textId="353A089B">
      <w:pPr>
        <w:pStyle w:val="BodyText"/>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 xml:space="preserve">Cytunwyd ar Grŵp Gorchwyl a Gorffen ar Dai Amlfeddiannaeth yn y cyfarfod ar 3 Mawrth 2026. </w:t>
      </w:r>
      <w:r>
        <w:rPr>
          <w:rFonts w:ascii="Arial" w:hAnsi="Arial" w:cs="Arial"/>
          <w:color w:val="000000" w:themeColor="text1"/>
          <w:sz w:val="24"/>
          <w:szCs w:val="24"/>
          <w:rtl w:val="0"/>
          <w:lang w:val="cy-GB"/>
        </w:rPr>
        <w:t xml:space="preserve">Bydd hyn yn canolbwyntio ar eu heffaith gymunedol, yn enwedig ar ardaloedd difreintiedig, a symud tuag at bolisi cyffredinol sy'n cydbwyso hyn â'r angen am dai ar gyfer yr eiddo hyn.   </w:t>
      </w:r>
    </w:p>
    <w:p w:rsidR="009B2A3D" w:rsidP="00881CCB" w14:paraId="62FD2498" w14:textId="77777777">
      <w:pPr>
        <w:pStyle w:val="Heading2"/>
        <w:bidi w:val="0"/>
      </w:pPr>
    </w:p>
    <w:p w:rsidR="00A127BD" w:rsidRPr="00910956" w:rsidP="00A74577" w14:paraId="188B127A" w14:textId="66304630">
      <w:pPr>
        <w:pStyle w:val="Heading2"/>
        <w:bidi w:val="0"/>
        <w:ind w:left="-567"/>
      </w:pPr>
      <w:r>
        <w:rPr>
          <w:b/>
          <w:bCs/>
          <w:rtl w:val="0"/>
          <w:lang w:val="cy-GB"/>
        </w:rPr>
        <w:t>3.2 Ymweliadau Safle</w:t>
      </w:r>
    </w:p>
    <w:p w:rsidR="00A36D98" w:rsidP="009B7648" w14:paraId="1D4C9C03" w14:textId="3AF049CF">
      <w:pPr>
        <w:pStyle w:val="BodyText"/>
        <w:bidi w:val="0"/>
        <w:ind w:left="-567" w:right="-619"/>
        <w:jc w:val="both"/>
        <w:rPr>
          <w:rFonts w:ascii="Arial" w:hAnsi="Arial" w:cs="Arial"/>
          <w:color w:val="000000" w:themeColor="text1"/>
          <w:sz w:val="24"/>
          <w:szCs w:val="24"/>
        </w:rPr>
      </w:pPr>
    </w:p>
    <w:p w:rsidR="0001255A" w:rsidP="0001255A" w14:paraId="61791397" w14:textId="55DB0D92">
      <w:pPr>
        <w:pStyle w:val="BodyText"/>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Cynhaliodd y Pwyllgor Ymweliadau Safle â Fferm Bremenda Isaf y Cyngor Sir ar 30</w:t>
      </w:r>
      <w:r>
        <w:rPr>
          <w:rFonts w:ascii="Arial" w:hAnsi="Arial" w:cs="Arial"/>
          <w:color w:val="000000" w:themeColor="text1"/>
          <w:sz w:val="24"/>
          <w:szCs w:val="24"/>
          <w:rtl w:val="0"/>
          <w:lang w:val="cy-GB"/>
        </w:rPr>
        <w:t xml:space="preserve"> Medi 2025 a Chanolfan Pentre Awel ar 11</w:t>
      </w:r>
      <w:r>
        <w:rPr>
          <w:rFonts w:ascii="Arial" w:hAnsi="Arial" w:cs="Arial"/>
          <w:color w:val="000000" w:themeColor="text1"/>
          <w:sz w:val="24"/>
          <w:szCs w:val="24"/>
          <w:rtl w:val="0"/>
          <w:lang w:val="cy-GB"/>
        </w:rPr>
        <w:t xml:space="preserve"> Tachwedd 2025.</w:t>
      </w:r>
    </w:p>
    <w:p w:rsidR="007D56AB" w:rsidRPr="00881CCB" w:rsidP="00881CCB" w14:paraId="7EFC235A" w14:textId="25952624">
      <w:pPr>
        <w:pStyle w:val="BodyText"/>
        <w:bidi w:val="0"/>
        <w:ind w:right="-619"/>
        <w:jc w:val="both"/>
        <w:rPr>
          <w:rFonts w:ascii="Arial" w:hAnsi="Arial" w:cs="Arial"/>
          <w:color w:val="000000" w:themeColor="text1"/>
          <w:sz w:val="24"/>
          <w:szCs w:val="24"/>
        </w:rPr>
      </w:pPr>
    </w:p>
    <w:p w:rsidR="00A40E1F" w:rsidRPr="009E3EDE" w:rsidP="00A40E1F" w14:paraId="02A68F45" w14:textId="47B35F75">
      <w:pPr>
        <w:pStyle w:val="BodyText"/>
        <w:pBdr>
          <w:top w:val="single" w:sz="4" w:space="1" w:color="auto"/>
          <w:left w:val="single" w:sz="4" w:space="4" w:color="auto"/>
          <w:bottom w:val="single" w:sz="4" w:space="1" w:color="auto"/>
          <w:right w:val="single" w:sz="4" w:space="4" w:color="auto"/>
        </w:pBdr>
        <w:shd w:val="clear" w:color="auto" w:fill="85B2F6" w:themeFill="background2" w:themeFillShade="E6"/>
        <w:bidi w:val="0"/>
        <w:ind w:left="-567" w:right="-619"/>
        <w:jc w:val="both"/>
        <w:rPr>
          <w:rFonts w:ascii="Arial" w:hAnsi="Arial" w:cs="Arial"/>
          <w:bCs/>
          <w:color w:val="000000" w:themeColor="text1"/>
          <w:sz w:val="24"/>
          <w:szCs w:val="24"/>
        </w:rPr>
      </w:pPr>
      <w:r w:rsidRPr="00E47B33">
        <w:rPr>
          <w:rFonts w:ascii="Arial" w:hAnsi="Arial" w:cs="Arial"/>
          <w:b/>
          <w:bCs/>
          <w:color w:val="000000" w:themeColor="text1"/>
          <w:sz w:val="24"/>
          <w:szCs w:val="24"/>
          <w:u w:val="single"/>
          <w:rtl w:val="0"/>
          <w:lang w:val="cy-GB"/>
        </w:rPr>
        <w:t>Canlyniad</w:t>
      </w:r>
      <w:r w:rsidRPr="00E47B33">
        <w:rPr>
          <w:rFonts w:ascii="Arial" w:hAnsi="Arial" w:cs="Arial"/>
          <w:b w:val="0"/>
          <w:bCs/>
          <w:color w:val="000000" w:themeColor="text1"/>
          <w:sz w:val="24"/>
          <w:szCs w:val="24"/>
          <w:u w:val="none"/>
          <w:rtl w:val="0"/>
          <w:lang w:val="cy-GB"/>
        </w:rPr>
        <w:t xml:space="preserve"> Cafodd y Pwyllgor wybodaeth uniongyrchol am feysydd o fewn ei gylch gwaith a fyddai'n fanteisiol mewn unrhyw drafodaethau/adroddiadau ar y meysydd hynny yn y dyfodol.</w:t>
      </w:r>
    </w:p>
    <w:p w:rsidR="00F8060A" w:rsidP="00E47B33" w14:paraId="080BD71F" w14:textId="77777777">
      <w:pPr>
        <w:pStyle w:val="Heading3"/>
        <w:bidi w:val="0"/>
        <w:rPr>
          <w:color w:val="234F77" w:themeColor="accent2" w:themeShade="80"/>
          <w:sz w:val="28"/>
          <w:szCs w:val="28"/>
        </w:rPr>
      </w:pPr>
      <w:bookmarkStart w:id="8" w:name="_Toc103086530"/>
    </w:p>
    <w:p w:rsidR="00802B81" w:rsidRPr="00E232EB" w:rsidP="002002F6" w14:paraId="44A7240B" w14:textId="2D49ECBD">
      <w:pPr>
        <w:pStyle w:val="Heading3"/>
        <w:bidi w:val="0"/>
        <w:ind w:left="-567"/>
        <w:rPr>
          <w:color w:val="234F77" w:themeColor="accent2" w:themeShade="80"/>
          <w:sz w:val="28"/>
          <w:szCs w:val="28"/>
        </w:rPr>
      </w:pPr>
      <w:r w:rsidRPr="00E232EB">
        <w:rPr>
          <w:b/>
          <w:bCs/>
          <w:color w:val="234F77" w:themeColor="accent2" w:themeShade="80"/>
          <w:sz w:val="28"/>
          <w:szCs w:val="28"/>
          <w:rtl w:val="0"/>
          <w:lang w:val="cy-GB"/>
        </w:rPr>
        <w:t xml:space="preserve">3.3 Sesiynau Datblygu </w:t>
      </w:r>
      <w:bookmarkEnd w:id="8"/>
    </w:p>
    <w:p w:rsidR="004D5A95" w:rsidRPr="004D5A95" w:rsidP="004D5A95" w14:paraId="64FBA3E6" w14:textId="77777777">
      <w:pPr>
        <w:bidi w:val="0"/>
      </w:pPr>
    </w:p>
    <w:p w:rsidR="00F46CBF" w:rsidP="00B938D2" w14:paraId="245DA2DF" w14:textId="5E151B79">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Ymgymerodd y Pwyllgor â'r sesiynau datblygu canlynol:</w:t>
      </w:r>
    </w:p>
    <w:p w:rsidR="00F46CBF" w:rsidP="00B938D2" w14:paraId="28B99411" w14:textId="77777777">
      <w:pPr>
        <w:pStyle w:val="BodyText"/>
        <w:tabs>
          <w:tab w:val="left" w:pos="0"/>
        </w:tabs>
        <w:bidi w:val="0"/>
        <w:ind w:left="-567" w:right="-619"/>
        <w:jc w:val="both"/>
        <w:rPr>
          <w:rFonts w:ascii="Arial" w:hAnsi="Arial" w:cs="Arial"/>
          <w:color w:val="000000" w:themeColor="text1"/>
          <w:sz w:val="24"/>
          <w:szCs w:val="24"/>
        </w:rPr>
      </w:pPr>
    </w:p>
    <w:p w:rsidR="00F46CBF" w:rsidP="00B938D2" w14:paraId="1C955D3D" w14:textId="58D98E30">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25</w:t>
      </w:r>
      <w:r>
        <w:rPr>
          <w:rFonts w:ascii="Arial" w:hAnsi="Arial" w:cs="Arial"/>
          <w:color w:val="000000" w:themeColor="text1"/>
          <w:sz w:val="24"/>
          <w:szCs w:val="24"/>
          <w:rtl w:val="0"/>
          <w:lang w:val="cy-GB"/>
        </w:rPr>
        <w:t xml:space="preserve"> Medi 2025 – Drafft Gweledigaeth Economaidd 2025 </w:t>
      </w:r>
    </w:p>
    <w:p w:rsidR="006D1C76" w:rsidP="00B938D2" w14:paraId="7478FFE9" w14:textId="37627498">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12 Rhagfyr 2025 – Twristiaeth yn Sir Gaerfyrddin</w:t>
      </w:r>
    </w:p>
    <w:p w:rsidR="00F46CBF" w:rsidP="00B938D2" w14:paraId="61DCA946" w14:textId="77777777">
      <w:pPr>
        <w:pStyle w:val="BodyText"/>
        <w:tabs>
          <w:tab w:val="left" w:pos="0"/>
        </w:tabs>
        <w:bidi w:val="0"/>
        <w:ind w:left="-567" w:right="-619"/>
        <w:jc w:val="both"/>
        <w:rPr>
          <w:rFonts w:ascii="Arial" w:hAnsi="Arial" w:cs="Arial"/>
          <w:color w:val="000000" w:themeColor="text1"/>
          <w:sz w:val="24"/>
          <w:szCs w:val="24"/>
        </w:rPr>
      </w:pPr>
    </w:p>
    <w:p w:rsidR="00B512C6" w:rsidP="00B938D2" w14:paraId="522FE955" w14:textId="373E0899">
      <w:pPr>
        <w:pStyle w:val="BodyText"/>
        <w:tabs>
          <w:tab w:val="left" w:pos="0"/>
        </w:tabs>
        <w:bidi w:val="0"/>
        <w:ind w:left="-567" w:right="-619"/>
        <w:jc w:val="both"/>
        <w:rPr>
          <w:rFonts w:ascii="Arial" w:hAnsi="Arial" w:cs="Arial"/>
          <w:color w:val="000000" w:themeColor="text1"/>
          <w:sz w:val="24"/>
          <w:szCs w:val="24"/>
        </w:rPr>
      </w:pPr>
      <w:r w:rsidRPr="005E5691">
        <w:rPr>
          <w:rFonts w:ascii="Arial" w:hAnsi="Arial" w:cs="Arial"/>
          <w:color w:val="000000" w:themeColor="text1"/>
          <w:sz w:val="24"/>
          <w:szCs w:val="24"/>
          <w:rtl w:val="0"/>
          <w:lang w:val="cy-GB"/>
        </w:rPr>
        <w:t>Yn ystod blwyddyn y cyngor 2025/26, gwahoddwyd Aelodau'r Pwyllgor i'r sesiynau/seminarau datblygu canlynol a drefnwyd gan yr Awdurdod:</w:t>
      </w:r>
    </w:p>
    <w:p w:rsidR="005E5691" w:rsidRPr="005E5691" w:rsidP="00B938D2" w14:paraId="3D0A5557" w14:textId="77777777">
      <w:pPr>
        <w:pStyle w:val="BodyText"/>
        <w:tabs>
          <w:tab w:val="left" w:pos="0"/>
        </w:tabs>
        <w:bidi w:val="0"/>
        <w:ind w:left="-567" w:right="-619"/>
        <w:jc w:val="both"/>
        <w:rPr>
          <w:rFonts w:ascii="Arial" w:hAnsi="Arial" w:cs="Arial"/>
          <w:color w:val="000000" w:themeColor="text1"/>
          <w:sz w:val="24"/>
          <w:szCs w:val="24"/>
          <w:lang w:val="ro-RO" w:eastAsia="en-GB"/>
        </w:rPr>
      </w:pPr>
    </w:p>
    <w:p w:rsidR="00863D70" w:rsidP="00863D70" w14:paraId="131074E0" w14:textId="2B45DBCE">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19 Mehefin 2025 – Hyfforddiant Gorfodi Rheolau Cynllunio</w:t>
      </w:r>
    </w:p>
    <w:p w:rsidR="004D1B9C" w:rsidP="004D1B9C" w14:paraId="39F40379" w14:textId="3797376C">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9 Gorffennaf 2025 – Proses Cyhoeddusrwydd Cynllunio</w:t>
      </w:r>
    </w:p>
    <w:p w:rsidR="004D1B9C" w:rsidP="004D1B9C" w14:paraId="7176598C" w14:textId="7FCCCD80">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 xml:space="preserve">17 Gorffennaf 2025 – Briffio'r Aelodau - Partneriaeth Pensiwn Cymru </w:t>
      </w:r>
    </w:p>
    <w:p w:rsidR="004D1B9C" w:rsidP="004D1B9C" w14:paraId="5CEE7748" w14:textId="2123A2E6">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23 Gorffennaf 2025 – Sesiwn Ymwybyddiaeth a Strategaeth AI</w:t>
      </w:r>
    </w:p>
    <w:p w:rsidR="004D1B9C" w:rsidP="004D1B9C" w14:paraId="45143729" w14:textId="659BBE25">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 xml:space="preserve">1 Awst 2025 – Bwrdd Iechyd Prifysgol Hywel Dda – Cynllun Gwasanaethau Clinigol. </w:t>
      </w:r>
    </w:p>
    <w:p w:rsidR="006C4AE7" w:rsidP="004D1B9C" w14:paraId="72CC8D42" w14:textId="77777777">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8 Hydref 2025 - Rhagolwg o'r Gyllideb Refeniw</w:t>
      </w:r>
    </w:p>
    <w:p w:rsidR="006C4AE7" w:rsidP="004D1B9C" w14:paraId="020955FB" w14:textId="6849F8F7">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12 Tachwedd 2025 - Sesiwn Galw Heibio Thinqi</w:t>
      </w:r>
    </w:p>
    <w:p w:rsidR="004D1B9C" w:rsidP="004D1B9C" w14:paraId="73DBE2DF" w14:textId="52D37EAA">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 xml:space="preserve">12 Tachwedd 2025 - Cynlluniau Creu Lleoedd  </w:t>
      </w:r>
    </w:p>
    <w:p w:rsidR="004D1B9C" w:rsidP="00863D70" w14:paraId="3880A2D8" w14:textId="7F4FD0A3">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3 Rhagfyr 2025 - Bwrdd Iechyd Prifysgol Hywel Dda - Cynllun Gwasanaethau Clinigol - Ystyriaeth Gydwybodol</w:t>
      </w:r>
    </w:p>
    <w:p w:rsidR="002818B3" w:rsidP="00863D70" w14:paraId="192637B9" w14:textId="74F1E2EB">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10 Rhagfyr 2025 - Diweddariad Blynyddol gan Wasanaeth Tân Canolbarth a Gorllewin Cymru cyn pennu'r gyllideb</w:t>
      </w:r>
    </w:p>
    <w:p w:rsidR="00D00333" w:rsidP="00863D70" w14:paraId="69A6EE29" w14:textId="584FC960">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7 Ionawr 2026 - Hyfforddiant Tân i Aelodau</w:t>
      </w:r>
    </w:p>
    <w:p w:rsidR="00F66491" w:rsidP="00863D70" w14:paraId="3429F937" w14:textId="2EADAA19">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5 / 11 Chwefror 2026 - Atal Aflonyddu Rhywiol yn y Gweithle</w:t>
      </w:r>
    </w:p>
    <w:p w:rsidR="00034B76" w:rsidP="00863D70" w14:paraId="13C48054" w14:textId="1BBBA583">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 xml:space="preserve">20 Chwefror 2026 - Briffio Datblygiadau o Arwyddocâd Cenedlaethol </w:t>
      </w:r>
    </w:p>
    <w:p w:rsidR="00CD16E0" w:rsidP="00863D70" w14:paraId="570156E8" w14:textId="228CBE7F">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9</w:t>
      </w:r>
      <w:r>
        <w:rPr>
          <w:rFonts w:ascii="Arial" w:hAnsi="Arial" w:cs="Arial"/>
          <w:color w:val="000000" w:themeColor="text1"/>
          <w:sz w:val="24"/>
          <w:szCs w:val="24"/>
          <w:rtl w:val="0"/>
          <w:lang w:val="cy-GB"/>
        </w:rPr>
        <w:t xml:space="preserve"> Mawrth 2026 - Gwelliannau i'r A48</w:t>
      </w:r>
    </w:p>
    <w:p w:rsidR="00CD16E0" w:rsidP="00863D70" w14:paraId="76541448" w14:textId="475379F7">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16 Mawrth 2026 - Hyfforddiant Gofyn a Gweithredu ar gyfer Aelodau Etholedig</w:t>
      </w:r>
    </w:p>
    <w:p w:rsidR="001D0778" w:rsidRPr="001D0778" w:rsidP="00863D70" w14:paraId="7D7A199C" w14:textId="7C7B809F">
      <w:pPr>
        <w:pStyle w:val="BodyText"/>
        <w:tabs>
          <w:tab w:val="left" w:pos="0"/>
        </w:tabs>
        <w:bidi w:val="0"/>
        <w:ind w:left="-567" w:right="-619"/>
        <w:jc w:val="both"/>
        <w:rPr>
          <w:rFonts w:ascii="Arial" w:hAnsi="Arial" w:cs="Arial"/>
          <w:color w:val="000000" w:themeColor="text1"/>
          <w:sz w:val="24"/>
          <w:szCs w:val="24"/>
        </w:rPr>
      </w:pPr>
      <w:r>
        <w:rPr>
          <w:rFonts w:ascii="Arial" w:hAnsi="Arial" w:cs="Arial"/>
          <w:color w:val="000000" w:themeColor="text1"/>
          <w:sz w:val="24"/>
          <w:szCs w:val="24"/>
          <w:rtl w:val="0"/>
          <w:lang w:val="cy-GB"/>
        </w:rPr>
        <w:t>19 Mawrth 2026 - Swyddogion Etholedig - Sesiwn Briffio ynghylch Diogelwch Personol</w:t>
      </w:r>
    </w:p>
    <w:p w:rsidR="001D0778" w:rsidP="00863D70" w14:paraId="55C705A8" w14:textId="4A8044EE">
      <w:pPr>
        <w:pStyle w:val="BodyText"/>
        <w:tabs>
          <w:tab w:val="left" w:pos="0"/>
        </w:tabs>
        <w:bidi w:val="0"/>
        <w:ind w:left="-567" w:right="-619"/>
        <w:jc w:val="both"/>
        <w:rPr>
          <w:rFonts w:ascii="Arial" w:hAnsi="Arial" w:cs="Arial"/>
          <w:color w:val="000000" w:themeColor="text1"/>
          <w:sz w:val="24"/>
          <w:szCs w:val="24"/>
        </w:rPr>
      </w:pPr>
      <w:r w:rsidRPr="001D0778">
        <w:rPr>
          <w:rFonts w:ascii="Arial" w:hAnsi="Arial" w:cs="Arial"/>
          <w:color w:val="000000" w:themeColor="text1"/>
          <w:sz w:val="24"/>
          <w:szCs w:val="24"/>
          <w:rtl w:val="0"/>
          <w:lang w:val="cy-GB"/>
        </w:rPr>
        <w:t>20 Mawrth 2026 - Hyfforddiant Trwyddedu Gweithdrefnau Arbennig ar gyfer Aelodau Etholedig</w:t>
      </w:r>
    </w:p>
    <w:p w:rsidR="00E3723C" w:rsidP="00885724" w14:paraId="0A02B57D" w14:textId="77777777">
      <w:pPr>
        <w:pStyle w:val="BodyText"/>
        <w:tabs>
          <w:tab w:val="left" w:pos="0"/>
        </w:tabs>
        <w:bidi w:val="0"/>
        <w:ind w:left="-414" w:right="-619" w:hanging="12"/>
        <w:jc w:val="both"/>
        <w:rPr>
          <w:rFonts w:ascii="Arial" w:hAnsi="Arial" w:cs="Arial"/>
          <w:color w:val="000000" w:themeColor="text1"/>
          <w:sz w:val="24"/>
          <w:szCs w:val="24"/>
          <w:lang w:val="ro-RO" w:eastAsia="en-GB"/>
        </w:rPr>
      </w:pPr>
    </w:p>
    <w:p w:rsidR="00A127BD" w:rsidRPr="002B52B6" w:rsidP="00BE415D" w14:paraId="186505CF" w14:textId="3E6C0513">
      <w:pPr>
        <w:pStyle w:val="Heading1"/>
        <w:numPr>
          <w:ilvl w:val="0"/>
          <w:numId w:val="12"/>
        </w:numPr>
        <w:bidi w:val="0"/>
        <w:rPr>
          <w:rStyle w:val="Heading3Char"/>
          <w:b/>
          <w:color w:val="374C80" w:themeColor="accent1" w:themeShade="BF"/>
        </w:rPr>
      </w:pPr>
      <w:r>
        <w:rPr>
          <w:rStyle w:val="Heading3Char"/>
          <w:b/>
          <w:bCs/>
          <w:color w:val="374C80" w:themeColor="accent1" w:themeShade="BF"/>
          <w:rtl w:val="0"/>
          <w:lang w:val="cy-GB"/>
        </w:rPr>
        <w:t>Effaith</w:t>
      </w:r>
      <w:r>
        <w:rPr>
          <w:rStyle w:val="Heading3Char"/>
          <w:b w:val="0"/>
          <w:color w:val="374C80" w:themeColor="accent1" w:themeShade="BF"/>
          <w:rtl w:val="0"/>
          <w:lang w:val="cy-GB"/>
        </w:rPr>
        <w:t xml:space="preserve"> </w:t>
      </w:r>
    </w:p>
    <w:p w:rsidR="00802B81" w:rsidP="00B938D2" w14:paraId="40A138D3" w14:textId="77777777">
      <w:pPr>
        <w:bidi w:val="0"/>
        <w:ind w:left="-567" w:right="-619"/>
        <w:jc w:val="both"/>
        <w:rPr>
          <w:rFonts w:cs="Arial"/>
          <w:color w:val="000000" w:themeColor="text1"/>
        </w:rPr>
      </w:pPr>
      <w:r w:rsidRPr="00910956">
        <w:rPr>
          <w:rFonts w:cs="Arial"/>
          <w:color w:val="000000" w:themeColor="text1"/>
          <w:rtl w:val="0"/>
          <w:lang w:val="cy-GB"/>
        </w:rPr>
        <w:tab/>
      </w:r>
    </w:p>
    <w:p w:rsidR="000734F0" w:rsidP="000734F0" w14:paraId="04145994" w14:textId="774E3FAC">
      <w:pPr>
        <w:pStyle w:val="Heading2"/>
        <w:bidi w:val="0"/>
        <w:ind w:left="-567"/>
      </w:pPr>
      <w:r>
        <w:rPr>
          <w:b/>
          <w:bCs/>
          <w:rtl w:val="0"/>
          <w:lang w:val="cy-GB"/>
        </w:rPr>
        <w:t>4.1 Sut mae Craffu wedi gwneud gwahaniaeth eleni?</w:t>
      </w:r>
    </w:p>
    <w:p w:rsidR="000734F0" w:rsidRPr="00A45B39" w:rsidP="000734F0" w14:paraId="1BBD32F2" w14:textId="77777777">
      <w:pPr>
        <w:bidi w:val="0"/>
      </w:pPr>
    </w:p>
    <w:p w:rsidR="008D2381" w:rsidP="00B938D2" w14:paraId="6B1A3C7C" w14:textId="736E43BB">
      <w:pPr>
        <w:bidi w:val="0"/>
        <w:ind w:left="-567" w:right="-619"/>
        <w:jc w:val="both"/>
        <w:rPr>
          <w:rFonts w:cs="Arial"/>
          <w:color w:val="000000"/>
          <w:shd w:val="clear" w:color="auto" w:fill="FFFFFF"/>
        </w:rPr>
      </w:pPr>
      <w:r>
        <w:rPr>
          <w:rFonts w:cs="Arial"/>
          <w:color w:val="000000"/>
          <w:shd w:val="clear" w:color="auto" w:fill="FFFFFF"/>
          <w:rtl w:val="0"/>
          <w:lang w:val="cy-GB"/>
        </w:rPr>
        <w:t xml:space="preserve">Mae'r rhan fwyaf o'r penderfyniadau a wneir gan yr Awdurdod yn cael eu gwneud gan y Cabinet. </w:t>
      </w:r>
      <w:r>
        <w:rPr>
          <w:rFonts w:cs="Arial"/>
          <w:color w:val="000000"/>
          <w:shd w:val="clear" w:color="auto" w:fill="FFFFFF"/>
          <w:rtl w:val="0"/>
          <w:lang w:val="cy-GB"/>
        </w:rPr>
        <w:t xml:space="preserve">Mae'r broses graffu'n rhoi cyfle i'r 65 o gynghorwyr anweithredol eraill ddylanwadu ar y penderfyniadau hynny a gweithredu fel 'cyfaill beirniadol”. </w:t>
      </w:r>
      <w:r>
        <w:rPr>
          <w:rFonts w:cs="Arial"/>
          <w:color w:val="000000"/>
          <w:shd w:val="clear" w:color="auto" w:fill="FFFFFF"/>
          <w:rtl w:val="0"/>
          <w:lang w:val="cy-GB"/>
        </w:rPr>
        <w:t xml:space="preserve">Mae Craffu Cyn Gwneud Penderfyniadau yn arbennig o ddylanwadol yn hyn o beth gan ei fod yn rhoi cyfle i Bwyllgorau Craffu ystyried a rhoi sylwadau ar bolisïau a materion sy'n dod i'r amlwg cyn iddynt gael eu hystyried gan y Cabinet.  </w:t>
      </w:r>
      <w:r>
        <w:rPr>
          <w:rFonts w:cs="Arial"/>
          <w:color w:val="000000"/>
          <w:shd w:val="clear" w:color="auto" w:fill="FFFFFF"/>
          <w:rtl w:val="0"/>
          <w:lang w:val="cy-GB"/>
        </w:rPr>
        <w:t>Hefyd mae Craffu yn helpu i sicrhau bod polisïau’r Cyngor yn adlewyrchu'r blaenoriaethau cyfredol, yn ogystal â hyrwyddo effeithlonrwydd ac yn annog cydweithio effeithiol â chyrff allanol.</w:t>
      </w:r>
    </w:p>
    <w:p w:rsidR="00F53CCE" w:rsidP="00B938D2" w14:paraId="2EAF0DD5" w14:textId="77777777">
      <w:pPr>
        <w:bidi w:val="0"/>
        <w:ind w:left="-567" w:right="-619"/>
        <w:jc w:val="both"/>
        <w:rPr>
          <w:rFonts w:cs="Arial"/>
          <w:color w:val="000000"/>
          <w:shd w:val="clear" w:color="auto" w:fill="FFFFFF"/>
        </w:rPr>
      </w:pPr>
    </w:p>
    <w:p w:rsidR="0085699A" w:rsidP="00473C7C" w14:paraId="644D222A" w14:textId="02ECA7DB">
      <w:pPr>
        <w:bidi w:val="0"/>
        <w:ind w:left="-567" w:right="-619"/>
        <w:jc w:val="both"/>
        <w:rPr>
          <w:rFonts w:cs="Arial"/>
          <w:color w:val="000000"/>
          <w:shd w:val="clear" w:color="auto" w:fill="FFFFFF"/>
        </w:rPr>
      </w:pPr>
      <w:r w:rsidRPr="00194344">
        <w:rPr>
          <w:rFonts w:cs="Arial"/>
          <w:color w:val="000000"/>
          <w:shd w:val="clear" w:color="auto" w:fill="FFFFFF"/>
          <w:rtl w:val="0"/>
          <w:lang w:val="cy-GB"/>
        </w:rPr>
        <w:t xml:space="preserve">Mae Craffu yn chwarae rôl allweddol wrth wella'r gwasanaethau a ddefnyddir gan bobl a phlant Sir Gaerfyrddin. </w:t>
      </w:r>
      <w:r w:rsidRPr="00194344">
        <w:rPr>
          <w:rFonts w:cs="Arial"/>
          <w:color w:val="000000"/>
          <w:shd w:val="clear" w:color="auto" w:fill="FFFFFF"/>
          <w:rtl w:val="0"/>
          <w:lang w:val="cy-GB"/>
        </w:rPr>
        <w:t xml:space="preserve">Hefyd mae’r broses graffu yn ddefnyddiol o ran sicrhau bod polisïau’r Cyngor yn adlewyrchu'r blaenoriaethau cyfredol, yn ogystal â hyrwyddo effeithlonrwydd ac annog cydweithio effeithiol â chyrff allanol. </w:t>
      </w:r>
      <w:r w:rsidRPr="00194344">
        <w:rPr>
          <w:rFonts w:cs="Arial"/>
          <w:color w:val="000000"/>
          <w:shd w:val="clear" w:color="auto" w:fill="FFFFFF"/>
          <w:rtl w:val="0"/>
          <w:lang w:val="cy-GB"/>
        </w:rPr>
        <w:t xml:space="preserve">Mae cyfraniad preswylwyr, sefydliadau a phartneriaid yn y gymuned yn rhan bwysig o'r broses graffu ac mae ein Cynghorwyr wedi ymrwymo i ymateb i sylwadau a phryderon preswylwyr.  </w:t>
      </w:r>
    </w:p>
    <w:p w:rsidR="006863FA" w:rsidP="00473C7C" w14:paraId="5659DF68" w14:textId="77777777">
      <w:pPr>
        <w:bidi w:val="0"/>
        <w:ind w:left="-567" w:right="-619"/>
        <w:jc w:val="both"/>
        <w:rPr>
          <w:rFonts w:cs="Arial"/>
          <w:color w:val="000000"/>
          <w:shd w:val="clear" w:color="auto" w:fill="FFFFFF"/>
        </w:rPr>
      </w:pPr>
    </w:p>
    <w:p w:rsidR="00B30466" w:rsidP="00473C7C" w14:paraId="6C845308" w14:textId="3D5D4DE9">
      <w:pPr>
        <w:bidi w:val="0"/>
        <w:ind w:left="-567" w:right="-619"/>
        <w:jc w:val="both"/>
        <w:rPr>
          <w:rFonts w:cs="Arial"/>
          <w:color w:val="000000"/>
          <w:shd w:val="clear" w:color="auto" w:fill="FFFFFF"/>
        </w:rPr>
      </w:pPr>
      <w:r>
        <w:rPr>
          <w:rFonts w:cs="Arial"/>
          <w:color w:val="000000"/>
          <w:shd w:val="clear" w:color="auto" w:fill="FFFFFF"/>
          <w:rtl w:val="0"/>
          <w:lang w:val="cy-GB"/>
        </w:rPr>
        <w:t xml:space="preserve">Mae Craffu Cyn Gwneud Penderfyniadau yn rhoi cyfle i bob Pwyllgor Craffu roi mewnbwn cyn i'r adroddiadau gael eu hystyried gan y Cabinet.  </w:t>
      </w:r>
      <w:r>
        <w:rPr>
          <w:rFonts w:cs="Arial"/>
          <w:color w:val="000000"/>
          <w:shd w:val="clear" w:color="auto" w:fill="FFFFFF"/>
          <w:rtl w:val="0"/>
          <w:lang w:val="cy-GB"/>
        </w:rPr>
        <w:t xml:space="preserve">Yn ystod blwyddyn y cyngor 2025/26, mae Cartrefi, Adfywio a'r Gymraeg wedi cael effaith gadarnhaol mewn sawl ffordd, gan gynnwys: </w:t>
      </w:r>
    </w:p>
    <w:p w:rsidR="006D1C76" w:rsidRPr="00D071BE" w:rsidP="00D071BE" w14:paraId="2C386389" w14:textId="77777777">
      <w:pPr>
        <w:bidi w:val="0"/>
        <w:ind w:left="-567" w:right="-619"/>
        <w:rPr>
          <w:rFonts w:cs="Arial"/>
          <w:color w:val="000000"/>
          <w:shd w:val="clear" w:color="auto" w:fill="FFFFFF"/>
        </w:rPr>
      </w:pPr>
    </w:p>
    <w:p w:rsidR="006D1C76" w:rsidRPr="00D071BE" w:rsidP="00D071BE" w14:paraId="1F8BBB6B" w14:textId="1D47F9A8">
      <w:pPr>
        <w:pStyle w:val="ListParagraph"/>
        <w:numPr>
          <w:ilvl w:val="0"/>
          <w:numId w:val="37"/>
        </w:numPr>
        <w:bidi w:val="0"/>
        <w:ind w:right="-619"/>
        <w:rPr>
          <w:rFonts w:ascii="Arial" w:hAnsi="Arial" w:cs="Arial"/>
          <w:color w:val="000000"/>
          <w:sz w:val="24"/>
          <w:szCs w:val="24"/>
          <w:shd w:val="clear" w:color="auto" w:fill="FFFFFF"/>
        </w:rPr>
      </w:pPr>
      <w:r w:rsidRPr="00D071BE">
        <w:rPr>
          <w:rFonts w:ascii="Arial" w:hAnsi="Arial" w:cs="Arial"/>
          <w:color w:val="000000"/>
          <w:sz w:val="24"/>
          <w:szCs w:val="24"/>
          <w:shd w:val="clear" w:color="auto" w:fill="FFFFFF"/>
          <w:rtl w:val="0"/>
          <w:lang w:val="cy-GB"/>
        </w:rPr>
        <w:t>Argymell i'r Cabinet, wrth bennu rhent Tai Cyngor, bod rhent tai a byngalos un ystafell wely yn cael ei rewi, a bod y diffyg yn cael ei adennill trwy godiadau rhent eraill.</w:t>
      </w:r>
    </w:p>
    <w:p w:rsidR="001D22FD" w:rsidRPr="00D071BE" w:rsidP="00D071BE" w14:paraId="1D90FC6C" w14:textId="7A7DE5F7">
      <w:pPr>
        <w:pStyle w:val="ListParagraph"/>
        <w:numPr>
          <w:ilvl w:val="0"/>
          <w:numId w:val="37"/>
        </w:numPr>
        <w:bidi w:val="0"/>
        <w:ind w:right="-619"/>
        <w:rPr>
          <w:rFonts w:ascii="Arial" w:hAnsi="Arial" w:cs="Arial"/>
          <w:color w:val="000000"/>
          <w:sz w:val="24"/>
          <w:szCs w:val="24"/>
          <w:shd w:val="clear" w:color="auto" w:fill="FFFFFF"/>
        </w:rPr>
      </w:pPr>
      <w:r w:rsidRPr="00D071BE">
        <w:rPr>
          <w:rFonts w:ascii="Arial" w:hAnsi="Arial" w:cs="Arial"/>
          <w:color w:val="000000"/>
          <w:sz w:val="24"/>
          <w:szCs w:val="24"/>
          <w:shd w:val="clear" w:color="auto" w:fill="FFFFFF"/>
          <w:rtl w:val="0"/>
          <w:lang w:val="cy-GB"/>
        </w:rPr>
        <w:t xml:space="preserve">Rhoddodd yr ymweliad safle â Bremenda Isaf ddealltwriaeth i aelodau o waith y fferm, a gwybodaeth i'w lledaenu am gyfleoedd gwirfoddoli. </w:t>
      </w:r>
    </w:p>
    <w:p w:rsidR="00681160" w:rsidP="00D071BE" w14:paraId="36CCC7F7" w14:textId="6099FFEF">
      <w:pPr>
        <w:pStyle w:val="ListParagraph"/>
        <w:numPr>
          <w:ilvl w:val="0"/>
          <w:numId w:val="37"/>
        </w:numPr>
        <w:bidi w:val="0"/>
        <w:ind w:right="-619"/>
        <w:rPr>
          <w:rFonts w:ascii="Arial" w:hAnsi="Arial" w:cs="Arial"/>
          <w:color w:val="000000" w:themeColor="text1"/>
          <w:sz w:val="24"/>
          <w:szCs w:val="24"/>
          <w:shd w:val="clear" w:color="auto" w:fill="FFFFFF"/>
        </w:rPr>
      </w:pPr>
      <w:r w:rsidRPr="00D071BE">
        <w:rPr>
          <w:rFonts w:ascii="Arial" w:hAnsi="Arial" w:cs="Arial"/>
          <w:color w:val="000000" w:themeColor="text1"/>
          <w:sz w:val="24"/>
          <w:szCs w:val="24"/>
          <w:shd w:val="clear" w:color="auto" w:fill="FFFFFF"/>
          <w:rtl w:val="0"/>
          <w:lang w:val="cy-GB"/>
        </w:rPr>
        <w:t>Rhoddodd sesiwn ddatblygu ar Dwristiaeth yn y Sir ddealltwriaeth i'r aelodau o sut y gallent gyfrannu at ddatblygu twristiaeth yn eu hardaloedd ac yn y Sir gyfan.</w:t>
      </w:r>
    </w:p>
    <w:p w:rsidR="002B4F95" w:rsidRPr="00D071BE" w:rsidP="00D071BE" w14:paraId="0B39D433" w14:textId="34CA3061">
      <w:pPr>
        <w:pStyle w:val="ListParagraph"/>
        <w:numPr>
          <w:ilvl w:val="0"/>
          <w:numId w:val="37"/>
        </w:numPr>
        <w:bidi w:val="0"/>
        <w:ind w:right="-619"/>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tl w:val="0"/>
          <w:lang w:val="cy-GB"/>
        </w:rPr>
        <w:t>Roedd y trafodaethau am Dai Amlfeddiannaeth mewn cyfarfodydd blaenorol yn bwydo i'r cynnig am adolygiad Gorchwyl a Gorffen a gymeradwywyd ar 3 Mawrth 2026.</w:t>
      </w:r>
    </w:p>
    <w:p w:rsidR="00383F74" w:rsidP="00BE415D" w14:paraId="0C3C8012" w14:textId="529B2FB4">
      <w:pPr>
        <w:pStyle w:val="Heading1"/>
        <w:numPr>
          <w:ilvl w:val="0"/>
          <w:numId w:val="12"/>
        </w:numPr>
        <w:bidi w:val="0"/>
      </w:pPr>
      <w:r w:rsidRPr="00910956">
        <w:rPr>
          <w:b/>
          <w:bCs/>
          <w:rtl w:val="0"/>
          <w:lang w:val="cy-GB"/>
        </w:rPr>
        <w:t xml:space="preserve">Ymgysylltu â'r Cyhoedd </w:t>
      </w:r>
    </w:p>
    <w:p w:rsidR="00383F74" w:rsidRPr="00383F74" w:rsidP="00383F74" w14:paraId="618898A6" w14:textId="77777777">
      <w:pPr>
        <w:bidi w:val="0"/>
      </w:pPr>
    </w:p>
    <w:p w:rsidR="00383F74" w:rsidP="00383F74" w14:paraId="0809DBE7" w14:textId="730F46AF">
      <w:pPr>
        <w:bidi w:val="0"/>
        <w:ind w:left="-567" w:right="-619"/>
        <w:jc w:val="both"/>
        <w:rPr>
          <w:rFonts w:cs="Arial"/>
          <w:color w:val="000000" w:themeColor="text1"/>
        </w:rPr>
      </w:pPr>
      <w:r>
        <w:rPr>
          <w:rFonts w:cs="Arial"/>
          <w:color w:val="000000" w:themeColor="text1"/>
          <w:rtl w:val="0"/>
          <w:lang w:val="cy-GB"/>
        </w:rPr>
        <w:t xml:space="preserve">Mae'r swyddogaeth graffu yn rhoi cyfle i'r cyhoedd gymryd rhan yng ngweithgareddau'r Awdurdod lle gall aelodau o'r cyhoedd ofyn am i eitemau gael eu gosod ar agenda cyfarfod y Pwyllgor.  </w:t>
      </w:r>
      <w:r>
        <w:rPr>
          <w:rFonts w:cs="Arial"/>
          <w:color w:val="000000" w:themeColor="text1"/>
          <w:rtl w:val="0"/>
          <w:lang w:val="cy-GB"/>
        </w:rPr>
        <w:t xml:space="preserve">Mae'r rhai sy'n byw yn Sir Gaerfyrddin, neu sy'n berchen ar fusnes neu'n cael eu cyflogi yn y sir, hefyd yn cael gofyn cwestiynau yng nghyfarfodydd y Pwyllgor Craffu. </w:t>
      </w:r>
    </w:p>
    <w:p w:rsidR="00ED0518" w:rsidP="00383F74" w14:paraId="2C1789BB" w14:textId="1E0BA2FA">
      <w:pPr>
        <w:bidi w:val="0"/>
        <w:ind w:left="-567" w:right="-619"/>
        <w:jc w:val="both"/>
        <w:rPr>
          <w:rFonts w:cs="Arial"/>
          <w:color w:val="000000" w:themeColor="text1"/>
        </w:rPr>
      </w:pPr>
    </w:p>
    <w:p w:rsidR="00ED0518" w:rsidRPr="00910956" w:rsidP="00ED0518" w14:paraId="7CBF2CF5" w14:textId="5457BA68">
      <w:pPr>
        <w:bidi w:val="0"/>
        <w:ind w:left="-567" w:right="-619"/>
        <w:jc w:val="both"/>
        <w:rPr>
          <w:rFonts w:cs="Arial"/>
          <w:color w:val="000000" w:themeColor="text1"/>
        </w:rPr>
      </w:pPr>
      <w:r w:rsidRPr="00910956">
        <w:rPr>
          <w:rFonts w:cs="Arial"/>
          <w:color w:val="000000" w:themeColor="text1"/>
          <w:rtl w:val="0"/>
          <w:lang w:val="cy-GB"/>
        </w:rPr>
        <w:t>Er na dderbyniodd y Pwyllgor unrhyw awgrymiadau o bynciau posibl gan y cyhoedd yn ystod 2025/26, roedd Blaengynllun Gwaith y Pwyllgor yn cynnwys amrywiaeth o bynciau a oedd yn gofyn am ymgynghori â'r cyhoedd/cynnwys y cyhoedd.</w:t>
      </w:r>
    </w:p>
    <w:p w:rsidR="00383F74" w:rsidRPr="00910956" w:rsidP="00383F74" w14:paraId="7D45EA95" w14:textId="77777777">
      <w:pPr>
        <w:bidi w:val="0"/>
        <w:ind w:left="-567" w:right="-619"/>
        <w:rPr>
          <w:rFonts w:cs="Arial"/>
          <w:color w:val="000000" w:themeColor="text1"/>
        </w:rPr>
      </w:pPr>
    </w:p>
    <w:p w:rsidR="00383F74" w:rsidRPr="00910956" w:rsidP="00383F74" w14:paraId="7E4542C5" w14:textId="1FC996B4">
      <w:pPr>
        <w:bidi w:val="0"/>
        <w:ind w:left="-567" w:right="-619"/>
        <w:jc w:val="both"/>
        <w:rPr>
          <w:rFonts w:cs="Arial"/>
          <w:color w:val="000000" w:themeColor="text1"/>
        </w:rPr>
      </w:pPr>
      <w:r w:rsidRPr="00910956">
        <w:rPr>
          <w:rFonts w:cs="Arial"/>
          <w:color w:val="000000" w:themeColor="text1"/>
          <w:rtl w:val="0"/>
          <w:lang w:val="cy-GB"/>
        </w:rPr>
        <w:t>Er mwyn hyrwyddo ymwybyddiaeth y cyhoedd o Bwyllgorau Craffu a gallu'r cyhoedd i gyflwyno pynciau i'w trafod, cyhoeddir Blaengynlluniau Gwaith Pwyllgorau Craffu yr Awdurdod, a manylion ynghylch sut y gall y cyhoedd gymryd rhan, ar wefan yr Awdurdod:</w:t>
      </w:r>
    </w:p>
    <w:p w:rsidR="00383F74" w:rsidRPr="00910956" w:rsidP="00383F74" w14:paraId="421F8E74" w14:textId="77777777">
      <w:pPr>
        <w:bidi w:val="0"/>
        <w:ind w:left="-567" w:right="-619" w:firstLine="720"/>
        <w:jc w:val="both"/>
        <w:rPr>
          <w:rFonts w:cs="Arial"/>
          <w:color w:val="000000" w:themeColor="text1"/>
        </w:rPr>
      </w:pPr>
    </w:p>
    <w:p w:rsidR="00383F74" w:rsidRPr="00910956" w:rsidP="00383F74" w14:paraId="4FA8E0F7" w14:textId="77777777">
      <w:pPr>
        <w:autoSpaceDE w:val="0"/>
        <w:autoSpaceDN w:val="0"/>
        <w:bidi w:val="0"/>
        <w:spacing w:before="40" w:after="40"/>
        <w:ind w:left="-567" w:right="-619"/>
        <w:rPr>
          <w:rFonts w:eastAsia="Times New Roman" w:cs="Arial"/>
          <w:color w:val="000000" w:themeColor="text1"/>
          <w:u w:val="single"/>
        </w:rPr>
      </w:pPr>
      <w:r>
        <w:fldChar w:fldCharType="begin"/>
      </w:r>
      <w:r>
        <w:instrText xml:space="preserve"> HYPERLINK "https://www.carmarthenshire.gov.wales/home/council-democracy/committees-meetings/scrutiny/" \l ".Xp7Am6aQxMs" </w:instrText>
      </w:r>
      <w:r>
        <w:fldChar w:fldCharType="separate"/>
      </w:r>
      <w:r w:rsidRPr="00910956">
        <w:rPr>
          <w:rStyle w:val="Hyperlink"/>
          <w:rFonts w:eastAsia="Times New Roman" w:cs="Arial"/>
          <w:color w:val="000000" w:themeColor="text1"/>
          <w:u w:val="single"/>
          <w:rtl w:val="0"/>
          <w:lang w:val="cy-GB"/>
        </w:rPr>
        <w:t>https://www.sirgar.llyw.cymru/cartref/cyngor-a-democratiaeth/pwyllgorau-a-chyfarfodydd/craffu/</w:t>
      </w:r>
      <w:r>
        <w:fldChar w:fldCharType="end"/>
      </w:r>
    </w:p>
    <w:p w:rsidR="00383F74" w:rsidRPr="00910956" w:rsidP="002B22BD" w14:paraId="3CAF7415" w14:textId="5ED0A093">
      <w:pPr>
        <w:bidi w:val="0"/>
        <w:ind w:right="-619"/>
        <w:jc w:val="both"/>
        <w:rPr>
          <w:rFonts w:cs="Arial"/>
          <w:color w:val="000000" w:themeColor="text1"/>
        </w:rPr>
      </w:pPr>
    </w:p>
    <w:p w:rsidR="006B600C" w:rsidP="00B938D2" w14:paraId="15B0F6D2" w14:textId="77777777">
      <w:pPr>
        <w:bidi w:val="0"/>
        <w:ind w:left="-567" w:right="-619"/>
        <w:jc w:val="both"/>
        <w:rPr>
          <w:rFonts w:cs="Arial"/>
          <w:color w:val="000000" w:themeColor="text1"/>
        </w:rPr>
      </w:pPr>
    </w:p>
    <w:p w:rsidR="00375FFB" w:rsidRPr="00910956" w:rsidP="00B938D2" w14:paraId="272A0BB2" w14:textId="77777777">
      <w:pPr>
        <w:bidi w:val="0"/>
        <w:ind w:left="-567" w:right="-619"/>
        <w:jc w:val="both"/>
        <w:rPr>
          <w:rFonts w:cs="Arial"/>
          <w:color w:val="000000" w:themeColor="text1"/>
        </w:rPr>
      </w:pPr>
    </w:p>
    <w:p w:rsidR="006B600C" w:rsidRPr="00910956" w:rsidP="00BE415D" w14:paraId="066F6AFB" w14:textId="6B7E6F28">
      <w:pPr>
        <w:pStyle w:val="Heading1"/>
        <w:numPr>
          <w:ilvl w:val="0"/>
          <w:numId w:val="12"/>
        </w:numPr>
        <w:bidi w:val="0"/>
      </w:pPr>
      <w:r w:rsidRPr="00910956">
        <w:rPr>
          <w:b/>
          <w:bCs/>
          <w:rtl w:val="0"/>
          <w:lang w:val="cy-GB"/>
        </w:rPr>
        <w:t xml:space="preserve">Heriau </w:t>
      </w:r>
    </w:p>
    <w:p w:rsidR="006B600C" w:rsidRPr="00ED0518" w:rsidP="00ED0518" w14:paraId="264E13ED" w14:textId="681B6525">
      <w:pPr>
        <w:bidi w:val="0"/>
        <w:ind w:right="-619"/>
        <w:jc w:val="both"/>
        <w:rPr>
          <w:rFonts w:cs="Arial"/>
          <w:color w:val="000000" w:themeColor="text1"/>
        </w:rPr>
      </w:pPr>
    </w:p>
    <w:p w:rsidR="009525A0" w:rsidRPr="00910956" w:rsidP="00B938D2" w14:paraId="33C94146" w14:textId="762F03EC">
      <w:pPr>
        <w:pStyle w:val="ListParagraph"/>
        <w:bidi w:val="0"/>
        <w:spacing w:after="0" w:line="240" w:lineRule="auto"/>
        <w:ind w:left="-567" w:right="-619"/>
        <w:jc w:val="both"/>
        <w:rPr>
          <w:rFonts w:ascii="Arial" w:hAnsi="Arial" w:cs="Arial"/>
          <w:color w:val="000000" w:themeColor="text1"/>
          <w:sz w:val="24"/>
          <w:szCs w:val="24"/>
        </w:rPr>
      </w:pPr>
      <w:r w:rsidRPr="00910956">
        <w:rPr>
          <w:rFonts w:ascii="Arial" w:hAnsi="Arial" w:cs="Arial"/>
          <w:color w:val="000000" w:themeColor="text1"/>
          <w:sz w:val="24"/>
          <w:szCs w:val="24"/>
          <w:rtl w:val="0"/>
          <w:lang w:val="cy-GB"/>
        </w:rPr>
        <w:t xml:space="preserve">Parhaodd yr Adrannau sy'n dod o fewn cylch gwaith y Pwyllgorau Craffu Cartrefi, Adfywio a'r Gymraeg (Cymunedau, y Prif Weithredwr a Lle a Chynaliadwyedd) i fod dan bwysau drwy gydol blwyddyn y cyngor o ganlyniad i bwysau cyllidebol.  </w:t>
      </w:r>
      <w:r w:rsidRPr="00910956">
        <w:rPr>
          <w:rFonts w:ascii="Arial" w:hAnsi="Arial" w:cs="Arial"/>
          <w:color w:val="000000" w:themeColor="text1"/>
          <w:sz w:val="24"/>
          <w:szCs w:val="24"/>
          <w:rtl w:val="0"/>
          <w:lang w:val="cy-GB"/>
        </w:rPr>
        <w:t xml:space="preserve">Serch hynny, mae'r adrannau wedi addasu a datblygu atebion arloesol yn ystod amgylchiadau na welwyd eu tebyg o'r blaen i barhau i ddarparu gwasanaethau i breswylwyr Sir Gaerfyrddin. </w:t>
      </w:r>
      <w:r w:rsidRPr="00910956">
        <w:rPr>
          <w:rFonts w:ascii="Arial" w:hAnsi="Arial" w:cs="Arial"/>
          <w:color w:val="000000" w:themeColor="text1"/>
          <w:sz w:val="24"/>
          <w:szCs w:val="24"/>
          <w:rtl w:val="0"/>
          <w:lang w:val="cy-GB"/>
        </w:rPr>
        <w:t xml:space="preserve">Mae'r Pwyllgor wedi parhau i fod yn adeiladol yn ei rôl o ran craffu ar berfformiad, sydd wedi hwyluso'r adrannau ac wedi cyfrannu'n gadarnhaol at bolisïau a phenderfyniadau.  </w:t>
      </w:r>
      <w:r w:rsidRPr="00910956">
        <w:rPr>
          <w:rFonts w:ascii="Arial" w:hAnsi="Arial" w:cs="Arial"/>
          <w:color w:val="000000" w:themeColor="text1"/>
          <w:sz w:val="24"/>
          <w:szCs w:val="24"/>
          <w:rtl w:val="0"/>
          <w:lang w:val="cy-GB"/>
        </w:rPr>
        <w:t>Mae wedi bod yn fater o gydbwysedd i'r Pwyllgor, rhwng cyflawni ei ddyletswyddau craffu a pheidio ag effeithio ar ariannu gwasanaethau rheng flaen.</w:t>
      </w:r>
    </w:p>
    <w:p w:rsidR="006C33CD" w:rsidRPr="00BE415D" w:rsidP="00BE415D" w14:paraId="5B7D9174" w14:textId="77777777">
      <w:pPr>
        <w:bidi w:val="0"/>
        <w:ind w:right="-619"/>
        <w:jc w:val="both"/>
        <w:rPr>
          <w:rFonts w:cs="Arial"/>
          <w:color w:val="000000" w:themeColor="text1"/>
        </w:rPr>
      </w:pPr>
    </w:p>
    <w:p w:rsidR="00DE6EEC" w:rsidRPr="00910956" w:rsidP="00BE415D" w14:paraId="296F6A27" w14:textId="3C1CE70F">
      <w:pPr>
        <w:pStyle w:val="Heading1"/>
        <w:numPr>
          <w:ilvl w:val="0"/>
          <w:numId w:val="12"/>
        </w:numPr>
        <w:bidi w:val="0"/>
      </w:pPr>
      <w:r w:rsidRPr="00910956">
        <w:rPr>
          <w:b/>
          <w:bCs/>
          <w:rtl w:val="0"/>
          <w:lang w:val="cy-GB"/>
        </w:rPr>
        <w:t xml:space="preserve">Gwaith yn y Dyfodol </w:t>
      </w:r>
    </w:p>
    <w:p w:rsidR="00C84AB8" w:rsidP="00C84AB8" w14:paraId="3707B8A6" w14:textId="77777777">
      <w:pPr>
        <w:bidi w:val="0"/>
        <w:ind w:left="-567" w:right="-619"/>
        <w:rPr>
          <w:rFonts w:cs="Arial"/>
          <w:color w:val="000000" w:themeColor="text1"/>
        </w:rPr>
      </w:pPr>
    </w:p>
    <w:p w:rsidR="008D7B26" w:rsidP="008D7B26" w14:paraId="4E28F50E" w14:textId="3D3BD62F">
      <w:pPr>
        <w:bidi w:val="0"/>
        <w:ind w:left="-567" w:right="-619"/>
        <w:rPr>
          <w:rFonts w:cs="Arial"/>
          <w:bCs/>
          <w:color w:val="000000" w:themeColor="text1"/>
          <w:kern w:val="28"/>
        </w:rPr>
      </w:pPr>
      <w:r>
        <w:rPr>
          <w:rFonts w:eastAsia="Times New Roman" w:cs="Arial"/>
          <w:color w:val="000000" w:themeColor="text1"/>
          <w:rtl w:val="0"/>
          <w:lang w:val="cy-GB"/>
        </w:rPr>
        <w:t>Mae'r Pwyllgor wedi gwneud cynnydd sylweddol yn ystod blwyddyn y cyngor a bydd yn parhau i ganolbwyntio ar bynciau lle bydd cyfraniadau'r Aelodau'n arwain at ganlyniadau cadarnhaol i ysgogi gwelliannau yn y gwasanaeth.</w:t>
      </w:r>
      <w:r w:rsidRPr="00910956" w:rsidR="006977FC">
        <w:rPr>
          <w:rFonts w:cs="Arial"/>
          <w:bCs/>
          <w:color w:val="000000" w:themeColor="text1"/>
          <w:kern w:val="28"/>
          <w:rtl w:val="0"/>
          <w:lang w:val="cy-GB"/>
        </w:rPr>
        <w:t xml:space="preserve">  </w:t>
      </w:r>
      <w:r w:rsidRPr="00910956" w:rsidR="006977FC">
        <w:rPr>
          <w:rFonts w:cs="Arial"/>
          <w:bCs/>
          <w:color w:val="000000" w:themeColor="text1"/>
          <w:kern w:val="28"/>
          <w:rtl w:val="0"/>
          <w:lang w:val="cy-GB"/>
        </w:rPr>
        <w:t>Er mwyn sicrhau y gwneir y defnydd gorau o amser y cyfarfodydd, mae'r Pwyllgor yn awyddus i barhau i weithredu egwyddorion y Ganolfan Llywodraethu a Chraffu er mwyn cael proses graffu syml a phenodol.</w:t>
      </w:r>
    </w:p>
    <w:p w:rsidR="002913F6" w:rsidRPr="00910956" w:rsidP="00814FCE" w14:paraId="38BF7967" w14:textId="77777777">
      <w:pPr>
        <w:bidi w:val="0"/>
        <w:ind w:right="-619"/>
        <w:rPr>
          <w:rFonts w:cs="Arial"/>
          <w:b/>
          <w:color w:val="000000" w:themeColor="text1"/>
        </w:rPr>
      </w:pPr>
    </w:p>
    <w:p w:rsidR="006977FC" w:rsidRPr="00910956" w:rsidP="00B938D2" w14:paraId="13A18A77" w14:textId="335586A3">
      <w:pPr>
        <w:widowControl w:val="0"/>
        <w:bidi w:val="0"/>
        <w:ind w:left="-567" w:right="-619"/>
        <w:jc w:val="both"/>
        <w:rPr>
          <w:rFonts w:cs="Arial"/>
          <w:bCs/>
          <w:color w:val="000000" w:themeColor="text1"/>
          <w:kern w:val="28"/>
        </w:rPr>
      </w:pPr>
      <w:r w:rsidRPr="00910956">
        <w:rPr>
          <w:rFonts w:cs="Arial"/>
          <w:bCs/>
          <w:color w:val="000000" w:themeColor="text1"/>
          <w:kern w:val="28"/>
          <w:rtl w:val="0"/>
          <w:lang w:val="cy-GB"/>
        </w:rPr>
        <w:t xml:space="preserve">Cafodd gwaith y Pwyllgor yn ystod blwyddyn y cyngor 2026/27 ei ystyried mewn Sesiwn Blaengynllun Gwaith ar 14 Ebrill 2026 a bydd yn cael ei adolygu'n rheolaidd fel rhan o fonitro'r Blaengynllun Gwaith yn ystod y flwyddyn.  </w:t>
      </w:r>
    </w:p>
    <w:p w:rsidR="00400901" w:rsidRPr="00910956" w:rsidP="00B938D2" w14:paraId="17179752" w14:textId="7F14F3FC">
      <w:pPr>
        <w:widowControl w:val="0"/>
        <w:bidi w:val="0"/>
        <w:ind w:left="-567" w:right="-619"/>
        <w:rPr>
          <w:rFonts w:cs="Arial"/>
          <w:bCs/>
          <w:color w:val="000000" w:themeColor="text1"/>
          <w:kern w:val="28"/>
        </w:rPr>
      </w:pPr>
    </w:p>
    <w:p w:rsidR="006977FC" w:rsidP="00B938D2" w14:paraId="42B47897" w14:textId="376743C7">
      <w:pPr>
        <w:widowControl w:val="0"/>
        <w:bidi w:val="0"/>
        <w:ind w:left="-567" w:right="-619"/>
        <w:jc w:val="both"/>
        <w:rPr>
          <w:rFonts w:cs="Arial"/>
          <w:bCs/>
          <w:color w:val="000000" w:themeColor="text1"/>
          <w:kern w:val="28"/>
        </w:rPr>
      </w:pPr>
      <w:r w:rsidRPr="00910956">
        <w:rPr>
          <w:rFonts w:cs="Arial"/>
          <w:bCs/>
          <w:color w:val="000000" w:themeColor="text1"/>
          <w:kern w:val="28"/>
          <w:rtl w:val="0"/>
          <w:lang w:val="cy-GB"/>
        </w:rPr>
        <w:t xml:space="preserve">Er mwyn gwella swyddogaeth graffu'r Awdurdod, bydd aelodau'n parhau i fynd i sesiynau datblygu, yn gofyn am gyngor y swyddogion lle y bo'n briodol ac yn manteisio'n llawn ar drafodaeth anffurfiol cyn cyfarfodydd.  </w:t>
      </w:r>
    </w:p>
    <w:p w:rsidR="007335B0" w:rsidP="00B938D2" w14:paraId="6B8C405D" w14:textId="77777777">
      <w:pPr>
        <w:widowControl w:val="0"/>
        <w:bidi w:val="0"/>
        <w:ind w:left="-567" w:right="-619"/>
        <w:jc w:val="both"/>
        <w:rPr>
          <w:rFonts w:cs="Arial"/>
          <w:bCs/>
          <w:color w:val="000000" w:themeColor="text1"/>
          <w:kern w:val="28"/>
        </w:rPr>
      </w:pPr>
    </w:p>
    <w:p w:rsidR="000F0F2F" w:rsidRPr="00910956" w:rsidP="00B938D2" w14:paraId="7340C53E" w14:textId="77777777">
      <w:pPr>
        <w:widowControl w:val="0"/>
        <w:bidi w:val="0"/>
        <w:ind w:left="-567" w:right="-619"/>
        <w:jc w:val="both"/>
        <w:rPr>
          <w:rFonts w:cs="Arial"/>
          <w:color w:val="000000" w:themeColor="text1"/>
        </w:rPr>
      </w:pPr>
    </w:p>
    <w:p w:rsidR="00DE6EEC" w:rsidRPr="00910956" w:rsidP="00BE415D" w14:paraId="7276CE15" w14:textId="632619CD">
      <w:pPr>
        <w:pStyle w:val="Heading1"/>
        <w:numPr>
          <w:ilvl w:val="0"/>
          <w:numId w:val="12"/>
        </w:numPr>
        <w:bidi w:val="0"/>
      </w:pPr>
      <w:r w:rsidRPr="00910956">
        <w:rPr>
          <w:b/>
          <w:bCs/>
          <w:rtl w:val="0"/>
          <w:lang w:val="cy-GB"/>
        </w:rPr>
        <w:t>Cefnogi'r Swyddogaeth Graffu</w:t>
      </w:r>
    </w:p>
    <w:p w:rsidR="006B600C" w:rsidRPr="00910956" w:rsidP="00B938D2" w14:paraId="709CA0A3" w14:textId="77777777">
      <w:pPr>
        <w:pStyle w:val="ListParagraph"/>
        <w:widowControl w:val="0"/>
        <w:bidi w:val="0"/>
        <w:spacing w:line="240" w:lineRule="auto"/>
        <w:ind w:left="-567" w:right="-619"/>
        <w:rPr>
          <w:rFonts w:ascii="Arial" w:hAnsi="Arial" w:cs="Arial"/>
          <w:color w:val="000000" w:themeColor="text1"/>
          <w:sz w:val="24"/>
          <w:szCs w:val="24"/>
        </w:rPr>
      </w:pPr>
    </w:p>
    <w:p w:rsidR="0010646F" w:rsidP="0010646F" w14:paraId="7F5EB92D" w14:textId="3BA1AE21">
      <w:pPr>
        <w:pStyle w:val="ListParagraph"/>
        <w:widowControl w:val="0"/>
        <w:bidi w:val="0"/>
        <w:spacing w:line="240" w:lineRule="auto"/>
        <w:ind w:left="-567" w:right="-619"/>
        <w:jc w:val="both"/>
        <w:rPr>
          <w:rFonts w:ascii="Arial" w:hAnsi="Arial" w:cs="Arial"/>
          <w:color w:val="000000" w:themeColor="text1"/>
          <w:sz w:val="24"/>
          <w:szCs w:val="24"/>
        </w:rPr>
      </w:pPr>
      <w:r w:rsidRPr="00910956">
        <w:rPr>
          <w:rFonts w:ascii="Arial" w:hAnsi="Arial" w:cs="Arial"/>
          <w:color w:val="000000" w:themeColor="text1"/>
          <w:sz w:val="24"/>
          <w:szCs w:val="24"/>
          <w:rtl w:val="0"/>
          <w:lang w:val="cy-GB"/>
        </w:rPr>
        <w:t xml:space="preserve">Mae’r cymorth a roddir i swyddogaeth graffu Cyngor Sir Caerfyrddin yn cael ei ddarparu gan yr Uned Gwasanaethau Democrataidd yn Is-adran y Gyfraith, Llywodraethu a Gwasanaethau Sifil yn Adran y Prif Weithredwr.  </w:t>
      </w:r>
      <w:r w:rsidRPr="00910956">
        <w:rPr>
          <w:rFonts w:ascii="Arial" w:hAnsi="Arial" w:cs="Arial"/>
          <w:color w:val="000000" w:themeColor="text1"/>
          <w:sz w:val="24"/>
          <w:szCs w:val="24"/>
          <w:rtl w:val="0"/>
          <w:lang w:val="cy-GB"/>
        </w:rPr>
        <w:t>Mae’r cymorth a roddir i’r swyddogaeth graffu yn cynnwys y canlynol:</w:t>
      </w:r>
    </w:p>
    <w:p w:rsidR="0010646F" w:rsidP="0010646F" w14:paraId="53E3F7A9" w14:textId="77777777">
      <w:pPr>
        <w:pStyle w:val="ListParagraph"/>
        <w:widowControl w:val="0"/>
        <w:bidi w:val="0"/>
        <w:spacing w:before="60" w:after="60" w:line="240" w:lineRule="auto"/>
        <w:ind w:left="-567" w:right="-618"/>
        <w:jc w:val="both"/>
        <w:rPr>
          <w:rFonts w:ascii="Arial" w:hAnsi="Arial" w:cs="Arial"/>
          <w:color w:val="000000" w:themeColor="text1"/>
          <w:sz w:val="24"/>
          <w:szCs w:val="24"/>
        </w:rPr>
      </w:pPr>
    </w:p>
    <w:p w:rsidR="00A127BD" w:rsidRPr="00910956" w:rsidP="00BE415D" w14:paraId="2641256D" w14:textId="62EF5EB6">
      <w:pPr>
        <w:pStyle w:val="ListParagraph"/>
        <w:widowControl w:val="0"/>
        <w:numPr>
          <w:ilvl w:val="0"/>
          <w:numId w:val="9"/>
        </w:numPr>
        <w:bidi w:val="0"/>
        <w:spacing w:before="60" w:after="60" w:line="240" w:lineRule="auto"/>
        <w:ind w:right="-618"/>
        <w:jc w:val="both"/>
        <w:rPr>
          <w:rFonts w:ascii="Arial" w:hAnsi="Arial" w:cs="Arial"/>
          <w:color w:val="000000" w:themeColor="text1"/>
          <w:sz w:val="24"/>
          <w:szCs w:val="24"/>
        </w:rPr>
      </w:pPr>
      <w:r>
        <w:rPr>
          <w:rFonts w:ascii="Arial" w:hAnsi="Arial" w:cs="Arial"/>
          <w:color w:val="000000" w:themeColor="text1"/>
          <w:sz w:val="24"/>
          <w:szCs w:val="24"/>
          <w:rtl w:val="0"/>
          <w:lang w:val="cy-GB"/>
        </w:rPr>
        <w:t xml:space="preserve">llunio ac anfon agendâu ar gyfer cyfarfodydd y Pwyllgor Craffu yn unol â'r Blaengynlluniau Gwaith. </w:t>
      </w:r>
    </w:p>
    <w:p w:rsidR="00A127BD" w:rsidRPr="00910956" w:rsidP="00BE415D" w14:paraId="2C459B7E" w14:textId="6FD92C9F">
      <w:pPr>
        <w:numPr>
          <w:ilvl w:val="0"/>
          <w:numId w:val="3"/>
        </w:numPr>
        <w:bidi w:val="0"/>
        <w:spacing w:before="60" w:after="60"/>
        <w:ind w:left="142" w:right="-618" w:hanging="425"/>
        <w:jc w:val="both"/>
        <w:rPr>
          <w:rFonts w:cs="Arial"/>
          <w:color w:val="000000" w:themeColor="text1"/>
        </w:rPr>
      </w:pPr>
      <w:r>
        <w:rPr>
          <w:rFonts w:cs="Arial"/>
          <w:color w:val="000000" w:themeColor="text1"/>
          <w:rtl w:val="0"/>
          <w:lang w:val="cy-GB"/>
        </w:rPr>
        <w:t>Darparu cymorth a chyngor cyfansoddiadol i'r Pwyllgorau Craffu ac i aelodau'r Pwyllgorau hynny yn ogystal â llunio cofnodion eu cyfarfodydd a sicrhau bod unrhyw faterion sy'n codi o'r cyfarfodydd hynny yn cael eu gweithredu.</w:t>
      </w:r>
    </w:p>
    <w:p w:rsidR="00A127BD" w:rsidRPr="0010646F" w:rsidP="00BE415D" w14:paraId="056B02E6" w14:textId="00621C77">
      <w:pPr>
        <w:numPr>
          <w:ilvl w:val="0"/>
          <w:numId w:val="3"/>
        </w:numPr>
        <w:bidi w:val="0"/>
        <w:spacing w:before="60" w:after="60"/>
        <w:ind w:left="142" w:right="-618" w:hanging="425"/>
        <w:jc w:val="both"/>
        <w:rPr>
          <w:rFonts w:cs="Arial"/>
          <w:color w:val="000000" w:themeColor="text1"/>
        </w:rPr>
      </w:pPr>
      <w:r>
        <w:rPr>
          <w:rFonts w:cs="Arial"/>
          <w:color w:val="000000" w:themeColor="text1"/>
          <w:rtl w:val="0"/>
          <w:lang w:val="cy-GB"/>
        </w:rPr>
        <w:t>Rhoi cymorth a chyngor mewn perthynas â swyddogaethau Pwyllgorau Craffu'r Cyngor i aelodau'r Cyngor a'i swyddogion.</w:t>
      </w:r>
    </w:p>
    <w:p w:rsidR="00A127BD" w:rsidRPr="00910956" w:rsidP="00BE415D" w14:paraId="755AE806" w14:textId="150A4BC4">
      <w:pPr>
        <w:numPr>
          <w:ilvl w:val="0"/>
          <w:numId w:val="3"/>
        </w:numPr>
        <w:bidi w:val="0"/>
        <w:spacing w:before="60" w:after="60"/>
        <w:ind w:left="142" w:right="-618" w:hanging="425"/>
        <w:jc w:val="both"/>
        <w:rPr>
          <w:rFonts w:cs="Arial"/>
          <w:color w:val="000000" w:themeColor="text1"/>
        </w:rPr>
      </w:pPr>
      <w:r>
        <w:rPr>
          <w:rFonts w:cs="Arial"/>
          <w:color w:val="000000" w:themeColor="text1"/>
          <w:rtl w:val="0"/>
          <w:lang w:val="cy-GB"/>
        </w:rPr>
        <w:t>rheoli datblygiad strategol Craffu yn Sir Gaerfyrddin trwy ymwneud â rhwydweithiau a mentrau Craffu cenedlaethol a rhanbarthol, cefnogi Fforwm Cadeiryddion ac Is-gadeiryddion y Pwyllgorau Craffu, a chyfarfodydd y Cadeiryddion ac Is-gadeiryddion Craffu gyda'r Cabinet.</w:t>
      </w:r>
    </w:p>
    <w:p w:rsidR="00A127BD" w:rsidRPr="00910956" w:rsidP="00BE415D" w14:paraId="3B843068" w14:textId="463A3967">
      <w:pPr>
        <w:numPr>
          <w:ilvl w:val="0"/>
          <w:numId w:val="3"/>
        </w:numPr>
        <w:bidi w:val="0"/>
        <w:spacing w:before="60" w:after="60"/>
        <w:ind w:left="142" w:right="-618" w:hanging="425"/>
        <w:jc w:val="both"/>
        <w:rPr>
          <w:rFonts w:cs="Arial"/>
          <w:color w:val="000000" w:themeColor="text1"/>
        </w:rPr>
      </w:pPr>
      <w:r>
        <w:rPr>
          <w:rFonts w:cs="Arial"/>
          <w:color w:val="000000" w:themeColor="text1"/>
          <w:rtl w:val="0"/>
          <w:lang w:val="cy-GB"/>
        </w:rPr>
        <w:t>rhoi cyngor a chymorth yn y gwaith o weithredu gofynion Mesur Llywodraeth Leol (Cymru) 2011 a Deddf Llywodraeth Leol ac Etholiadau (Cymru) 2021, wrth i'r canllawiau gael eu cyhoeddi.</w:t>
      </w:r>
    </w:p>
    <w:p w:rsidR="00A127BD" w:rsidRPr="00910956" w:rsidP="00233290" w14:paraId="5941D3EE" w14:textId="325C6C2E">
      <w:pPr>
        <w:numPr>
          <w:ilvl w:val="0"/>
          <w:numId w:val="3"/>
        </w:numPr>
        <w:bidi w:val="0"/>
        <w:spacing w:before="60" w:after="60"/>
        <w:ind w:left="142" w:right="-618" w:hanging="425"/>
        <w:rPr>
          <w:rFonts w:cs="Arial"/>
          <w:color w:val="000000" w:themeColor="text1"/>
        </w:rPr>
      </w:pPr>
      <w:r>
        <w:rPr>
          <w:rFonts w:cs="Arial"/>
          <w:color w:val="000000" w:themeColor="text1"/>
          <w:rtl w:val="0"/>
          <w:lang w:val="cy-GB"/>
        </w:rPr>
        <w:t>rheoli cydlyniad a datblygiad Blaengynlluniau Gwaith y Pwyllgorau Craffu ar y cyd ag aelodau'r Pwyllgorau Craffu.</w:t>
      </w:r>
    </w:p>
    <w:p w:rsidR="00A127BD" w:rsidRPr="00910956" w:rsidP="00233290" w14:paraId="4D6C3C9C" w14:textId="3DB2898A">
      <w:pPr>
        <w:numPr>
          <w:ilvl w:val="0"/>
          <w:numId w:val="3"/>
        </w:numPr>
        <w:bidi w:val="0"/>
        <w:spacing w:before="60" w:after="60"/>
        <w:ind w:left="142" w:right="-618" w:hanging="425"/>
        <w:rPr>
          <w:rFonts w:cs="Arial"/>
          <w:color w:val="000000" w:themeColor="text1"/>
        </w:rPr>
      </w:pPr>
      <w:r>
        <w:rPr>
          <w:rFonts w:cs="Arial"/>
          <w:color w:val="000000" w:themeColor="text1"/>
          <w:rtl w:val="0"/>
          <w:lang w:val="cy-GB"/>
        </w:rPr>
        <w:t>rheoli a chydlynu gwaith adolygu'r swyddogaeth Graffu, gan gynnwys gweinyddu grwpiau gorchwyl a gorffen ym maes craffu, cynorthwyo i lunio adroddiadau ar y cyd â'r grwpiau, a chynorthwyo i weithredu a monitro'r adolygiadau a gwblhawyd.</w:t>
      </w:r>
    </w:p>
    <w:p w:rsidR="00A127BD" w:rsidRPr="00910956" w:rsidP="00233290" w14:paraId="4C5DFCC5" w14:textId="250B01F2">
      <w:pPr>
        <w:numPr>
          <w:ilvl w:val="0"/>
          <w:numId w:val="3"/>
        </w:numPr>
        <w:bidi w:val="0"/>
        <w:spacing w:before="60" w:after="60"/>
        <w:ind w:left="142" w:right="-618" w:hanging="425"/>
        <w:rPr>
          <w:rFonts w:cs="Arial"/>
          <w:color w:val="000000" w:themeColor="text1"/>
        </w:rPr>
      </w:pPr>
      <w:r w:rsidRPr="00910956">
        <w:rPr>
          <w:rFonts w:cs="Arial"/>
          <w:color w:val="000000" w:themeColor="text1"/>
          <w:rtl w:val="0"/>
          <w:lang w:val="cy-GB"/>
        </w:rPr>
        <w:t>cynorthwyo â Rhaglen Datblygu Aelodau'r Pwyllgorau Craffu.</w:t>
      </w:r>
    </w:p>
    <w:p w:rsidR="00A127BD" w:rsidRPr="00910956" w:rsidP="00233290" w14:paraId="4CB6F213" w14:textId="77777777">
      <w:pPr>
        <w:bidi w:val="0"/>
        <w:spacing w:before="60" w:after="60"/>
        <w:ind w:left="-567" w:right="-618"/>
        <w:rPr>
          <w:rFonts w:cs="Arial"/>
          <w:color w:val="000000" w:themeColor="text1"/>
        </w:rPr>
      </w:pPr>
    </w:p>
    <w:p w:rsidR="00A127BD" w:rsidRPr="00910956" w:rsidP="00233290" w14:paraId="21719AF2" w14:textId="651AFFCF">
      <w:pPr>
        <w:bidi w:val="0"/>
        <w:ind w:left="-567" w:right="-619"/>
        <w:rPr>
          <w:rFonts w:cs="Arial"/>
          <w:color w:val="000000" w:themeColor="text1"/>
        </w:rPr>
      </w:pPr>
      <w:r w:rsidRPr="00910956">
        <w:rPr>
          <w:rFonts w:cs="Arial"/>
          <w:color w:val="000000" w:themeColor="text1"/>
          <w:rtl w:val="0"/>
          <w:lang w:val="cy-GB"/>
        </w:rPr>
        <w:t xml:space="preserve">I gael rhagor o wybodaeth am Graffu yn Sir Gaerfyrddin gan gynnwys Blaengynlluniau Gwaith, adroddiadau Gorchwyl a Gorffen ac Adroddiadau Blynyddol, ewch i wefan y Cyngor Sir: </w:t>
      </w:r>
      <w:r>
        <w:fldChar w:fldCharType="begin"/>
      </w:r>
      <w:r>
        <w:instrText xml:space="preserve"> HYPERLINK "http://www.carmarthenshire.gov.wales/scrutiny" </w:instrText>
      </w:r>
      <w:r>
        <w:fldChar w:fldCharType="separate"/>
      </w:r>
      <w:r w:rsidRPr="00910956">
        <w:rPr>
          <w:rStyle w:val="Hyperlink"/>
          <w:rFonts w:cs="Arial"/>
          <w:color w:val="000000" w:themeColor="text1"/>
          <w:u w:val="single"/>
          <w:rtl w:val="0"/>
          <w:lang w:val="cy-GB"/>
        </w:rPr>
        <w:t>www.sirgar.llyw.cymru/craffu</w:t>
      </w:r>
      <w:r>
        <w:fldChar w:fldCharType="end"/>
      </w:r>
      <w:r w:rsidRPr="00910956">
        <w:rPr>
          <w:rFonts w:cs="Arial"/>
          <w:color w:val="000000" w:themeColor="text1"/>
          <w:rtl w:val="0"/>
          <w:lang w:val="cy-GB"/>
        </w:rPr>
        <w:t>.</w:t>
      </w:r>
    </w:p>
    <w:p w:rsidR="00A127BD" w:rsidRPr="00910956" w:rsidP="00233290" w14:paraId="1E51F9CD" w14:textId="77777777">
      <w:pPr>
        <w:bidi w:val="0"/>
        <w:ind w:left="-567" w:right="-619"/>
        <w:rPr>
          <w:rFonts w:cs="Arial"/>
          <w:color w:val="000000" w:themeColor="text1"/>
        </w:rPr>
      </w:pPr>
    </w:p>
    <w:p w:rsidR="00383F74" w:rsidP="00233290" w14:paraId="4679F7D9" w14:textId="77777777">
      <w:pPr>
        <w:bidi w:val="0"/>
        <w:ind w:left="-567" w:right="-619"/>
        <w:rPr>
          <w:rFonts w:cs="Arial"/>
          <w:color w:val="000000" w:themeColor="text1"/>
        </w:rPr>
      </w:pPr>
      <w:r w:rsidRPr="00910956">
        <w:rPr>
          <w:rFonts w:cs="Arial"/>
          <w:color w:val="000000" w:themeColor="text1"/>
          <w:rtl w:val="0"/>
          <w:lang w:val="cy-GB"/>
        </w:rPr>
        <w:t xml:space="preserve">I gysylltu â'r Uned Gwasanaethau Democrataidd, ffoniwch 01267 224028 neu e-bostiwch </w:t>
      </w:r>
      <w:r>
        <w:fldChar w:fldCharType="begin"/>
      </w:r>
      <w:r>
        <w:instrText xml:space="preserve"> HYPERLINK "mailto:scrutiny@carmarthenshire.gov.uk" </w:instrText>
      </w:r>
      <w:r>
        <w:fldChar w:fldCharType="separate"/>
      </w:r>
      <w:r w:rsidRPr="00910956">
        <w:rPr>
          <w:rStyle w:val="Hyperlink"/>
          <w:rFonts w:cs="Arial"/>
          <w:color w:val="000000" w:themeColor="text1"/>
          <w:u w:val="single"/>
          <w:rtl w:val="0"/>
          <w:lang w:val="cy-GB"/>
        </w:rPr>
        <w:t>craffu@sirgar.gov.uk</w:t>
      </w:r>
      <w:r>
        <w:fldChar w:fldCharType="end"/>
      </w:r>
      <w:r w:rsidRPr="00910956" w:rsidR="004A76B7">
        <w:rPr>
          <w:rStyle w:val="Hyperlink"/>
          <w:rFonts w:cs="Arial"/>
          <w:color w:val="000000" w:themeColor="text1"/>
          <w:u w:val="none"/>
          <w:rtl w:val="0"/>
          <w:lang w:val="cy-GB"/>
        </w:rPr>
        <w:t>.</w:t>
      </w:r>
    </w:p>
    <w:p w:rsidR="002A290A" w14:paraId="620C9DA3" w14:textId="4DB3F85E">
      <w:pPr>
        <w:bidi w:val="0"/>
        <w:rPr>
          <w:rFonts w:cs="Arial"/>
          <w:color w:val="000000" w:themeColor="text1"/>
        </w:rPr>
      </w:pPr>
    </w:p>
    <w:p w:rsidR="00E039C1" w14:paraId="5D5C7540" w14:textId="77777777">
      <w:pPr>
        <w:bidi w:val="0"/>
        <w:rPr>
          <w:rFonts w:cs="Arial"/>
          <w:color w:val="000000" w:themeColor="text1"/>
        </w:rPr>
      </w:pPr>
    </w:p>
    <w:p w:rsidR="00A127BD" w:rsidP="00BE415D" w14:paraId="4BD186F5" w14:textId="3F0B08DE">
      <w:pPr>
        <w:pStyle w:val="Heading1"/>
        <w:numPr>
          <w:ilvl w:val="0"/>
          <w:numId w:val="12"/>
        </w:numPr>
        <w:bidi w:val="0"/>
      </w:pPr>
      <w:r>
        <w:rPr>
          <w:b/>
          <w:bCs/>
          <w:rtl w:val="0"/>
          <w:lang w:val="cy-GB"/>
        </w:rPr>
        <w:t xml:space="preserve"> Presenoldeb</w:t>
      </w:r>
    </w:p>
    <w:p w:rsidR="00383F74" w:rsidRPr="0062249D" w:rsidP="00383F74" w14:paraId="6F83B44A" w14:textId="77777777">
      <w:pPr>
        <w:pStyle w:val="Heading2"/>
        <w:bidi w:val="0"/>
        <w:ind w:left="-567"/>
        <w:rPr>
          <w:sz w:val="16"/>
          <w:szCs w:val="16"/>
        </w:rPr>
      </w:pPr>
    </w:p>
    <w:p w:rsidR="00A127BD" w:rsidP="00B938D2" w14:paraId="40335326" w14:textId="5743DF21">
      <w:pPr>
        <w:bidi w:val="0"/>
        <w:ind w:left="-567" w:right="-619"/>
        <w:jc w:val="both"/>
        <w:rPr>
          <w:rFonts w:cs="Arial"/>
          <w:color w:val="000000" w:themeColor="text1"/>
        </w:rPr>
      </w:pPr>
      <w:r w:rsidRPr="00910956">
        <w:rPr>
          <w:rFonts w:cs="Arial"/>
          <w:color w:val="000000" w:themeColor="text1"/>
          <w:rtl w:val="0"/>
          <w:lang w:val="cy-GB"/>
        </w:rPr>
        <w:t xml:space="preserve">Mae presenoldeb Aelodau'r Pwyllgor Craffu - Cartrefi, Adfywio a'r Gymraeg yn ystod blwyddyn y cyngor 2025/26 yn cael ei ddangos yn y tabl isod. </w:t>
      </w:r>
      <w:r w:rsidRPr="00910956">
        <w:rPr>
          <w:rFonts w:cs="Arial"/>
          <w:color w:val="000000" w:themeColor="text1"/>
          <w:rtl w:val="0"/>
          <w:lang w:val="cy-GB"/>
        </w:rPr>
        <w:t>Cynhaliwyd cyfanswm o 7 cyfarfod yn ystod blwyddyn y Cyngor 2025/26.</w:t>
      </w:r>
    </w:p>
    <w:p w:rsidR="00BE415D" w:rsidP="00B938D2" w14:paraId="5AD5C4E4" w14:textId="55EF378B">
      <w:pPr>
        <w:bidi w:val="0"/>
        <w:ind w:left="-567" w:right="-619"/>
        <w:jc w:val="both"/>
        <w:rPr>
          <w:rFonts w:cs="Arial"/>
          <w:color w:val="000000" w:themeColor="text1"/>
        </w:rPr>
      </w:pPr>
    </w:p>
    <w:p w:rsidR="00BE415D" w:rsidP="00B938D2" w14:paraId="5532ABBB" w14:textId="77777777">
      <w:pPr>
        <w:bidi w:val="0"/>
        <w:ind w:left="-567" w:right="-619"/>
        <w:jc w:val="both"/>
        <w:rPr>
          <w:rFonts w:cs="Arial"/>
          <w:color w:val="000000" w:themeColor="text1"/>
        </w:rPr>
      </w:pPr>
    </w:p>
    <w:p w:rsidR="005F10B9" w:rsidRPr="00910956" w:rsidP="00B938D2" w14:paraId="59C179DC" w14:textId="77777777">
      <w:pPr>
        <w:bidi w:val="0"/>
        <w:ind w:left="-567" w:right="-619"/>
        <w:jc w:val="both"/>
        <w:rPr>
          <w:rFonts w:cs="Arial"/>
          <w:color w:val="000000" w:themeColor="text1"/>
        </w:rPr>
      </w:pPr>
    </w:p>
    <w:tbl>
      <w:tblPr>
        <w:tblW w:w="8934" w:type="dxa"/>
        <w:tblInd w:w="-8" w:type="dxa"/>
        <w:tblLayout w:type="fixed"/>
        <w:tblCellMar>
          <w:left w:w="0" w:type="dxa"/>
          <w:right w:w="0" w:type="dxa"/>
        </w:tblCellMar>
        <w:tblLook w:val="04A0"/>
      </w:tblPr>
      <w:tblGrid>
        <w:gridCol w:w="4966"/>
        <w:gridCol w:w="2552"/>
        <w:gridCol w:w="1416"/>
      </w:tblGrid>
      <w:tr w14:paraId="693A7733" w14:textId="77777777" w:rsidTr="00236239">
        <w:tblPrEx>
          <w:tblW w:w="8934" w:type="dxa"/>
          <w:tblInd w:w="-8" w:type="dxa"/>
          <w:tblLayout w:type="fixed"/>
          <w:tblCellMar>
            <w:left w:w="0" w:type="dxa"/>
            <w:right w:w="0" w:type="dxa"/>
          </w:tblCellMar>
          <w:tblLook w:val="04A0"/>
        </w:tblPrEx>
        <w:trPr>
          <w:trHeight w:val="423"/>
        </w:trPr>
        <w:tc>
          <w:tcPr>
            <w:tcW w:w="49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5D45" w:rsidRPr="00A12BC6" w:rsidP="00236239" w14:paraId="5B42C334" w14:textId="77777777">
            <w:pPr>
              <w:bidi w:val="0"/>
              <w:rPr>
                <w:rFonts w:cs="Arial"/>
              </w:rPr>
            </w:pPr>
            <w:r w:rsidRPr="00A12BC6">
              <w:rPr>
                <w:rFonts w:cs="Arial"/>
                <w:b/>
                <w:bCs/>
                <w:rtl w:val="0"/>
                <w:lang w:val="cy-GB"/>
              </w:rPr>
              <w:t>Aelod y Pwyllgor Craffu</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5D45" w:rsidRPr="00182441" w:rsidP="00236239" w14:paraId="2B4782ED" w14:textId="77777777">
            <w:pPr>
              <w:bidi w:val="0"/>
              <w:jc w:val="center"/>
              <w:rPr>
                <w:rFonts w:cs="Arial"/>
              </w:rPr>
            </w:pPr>
            <w:r w:rsidRPr="00182441">
              <w:rPr>
                <w:rFonts w:cs="Arial"/>
                <w:b/>
                <w:bCs/>
                <w:rtl w:val="0"/>
                <w:lang w:val="cy-GB"/>
              </w:rPr>
              <w:t>Nifer y cyfarfodydd a fynychwyd</w:t>
            </w:r>
          </w:p>
        </w:tc>
        <w:tc>
          <w:tcPr>
            <w:tcW w:w="14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55D45" w:rsidRPr="00182441" w:rsidP="00236239" w14:paraId="71767A30" w14:textId="77777777">
            <w:pPr>
              <w:bidi w:val="0"/>
              <w:jc w:val="center"/>
              <w:rPr>
                <w:rFonts w:cs="Arial"/>
              </w:rPr>
            </w:pPr>
            <w:r w:rsidRPr="00182441">
              <w:rPr>
                <w:rFonts w:cs="Arial"/>
                <w:b/>
                <w:bCs/>
                <w:rtl w:val="0"/>
                <w:lang w:val="cy-GB"/>
              </w:rPr>
              <w:t>%</w:t>
            </w:r>
          </w:p>
        </w:tc>
      </w:tr>
      <w:tr w14:paraId="0CA5BF34"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76703107" w14:textId="77777777">
            <w:pPr>
              <w:bidi w:val="0"/>
              <w:rPr>
                <w:rFonts w:ascii="Calibri" w:hAnsi="Calibri" w:cs="Calibri"/>
                <w:bCs/>
              </w:rPr>
            </w:pPr>
            <w:r w:rsidRPr="00A12BC6">
              <w:rPr>
                <w:rFonts w:ascii="Calibri" w:hAnsi="Calibri" w:cs="Calibri"/>
                <w:bCs/>
                <w:rtl w:val="0"/>
                <w:lang w:val="cy-GB"/>
              </w:rPr>
              <w:t>Y Cynghorydd A. Davies</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4915C8F6" w14:textId="029D44F8">
            <w:pPr>
              <w:bidi w:val="0"/>
              <w:jc w:val="center"/>
              <w:rPr>
                <w:rFonts w:ascii="Calibri" w:hAnsi="Calibri" w:cs="Calibri"/>
                <w:bCs/>
              </w:rPr>
            </w:pPr>
            <w:r>
              <w:rPr>
                <w:rFonts w:ascii="Calibri" w:hAnsi="Calibri" w:cs="Calibri"/>
                <w:bCs/>
                <w:rtl w:val="0"/>
                <w:lang w:val="cy-GB"/>
              </w:rPr>
              <w:t>5</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63CB631A" w14:textId="47DBFE4A">
            <w:pPr>
              <w:bidi w:val="0"/>
              <w:jc w:val="center"/>
              <w:rPr>
                <w:rFonts w:ascii="Calibri" w:hAnsi="Calibri" w:cs="Calibri"/>
                <w:bCs/>
              </w:rPr>
            </w:pPr>
            <w:r>
              <w:rPr>
                <w:rFonts w:ascii="Calibri" w:hAnsi="Calibri" w:cs="Calibri"/>
                <w:bCs/>
                <w:rtl w:val="0"/>
                <w:lang w:val="cy-GB"/>
              </w:rPr>
              <w:t>71</w:t>
            </w:r>
          </w:p>
        </w:tc>
      </w:tr>
      <w:tr w14:paraId="7A599C34"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4DA4F0CD" w14:textId="77777777">
            <w:pPr>
              <w:bidi w:val="0"/>
              <w:rPr>
                <w:rFonts w:ascii="Calibri" w:hAnsi="Calibri" w:cs="Calibri"/>
                <w:bCs/>
              </w:rPr>
            </w:pPr>
            <w:r w:rsidRPr="00A12BC6">
              <w:rPr>
                <w:rFonts w:ascii="Calibri" w:hAnsi="Calibri" w:cs="Calibri"/>
                <w:bCs/>
                <w:rtl w:val="0"/>
                <w:lang w:val="cy-GB"/>
              </w:rPr>
              <w:t>Y Cynghorydd B. Davies</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4BB6CA2E" w14:textId="38522263">
            <w:pPr>
              <w:bidi w:val="0"/>
              <w:jc w:val="center"/>
              <w:rPr>
                <w:rFonts w:ascii="Calibri" w:hAnsi="Calibri" w:cs="Calibri"/>
                <w:bCs/>
              </w:rPr>
            </w:pPr>
            <w:r>
              <w:rPr>
                <w:rFonts w:ascii="Calibri" w:hAnsi="Calibri" w:cs="Calibri"/>
                <w:bCs/>
                <w:rtl w:val="0"/>
                <w:lang w:val="cy-GB"/>
              </w:rPr>
              <w:t>6</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3E771B28" w14:textId="483B677C">
            <w:pPr>
              <w:bidi w:val="0"/>
              <w:jc w:val="center"/>
              <w:rPr>
                <w:rFonts w:ascii="Calibri" w:hAnsi="Calibri" w:cs="Calibri"/>
                <w:bCs/>
              </w:rPr>
            </w:pPr>
            <w:r>
              <w:rPr>
                <w:rFonts w:ascii="Calibri" w:hAnsi="Calibri" w:cs="Calibri"/>
                <w:bCs/>
                <w:rtl w:val="0"/>
                <w:lang w:val="cy-GB"/>
              </w:rPr>
              <w:t>86</w:t>
            </w:r>
          </w:p>
        </w:tc>
      </w:tr>
      <w:tr w14:paraId="2BE63C2B"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5ACA6C74" w14:textId="77777777">
            <w:pPr>
              <w:bidi w:val="0"/>
              <w:rPr>
                <w:rFonts w:ascii="Calibri" w:hAnsi="Calibri" w:cs="Calibri"/>
                <w:bCs/>
              </w:rPr>
            </w:pPr>
            <w:r w:rsidRPr="00A12BC6">
              <w:rPr>
                <w:rFonts w:ascii="Calibri" w:hAnsi="Calibri" w:cs="Calibri"/>
                <w:bCs/>
                <w:rtl w:val="0"/>
                <w:lang w:val="cy-GB"/>
              </w:rPr>
              <w:t>Y Cynghorydd H. Davies</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22AF77D5" w14:textId="5B7623EE">
            <w:pPr>
              <w:bidi w:val="0"/>
              <w:jc w:val="center"/>
              <w:rPr>
                <w:rFonts w:ascii="Calibri" w:hAnsi="Calibri" w:cs="Calibri"/>
                <w:bCs/>
              </w:rPr>
            </w:pPr>
            <w:r>
              <w:rPr>
                <w:rFonts w:ascii="Calibri" w:hAnsi="Calibri" w:cs="Calibri"/>
                <w:bCs/>
                <w:rtl w:val="0"/>
                <w:lang w:val="cy-GB"/>
              </w:rPr>
              <w:t>6</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4094EA1D" w14:textId="534AB1C2">
            <w:pPr>
              <w:bidi w:val="0"/>
              <w:jc w:val="center"/>
              <w:rPr>
                <w:rFonts w:ascii="Calibri" w:hAnsi="Calibri" w:cs="Calibri"/>
                <w:bCs/>
              </w:rPr>
            </w:pPr>
            <w:r>
              <w:rPr>
                <w:rFonts w:ascii="Calibri" w:hAnsi="Calibri" w:cs="Calibri"/>
                <w:bCs/>
                <w:rtl w:val="0"/>
                <w:lang w:val="cy-GB"/>
              </w:rPr>
              <w:t>86</w:t>
            </w:r>
          </w:p>
        </w:tc>
      </w:tr>
      <w:tr w14:paraId="03AF2F74"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3A9F0B19" w14:textId="77777777">
            <w:pPr>
              <w:bidi w:val="0"/>
              <w:rPr>
                <w:rFonts w:ascii="Calibri" w:hAnsi="Calibri" w:cs="Calibri"/>
                <w:bCs/>
              </w:rPr>
            </w:pPr>
            <w:r w:rsidRPr="00A12BC6">
              <w:rPr>
                <w:rFonts w:ascii="Calibri" w:hAnsi="Calibri" w:cs="Calibri"/>
                <w:bCs/>
                <w:rtl w:val="0"/>
                <w:lang w:val="cy-GB"/>
              </w:rPr>
              <w:t>Y Cynghorydd T. Davies</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027990E2" w14:textId="2FC8E74F">
            <w:pPr>
              <w:bidi w:val="0"/>
              <w:jc w:val="center"/>
              <w:rPr>
                <w:rFonts w:ascii="Calibri" w:hAnsi="Calibri" w:cs="Calibri"/>
                <w:bCs/>
              </w:rPr>
            </w:pPr>
            <w:r>
              <w:rPr>
                <w:rFonts w:ascii="Calibri" w:hAnsi="Calibri" w:cs="Calibri"/>
                <w:bCs/>
                <w:rtl w:val="0"/>
                <w:lang w:val="cy-GB"/>
              </w:rPr>
              <w:t>7</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0CB7D691" w14:textId="0BCF6E58">
            <w:pPr>
              <w:bidi w:val="0"/>
              <w:jc w:val="center"/>
              <w:rPr>
                <w:rFonts w:ascii="Calibri" w:hAnsi="Calibri" w:cs="Calibri"/>
                <w:bCs/>
              </w:rPr>
            </w:pPr>
            <w:r>
              <w:rPr>
                <w:rFonts w:ascii="Calibri" w:hAnsi="Calibri" w:cs="Calibri"/>
                <w:bCs/>
                <w:rtl w:val="0"/>
                <w:lang w:val="cy-GB"/>
              </w:rPr>
              <w:t>100</w:t>
            </w:r>
          </w:p>
        </w:tc>
      </w:tr>
      <w:tr w14:paraId="4ADA651A"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54275B7B" w14:textId="77777777">
            <w:pPr>
              <w:bidi w:val="0"/>
              <w:rPr>
                <w:rFonts w:ascii="Calibri" w:hAnsi="Calibri" w:cs="Calibri"/>
                <w:bCs/>
              </w:rPr>
            </w:pPr>
            <w:r w:rsidRPr="00A12BC6">
              <w:rPr>
                <w:rFonts w:ascii="Calibri" w:hAnsi="Calibri" w:cs="Calibri"/>
                <w:bCs/>
                <w:rtl w:val="0"/>
                <w:lang w:val="cy-GB"/>
              </w:rPr>
              <w:t xml:space="preserve">Y Cynghorydd R. Evans </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04ED5CFF" w14:textId="495E8429">
            <w:pPr>
              <w:bidi w:val="0"/>
              <w:jc w:val="center"/>
              <w:rPr>
                <w:rFonts w:ascii="Calibri" w:hAnsi="Calibri" w:cs="Calibri"/>
                <w:bCs/>
              </w:rPr>
            </w:pPr>
            <w:r>
              <w:rPr>
                <w:rFonts w:ascii="Calibri" w:hAnsi="Calibri" w:cs="Calibri"/>
                <w:bCs/>
                <w:rtl w:val="0"/>
                <w:lang w:val="cy-GB"/>
              </w:rPr>
              <w:t>6</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211557EA" w14:textId="7B737A77">
            <w:pPr>
              <w:bidi w:val="0"/>
              <w:jc w:val="center"/>
              <w:rPr>
                <w:rFonts w:ascii="Calibri" w:hAnsi="Calibri" w:cs="Calibri"/>
                <w:bCs/>
              </w:rPr>
            </w:pPr>
            <w:r>
              <w:rPr>
                <w:rFonts w:ascii="Calibri" w:hAnsi="Calibri" w:cs="Calibri"/>
                <w:bCs/>
                <w:rtl w:val="0"/>
                <w:lang w:val="cy-GB"/>
              </w:rPr>
              <w:t>86</w:t>
            </w:r>
          </w:p>
        </w:tc>
      </w:tr>
      <w:tr w14:paraId="57A63F9B"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37658005" w14:textId="77777777">
            <w:pPr>
              <w:bidi w:val="0"/>
              <w:rPr>
                <w:rFonts w:ascii="Calibri" w:hAnsi="Calibri" w:cs="Calibri"/>
                <w:bCs/>
              </w:rPr>
            </w:pPr>
            <w:r w:rsidRPr="00A12BC6">
              <w:rPr>
                <w:rFonts w:ascii="Calibri" w:hAnsi="Calibri" w:cs="Calibri"/>
                <w:bCs/>
                <w:rtl w:val="0"/>
                <w:lang w:val="cy-GB"/>
              </w:rPr>
              <w:t>Y Cynghorydd K. Howell</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4BED1708" w14:textId="4A00F727">
            <w:pPr>
              <w:bidi w:val="0"/>
              <w:jc w:val="center"/>
              <w:rPr>
                <w:rFonts w:ascii="Calibri" w:hAnsi="Calibri" w:cs="Calibri"/>
                <w:bCs/>
              </w:rPr>
            </w:pPr>
            <w:r>
              <w:rPr>
                <w:rFonts w:ascii="Calibri" w:hAnsi="Calibri" w:cs="Calibri"/>
                <w:bCs/>
                <w:rtl w:val="0"/>
                <w:lang w:val="cy-GB"/>
              </w:rPr>
              <w:t>6</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6199783A" w14:textId="7D88F54A">
            <w:pPr>
              <w:bidi w:val="0"/>
              <w:jc w:val="center"/>
              <w:rPr>
                <w:rFonts w:ascii="Calibri" w:hAnsi="Calibri" w:cs="Calibri"/>
                <w:bCs/>
              </w:rPr>
            </w:pPr>
            <w:r>
              <w:rPr>
                <w:rFonts w:ascii="Calibri" w:hAnsi="Calibri" w:cs="Calibri"/>
                <w:bCs/>
                <w:rtl w:val="0"/>
                <w:lang w:val="cy-GB"/>
              </w:rPr>
              <w:t>86</w:t>
            </w:r>
          </w:p>
        </w:tc>
      </w:tr>
      <w:tr w14:paraId="1B44C440"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1FE304C9" w14:textId="77777777">
            <w:pPr>
              <w:bidi w:val="0"/>
              <w:rPr>
                <w:rFonts w:ascii="Calibri" w:hAnsi="Calibri" w:cs="Calibri"/>
                <w:bCs/>
              </w:rPr>
            </w:pPr>
            <w:r w:rsidRPr="00A12BC6">
              <w:rPr>
                <w:rFonts w:ascii="Calibri" w:hAnsi="Calibri" w:cs="Calibri"/>
                <w:bCs/>
                <w:rtl w:val="0"/>
                <w:lang w:val="cy-GB"/>
              </w:rPr>
              <w:t>Y Cynghorydd B. Jones</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633B66F0" w14:textId="22168057">
            <w:pPr>
              <w:bidi w:val="0"/>
              <w:jc w:val="center"/>
              <w:rPr>
                <w:rFonts w:ascii="Calibri" w:hAnsi="Calibri" w:cs="Calibri"/>
                <w:bCs/>
              </w:rPr>
            </w:pPr>
            <w:r>
              <w:rPr>
                <w:rFonts w:ascii="Calibri" w:hAnsi="Calibri" w:cs="Calibri"/>
                <w:bCs/>
                <w:rtl w:val="0"/>
                <w:lang w:val="cy-GB"/>
              </w:rPr>
              <w:t>6</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78E8EFCF" w14:textId="295F553D">
            <w:pPr>
              <w:bidi w:val="0"/>
              <w:jc w:val="center"/>
              <w:rPr>
                <w:rFonts w:ascii="Calibri" w:hAnsi="Calibri" w:cs="Calibri"/>
                <w:bCs/>
              </w:rPr>
            </w:pPr>
            <w:r>
              <w:rPr>
                <w:rFonts w:ascii="Calibri" w:hAnsi="Calibri" w:cs="Calibri"/>
                <w:bCs/>
                <w:rtl w:val="0"/>
                <w:lang w:val="cy-GB"/>
              </w:rPr>
              <w:t>86</w:t>
            </w:r>
          </w:p>
        </w:tc>
      </w:tr>
      <w:tr w14:paraId="0E90BDF0"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38297C07" w14:textId="77777777">
            <w:pPr>
              <w:bidi w:val="0"/>
              <w:rPr>
                <w:rFonts w:ascii="Calibri" w:hAnsi="Calibri" w:cs="Calibri"/>
                <w:bCs/>
              </w:rPr>
            </w:pPr>
            <w:r w:rsidRPr="00A12BC6">
              <w:rPr>
                <w:rFonts w:ascii="Calibri" w:hAnsi="Calibri" w:cs="Calibri"/>
                <w:bCs/>
                <w:rtl w:val="0"/>
                <w:lang w:val="cy-GB"/>
              </w:rPr>
              <w:t>Y Cynghorydd D. Owen</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2A87FBE6" w14:textId="0FA86F5C">
            <w:pPr>
              <w:bidi w:val="0"/>
              <w:jc w:val="center"/>
              <w:rPr>
                <w:rFonts w:ascii="Calibri" w:hAnsi="Calibri" w:cs="Calibri"/>
                <w:bCs/>
              </w:rPr>
            </w:pPr>
            <w:r>
              <w:rPr>
                <w:rFonts w:ascii="Calibri" w:hAnsi="Calibri" w:cs="Calibri"/>
                <w:bCs/>
                <w:rtl w:val="0"/>
                <w:lang w:val="cy-GB"/>
              </w:rPr>
              <w:t>4</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3DD77AD9" w14:textId="5BFD72F8">
            <w:pPr>
              <w:bidi w:val="0"/>
              <w:jc w:val="center"/>
              <w:rPr>
                <w:rFonts w:ascii="Calibri" w:hAnsi="Calibri" w:cs="Calibri"/>
                <w:bCs/>
              </w:rPr>
            </w:pPr>
            <w:r>
              <w:rPr>
                <w:rFonts w:ascii="Calibri" w:hAnsi="Calibri" w:cs="Calibri"/>
                <w:bCs/>
                <w:rtl w:val="0"/>
                <w:lang w:val="cy-GB"/>
              </w:rPr>
              <w:t>57</w:t>
            </w:r>
          </w:p>
        </w:tc>
      </w:tr>
      <w:tr w14:paraId="5C3EA76F"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61D35144" w14:textId="77777777">
            <w:pPr>
              <w:bidi w:val="0"/>
              <w:rPr>
                <w:rFonts w:ascii="Calibri" w:hAnsi="Calibri" w:cs="Calibri"/>
                <w:bCs/>
              </w:rPr>
            </w:pPr>
            <w:r w:rsidRPr="00A12BC6">
              <w:rPr>
                <w:rFonts w:ascii="Calibri" w:hAnsi="Calibri" w:cs="Calibri"/>
                <w:bCs/>
                <w:rtl w:val="0"/>
                <w:lang w:val="cy-GB"/>
              </w:rPr>
              <w:t>Y Cynghorydd M. Palfreman</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02E17692" w14:textId="25308995">
            <w:pPr>
              <w:bidi w:val="0"/>
              <w:jc w:val="center"/>
              <w:rPr>
                <w:rFonts w:ascii="Calibri" w:hAnsi="Calibri" w:cs="Calibri"/>
                <w:bCs/>
              </w:rPr>
            </w:pPr>
            <w:r>
              <w:rPr>
                <w:rFonts w:ascii="Calibri" w:hAnsi="Calibri" w:cs="Calibri"/>
                <w:bCs/>
                <w:rtl w:val="0"/>
                <w:lang w:val="cy-GB"/>
              </w:rPr>
              <w:t>7</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1E8E82DA" w14:textId="244FA70E">
            <w:pPr>
              <w:bidi w:val="0"/>
              <w:jc w:val="center"/>
              <w:rPr>
                <w:rFonts w:ascii="Calibri" w:hAnsi="Calibri" w:cs="Calibri"/>
                <w:bCs/>
              </w:rPr>
            </w:pPr>
            <w:r>
              <w:rPr>
                <w:rFonts w:ascii="Calibri" w:hAnsi="Calibri" w:cs="Calibri"/>
                <w:bCs/>
                <w:rtl w:val="0"/>
                <w:lang w:val="cy-GB"/>
              </w:rPr>
              <w:t>100</w:t>
            </w:r>
          </w:p>
        </w:tc>
      </w:tr>
      <w:tr w14:paraId="7E8EB56F"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C56988" w:rsidRPr="00A12BC6" w:rsidP="00236239" w14:paraId="5B855455" w14:textId="6AFF5224">
            <w:pPr>
              <w:bidi w:val="0"/>
              <w:rPr>
                <w:rFonts w:ascii="Calibri" w:hAnsi="Calibri" w:cs="Calibri"/>
                <w:bCs/>
              </w:rPr>
            </w:pPr>
            <w:r>
              <w:rPr>
                <w:rFonts w:ascii="Calibri" w:hAnsi="Calibri" w:cs="Calibri"/>
                <w:bCs/>
                <w:rtl w:val="0"/>
                <w:lang w:val="cy-GB"/>
              </w:rPr>
              <w:t>Y Cynghorydd S. Rees</w:t>
            </w:r>
          </w:p>
        </w:tc>
        <w:tc>
          <w:tcPr>
            <w:tcW w:w="2552" w:type="dxa"/>
            <w:tcBorders>
              <w:top w:val="single" w:sz="4" w:space="0" w:color="auto"/>
              <w:left w:val="single" w:sz="4" w:space="0" w:color="auto"/>
              <w:bottom w:val="single" w:sz="4" w:space="0" w:color="auto"/>
              <w:right w:val="single" w:sz="4" w:space="0" w:color="auto"/>
            </w:tcBorders>
            <w:vAlign w:val="center"/>
          </w:tcPr>
          <w:p w:rsidR="00C56988" w:rsidRPr="00182441" w:rsidP="00236239" w14:paraId="25011EC4" w14:textId="521AEBC6">
            <w:pPr>
              <w:bidi w:val="0"/>
              <w:jc w:val="center"/>
              <w:rPr>
                <w:rFonts w:ascii="Calibri" w:hAnsi="Calibri" w:cs="Calibri"/>
                <w:bCs/>
              </w:rPr>
            </w:pPr>
            <w:r>
              <w:rPr>
                <w:rFonts w:ascii="Calibri" w:hAnsi="Calibri" w:cs="Calibri"/>
                <w:bCs/>
                <w:rtl w:val="0"/>
                <w:lang w:val="cy-GB"/>
              </w:rPr>
              <w:t>7</w:t>
            </w:r>
          </w:p>
        </w:tc>
        <w:tc>
          <w:tcPr>
            <w:tcW w:w="1416" w:type="dxa"/>
            <w:tcBorders>
              <w:top w:val="single" w:sz="4" w:space="0" w:color="auto"/>
              <w:left w:val="single" w:sz="4" w:space="0" w:color="auto"/>
              <w:bottom w:val="single" w:sz="4" w:space="0" w:color="auto"/>
              <w:right w:val="single" w:sz="4" w:space="0" w:color="auto"/>
            </w:tcBorders>
            <w:vAlign w:val="center"/>
          </w:tcPr>
          <w:p w:rsidR="00C56988" w:rsidRPr="00182441" w:rsidP="00236239" w14:paraId="37060F88" w14:textId="3A80EDBB">
            <w:pPr>
              <w:bidi w:val="0"/>
              <w:jc w:val="center"/>
              <w:rPr>
                <w:rFonts w:ascii="Calibri" w:hAnsi="Calibri" w:cs="Calibri"/>
                <w:bCs/>
              </w:rPr>
            </w:pPr>
            <w:r>
              <w:rPr>
                <w:rFonts w:ascii="Calibri" w:hAnsi="Calibri" w:cs="Calibri"/>
                <w:bCs/>
                <w:rtl w:val="0"/>
                <w:lang w:val="cy-GB"/>
              </w:rPr>
              <w:t>100</w:t>
            </w:r>
          </w:p>
        </w:tc>
      </w:tr>
      <w:tr w14:paraId="38A61110"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155D45" w:rsidRPr="00A12BC6" w:rsidP="00236239" w14:paraId="6AAA2DAE" w14:textId="77777777">
            <w:pPr>
              <w:bidi w:val="0"/>
              <w:rPr>
                <w:rFonts w:ascii="Calibri" w:hAnsi="Calibri" w:cs="Calibri"/>
                <w:bCs/>
              </w:rPr>
            </w:pPr>
            <w:r w:rsidRPr="00A12BC6">
              <w:rPr>
                <w:rFonts w:ascii="Calibri" w:hAnsi="Calibri" w:cs="Calibri"/>
                <w:bCs/>
                <w:rtl w:val="0"/>
                <w:lang w:val="cy-GB"/>
              </w:rPr>
              <w:t>Y Cynghorydd H. Shepardson</w:t>
            </w:r>
          </w:p>
        </w:tc>
        <w:tc>
          <w:tcPr>
            <w:tcW w:w="2552"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1DA75CAE" w14:textId="7C464AC1">
            <w:pPr>
              <w:bidi w:val="0"/>
              <w:jc w:val="center"/>
              <w:rPr>
                <w:rFonts w:ascii="Calibri" w:hAnsi="Calibri" w:cs="Calibri"/>
                <w:bCs/>
              </w:rPr>
            </w:pPr>
            <w:r>
              <w:rPr>
                <w:rFonts w:ascii="Calibri" w:hAnsi="Calibri" w:cs="Calibri"/>
                <w:bCs/>
                <w:rtl w:val="0"/>
                <w:lang w:val="cy-GB"/>
              </w:rPr>
              <w:t>5</w:t>
            </w:r>
          </w:p>
        </w:tc>
        <w:tc>
          <w:tcPr>
            <w:tcW w:w="1416" w:type="dxa"/>
            <w:tcBorders>
              <w:top w:val="single" w:sz="4" w:space="0" w:color="auto"/>
              <w:left w:val="single" w:sz="4" w:space="0" w:color="auto"/>
              <w:bottom w:val="single" w:sz="4" w:space="0" w:color="auto"/>
              <w:right w:val="single" w:sz="4" w:space="0" w:color="auto"/>
            </w:tcBorders>
            <w:vAlign w:val="center"/>
          </w:tcPr>
          <w:p w:rsidR="00155D45" w:rsidRPr="00182441" w:rsidP="00236239" w14:paraId="389B4B57" w14:textId="5CEF109F">
            <w:pPr>
              <w:bidi w:val="0"/>
              <w:jc w:val="center"/>
              <w:rPr>
                <w:rFonts w:ascii="Calibri" w:hAnsi="Calibri" w:cs="Calibri"/>
                <w:bCs/>
              </w:rPr>
            </w:pPr>
            <w:r>
              <w:rPr>
                <w:rFonts w:ascii="Calibri" w:hAnsi="Calibri" w:cs="Calibri"/>
                <w:bCs/>
                <w:rtl w:val="0"/>
                <w:lang w:val="cy-GB"/>
              </w:rPr>
              <w:t>71</w:t>
            </w:r>
          </w:p>
        </w:tc>
      </w:tr>
      <w:tr w14:paraId="1670503A"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5F10B9" w:rsidRPr="00A12BC6" w:rsidP="005F10B9" w14:paraId="74E3BD7E" w14:textId="73F92A72">
            <w:pPr>
              <w:bidi w:val="0"/>
              <w:rPr>
                <w:rFonts w:ascii="Calibri" w:hAnsi="Calibri" w:cs="Calibri"/>
                <w:bCs/>
              </w:rPr>
            </w:pPr>
            <w:r w:rsidRPr="00A12BC6">
              <w:rPr>
                <w:rFonts w:ascii="Calibri" w:hAnsi="Calibri" w:cs="Calibri"/>
                <w:bCs/>
                <w:rtl w:val="0"/>
                <w:lang w:val="cy-GB"/>
              </w:rPr>
              <w:t xml:space="preserve">Y Cynghorydd M. Thomas </w:t>
            </w:r>
          </w:p>
        </w:tc>
        <w:tc>
          <w:tcPr>
            <w:tcW w:w="2552" w:type="dxa"/>
            <w:tcBorders>
              <w:top w:val="single" w:sz="4" w:space="0" w:color="auto"/>
              <w:left w:val="single" w:sz="4" w:space="0" w:color="auto"/>
              <w:bottom w:val="single" w:sz="4" w:space="0" w:color="auto"/>
              <w:right w:val="single" w:sz="4" w:space="0" w:color="auto"/>
            </w:tcBorders>
            <w:vAlign w:val="center"/>
          </w:tcPr>
          <w:p w:rsidR="005F10B9" w:rsidRPr="00182441" w:rsidP="005F10B9" w14:paraId="5FE98E45" w14:textId="5A5D8CCF">
            <w:pPr>
              <w:bidi w:val="0"/>
              <w:jc w:val="center"/>
              <w:rPr>
                <w:rFonts w:ascii="Calibri" w:hAnsi="Calibri" w:cs="Calibri"/>
                <w:bCs/>
              </w:rPr>
            </w:pPr>
            <w:r>
              <w:rPr>
                <w:rFonts w:ascii="Calibri" w:hAnsi="Calibri" w:cs="Calibri"/>
                <w:bCs/>
                <w:rtl w:val="0"/>
                <w:lang w:val="cy-GB"/>
              </w:rPr>
              <w:t>5</w:t>
            </w:r>
          </w:p>
        </w:tc>
        <w:tc>
          <w:tcPr>
            <w:tcW w:w="1416" w:type="dxa"/>
            <w:tcBorders>
              <w:top w:val="single" w:sz="4" w:space="0" w:color="auto"/>
              <w:left w:val="single" w:sz="4" w:space="0" w:color="auto"/>
              <w:bottom w:val="single" w:sz="4" w:space="0" w:color="auto"/>
              <w:right w:val="single" w:sz="4" w:space="0" w:color="auto"/>
            </w:tcBorders>
            <w:vAlign w:val="center"/>
          </w:tcPr>
          <w:p w:rsidR="005F10B9" w:rsidRPr="00182441" w:rsidP="005F10B9" w14:paraId="1E03E4E1" w14:textId="78B2D497">
            <w:pPr>
              <w:bidi w:val="0"/>
              <w:jc w:val="center"/>
              <w:rPr>
                <w:rFonts w:ascii="Calibri" w:hAnsi="Calibri" w:cs="Calibri"/>
                <w:bCs/>
              </w:rPr>
            </w:pPr>
            <w:r>
              <w:rPr>
                <w:rFonts w:ascii="Calibri" w:hAnsi="Calibri" w:cs="Calibri"/>
                <w:bCs/>
                <w:rtl w:val="0"/>
                <w:lang w:val="cy-GB"/>
              </w:rPr>
              <w:t>71</w:t>
            </w:r>
          </w:p>
        </w:tc>
      </w:tr>
      <w:tr w14:paraId="6D4F1E29"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5F10B9" w:rsidRPr="00A12BC6" w:rsidP="005F10B9" w14:paraId="55E95F17" w14:textId="430063E3">
            <w:pPr>
              <w:bidi w:val="0"/>
              <w:rPr>
                <w:rFonts w:ascii="Calibri" w:hAnsi="Calibri" w:cs="Calibri"/>
                <w:bCs/>
              </w:rPr>
            </w:pPr>
            <w:r w:rsidRPr="00A12BC6">
              <w:rPr>
                <w:rFonts w:ascii="Calibri" w:hAnsi="Calibri" w:cs="Calibri"/>
                <w:bCs/>
                <w:rtl w:val="0"/>
                <w:lang w:val="cy-GB"/>
              </w:rPr>
              <w:t>Y Cynghorydd R. Sparks (tan 12/11/25)</w:t>
            </w:r>
          </w:p>
        </w:tc>
        <w:tc>
          <w:tcPr>
            <w:tcW w:w="2552" w:type="dxa"/>
            <w:tcBorders>
              <w:top w:val="single" w:sz="4" w:space="0" w:color="auto"/>
              <w:left w:val="single" w:sz="4" w:space="0" w:color="auto"/>
              <w:bottom w:val="single" w:sz="4" w:space="0" w:color="auto"/>
              <w:right w:val="single" w:sz="4" w:space="0" w:color="auto"/>
            </w:tcBorders>
            <w:vAlign w:val="center"/>
          </w:tcPr>
          <w:p w:rsidR="005F10B9" w:rsidRPr="00182441" w:rsidP="005F10B9" w14:paraId="74F1CBBF" w14:textId="7F9298C4">
            <w:pPr>
              <w:bidi w:val="0"/>
              <w:jc w:val="center"/>
              <w:rPr>
                <w:rFonts w:ascii="Calibri" w:hAnsi="Calibri" w:cs="Calibri"/>
                <w:bCs/>
              </w:rPr>
            </w:pPr>
            <w:r>
              <w:rPr>
                <w:rFonts w:ascii="Calibri" w:hAnsi="Calibri" w:cs="Calibri"/>
                <w:bCs/>
                <w:rtl w:val="0"/>
                <w:lang w:val="cy-GB"/>
              </w:rPr>
              <w:t>5</w:t>
            </w:r>
          </w:p>
        </w:tc>
        <w:tc>
          <w:tcPr>
            <w:tcW w:w="1416" w:type="dxa"/>
            <w:tcBorders>
              <w:top w:val="single" w:sz="4" w:space="0" w:color="auto"/>
              <w:left w:val="single" w:sz="4" w:space="0" w:color="auto"/>
              <w:bottom w:val="single" w:sz="4" w:space="0" w:color="auto"/>
              <w:right w:val="single" w:sz="4" w:space="0" w:color="auto"/>
            </w:tcBorders>
            <w:vAlign w:val="center"/>
          </w:tcPr>
          <w:p w:rsidR="005F10B9" w:rsidRPr="00182441" w:rsidP="005F10B9" w14:paraId="7B2248C8" w14:textId="75C11566">
            <w:pPr>
              <w:bidi w:val="0"/>
              <w:jc w:val="center"/>
              <w:rPr>
                <w:rFonts w:ascii="Calibri" w:hAnsi="Calibri" w:cs="Calibri"/>
                <w:bCs/>
              </w:rPr>
            </w:pPr>
            <w:r>
              <w:rPr>
                <w:rFonts w:ascii="Calibri" w:hAnsi="Calibri" w:cs="Calibri"/>
                <w:bCs/>
                <w:rtl w:val="0"/>
                <w:lang w:val="cy-GB"/>
              </w:rPr>
              <w:t>100</w:t>
            </w:r>
          </w:p>
        </w:tc>
      </w:tr>
      <w:tr w14:paraId="609B171D" w14:textId="77777777" w:rsidTr="00236239">
        <w:tblPrEx>
          <w:tblW w:w="8934" w:type="dxa"/>
          <w:tblInd w:w="-8" w:type="dxa"/>
          <w:tblLayout w:type="fixed"/>
          <w:tblCellMar>
            <w:left w:w="0" w:type="dxa"/>
            <w:right w:w="0" w:type="dxa"/>
          </w:tblCellMar>
          <w:tblLook w:val="04A0"/>
        </w:tblPrEx>
        <w:trPr>
          <w:trHeight w:val="419"/>
        </w:trPr>
        <w:tc>
          <w:tcPr>
            <w:tcW w:w="4966" w:type="dxa"/>
            <w:tcBorders>
              <w:top w:val="single" w:sz="4" w:space="0" w:color="auto"/>
              <w:left w:val="single" w:sz="4" w:space="0" w:color="auto"/>
              <w:bottom w:val="single" w:sz="4" w:space="0" w:color="auto"/>
              <w:right w:val="single" w:sz="4" w:space="0" w:color="auto"/>
            </w:tcBorders>
            <w:vAlign w:val="center"/>
          </w:tcPr>
          <w:p w:rsidR="005F10B9" w:rsidRPr="00A12BC6" w:rsidP="005F10B9" w14:paraId="0F44EE54" w14:textId="153337A2">
            <w:pPr>
              <w:bidi w:val="0"/>
              <w:rPr>
                <w:rFonts w:ascii="Calibri" w:hAnsi="Calibri" w:cs="Calibri"/>
                <w:bCs/>
              </w:rPr>
            </w:pPr>
            <w:r>
              <w:rPr>
                <w:rFonts w:ascii="Calibri" w:hAnsi="Calibri" w:cs="Calibri"/>
                <w:bCs/>
                <w:rtl w:val="0"/>
                <w:lang w:val="cy-GB"/>
              </w:rPr>
              <w:t>Y Cynghorydd Alex Evans (o 12/11/24)</w:t>
            </w:r>
          </w:p>
        </w:tc>
        <w:tc>
          <w:tcPr>
            <w:tcW w:w="2552" w:type="dxa"/>
            <w:tcBorders>
              <w:top w:val="single" w:sz="4" w:space="0" w:color="auto"/>
              <w:left w:val="single" w:sz="4" w:space="0" w:color="auto"/>
              <w:bottom w:val="single" w:sz="4" w:space="0" w:color="auto"/>
              <w:right w:val="single" w:sz="4" w:space="0" w:color="auto"/>
            </w:tcBorders>
            <w:vAlign w:val="center"/>
          </w:tcPr>
          <w:p w:rsidR="005F10B9" w:rsidRPr="00182441" w:rsidP="005F10B9" w14:paraId="6277C17D" w14:textId="0B5EDA87">
            <w:pPr>
              <w:bidi w:val="0"/>
              <w:jc w:val="center"/>
              <w:rPr>
                <w:rFonts w:ascii="Calibri" w:hAnsi="Calibri" w:cs="Calibri"/>
                <w:bCs/>
              </w:rPr>
            </w:pPr>
            <w:r>
              <w:rPr>
                <w:rFonts w:ascii="Calibri" w:hAnsi="Calibri" w:cs="Calibri"/>
                <w:bCs/>
                <w:rtl w:val="0"/>
                <w:lang w:val="cy-GB"/>
              </w:rPr>
              <w:t>1</w:t>
            </w:r>
          </w:p>
        </w:tc>
        <w:tc>
          <w:tcPr>
            <w:tcW w:w="1416" w:type="dxa"/>
            <w:tcBorders>
              <w:top w:val="single" w:sz="4" w:space="0" w:color="auto"/>
              <w:left w:val="single" w:sz="4" w:space="0" w:color="auto"/>
              <w:bottom w:val="single" w:sz="4" w:space="0" w:color="auto"/>
              <w:right w:val="single" w:sz="4" w:space="0" w:color="auto"/>
            </w:tcBorders>
            <w:vAlign w:val="center"/>
          </w:tcPr>
          <w:p w:rsidR="005F10B9" w:rsidRPr="00182441" w:rsidP="005F10B9" w14:paraId="2746C25C" w14:textId="71CB3786">
            <w:pPr>
              <w:bidi w:val="0"/>
              <w:jc w:val="center"/>
              <w:rPr>
                <w:rFonts w:ascii="Calibri" w:hAnsi="Calibri" w:cs="Calibri"/>
                <w:bCs/>
              </w:rPr>
            </w:pPr>
            <w:r>
              <w:rPr>
                <w:rFonts w:ascii="Calibri" w:hAnsi="Calibri" w:cs="Calibri"/>
                <w:bCs/>
                <w:rtl w:val="0"/>
                <w:lang w:val="cy-GB"/>
              </w:rPr>
              <w:t>50</w:t>
            </w:r>
          </w:p>
        </w:tc>
      </w:tr>
      <w:tr w14:paraId="1BD87549" w14:textId="77777777" w:rsidTr="00236239">
        <w:tblPrEx>
          <w:tblW w:w="8934" w:type="dxa"/>
          <w:tblInd w:w="-8" w:type="dxa"/>
          <w:tblLayout w:type="fixed"/>
          <w:tblCellMar>
            <w:left w:w="0" w:type="dxa"/>
            <w:right w:w="0" w:type="dxa"/>
          </w:tblCellMar>
          <w:tblLook w:val="04A0"/>
        </w:tblPrEx>
        <w:trPr>
          <w:trHeight w:val="423"/>
        </w:trPr>
        <w:tc>
          <w:tcPr>
            <w:tcW w:w="49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F10B9" w:rsidRPr="00A12BC6" w:rsidP="005F10B9" w14:paraId="38D2AF9E" w14:textId="77777777">
            <w:pPr>
              <w:bidi w:val="0"/>
              <w:ind w:left="142"/>
              <w:jc w:val="both"/>
              <w:rPr>
                <w:rFonts w:cs="Arial"/>
              </w:rPr>
            </w:pPr>
            <w:r w:rsidRPr="00A12BC6">
              <w:rPr>
                <w:rFonts w:cs="Arial"/>
                <w:b/>
                <w:bCs/>
                <w:rtl w:val="0"/>
                <w:lang w:val="cy-GB"/>
              </w:rPr>
              <w:t xml:space="preserve">Dirprwyon </w:t>
            </w:r>
          </w:p>
        </w:tc>
        <w:tc>
          <w:tcPr>
            <w:tcW w:w="39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F10B9" w:rsidRPr="00182441" w:rsidP="005F10B9" w14:paraId="05A81273" w14:textId="77777777">
            <w:pPr>
              <w:bidi w:val="0"/>
              <w:jc w:val="center"/>
              <w:rPr>
                <w:rFonts w:cs="Arial"/>
              </w:rPr>
            </w:pPr>
            <w:r w:rsidRPr="00182441">
              <w:rPr>
                <w:rFonts w:cs="Arial"/>
                <w:b/>
                <w:bCs/>
                <w:rtl w:val="0"/>
                <w:lang w:val="cy-GB"/>
              </w:rPr>
              <w:t>Nifer y cyfarfodydd a fynychwyd</w:t>
            </w:r>
          </w:p>
        </w:tc>
      </w:tr>
      <w:tr w14:paraId="043B5174"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F10B9" w:rsidRPr="00A12BC6" w:rsidP="005F10B9" w14:paraId="762BDD48" w14:textId="5257D203">
            <w:pPr>
              <w:bidi w:val="0"/>
              <w:jc w:val="both"/>
              <w:rPr>
                <w:rFonts w:ascii="Calibri" w:hAnsi="Calibri" w:cs="Calibri"/>
              </w:rPr>
            </w:pPr>
            <w:r w:rsidRPr="00A12BC6">
              <w:rPr>
                <w:rFonts w:ascii="Calibri" w:hAnsi="Calibri" w:cs="Calibri"/>
                <w:rtl w:val="0"/>
                <w:lang w:val="cy-GB"/>
              </w:rPr>
              <w:t>Y Cynghorydd K. Broom</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F10B9" w:rsidRPr="00182441" w:rsidP="005F10B9" w14:paraId="0BD4F803" w14:textId="3B808CE3">
            <w:pPr>
              <w:bidi w:val="0"/>
              <w:jc w:val="center"/>
              <w:rPr>
                <w:rFonts w:ascii="Calibri" w:hAnsi="Calibri" w:cs="Calibri"/>
              </w:rPr>
            </w:pPr>
            <w:r>
              <w:rPr>
                <w:rFonts w:ascii="Calibri" w:hAnsi="Calibri" w:cs="Calibri"/>
                <w:rtl w:val="0"/>
                <w:lang w:val="cy-GB"/>
              </w:rPr>
              <w:t>1</w:t>
            </w:r>
          </w:p>
        </w:tc>
      </w:tr>
      <w:tr w14:paraId="54B6F196"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F10B9" w:rsidRPr="00A12BC6" w:rsidP="005F10B9" w14:paraId="1BA9CA20" w14:textId="3F9FE4AF">
            <w:pPr>
              <w:bidi w:val="0"/>
              <w:jc w:val="both"/>
              <w:rPr>
                <w:rFonts w:ascii="Calibri" w:hAnsi="Calibri" w:cs="Calibri"/>
              </w:rPr>
            </w:pPr>
            <w:r>
              <w:rPr>
                <w:rFonts w:ascii="Calibri" w:hAnsi="Calibri" w:cs="Calibri"/>
                <w:rtl w:val="0"/>
                <w:lang w:val="cy-GB"/>
              </w:rPr>
              <w:t>Y Cynghorydd S.M. Allen</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F10B9" w:rsidRPr="00182441" w:rsidP="005F10B9" w14:paraId="5BBBF51B" w14:textId="2C8B3B36">
            <w:pPr>
              <w:bidi w:val="0"/>
              <w:jc w:val="center"/>
              <w:rPr>
                <w:rFonts w:ascii="Calibri" w:hAnsi="Calibri" w:cs="Calibri"/>
              </w:rPr>
            </w:pPr>
            <w:r>
              <w:rPr>
                <w:rFonts w:ascii="Calibri" w:hAnsi="Calibri" w:cs="Calibri"/>
                <w:rtl w:val="0"/>
                <w:lang w:val="cy-GB"/>
              </w:rPr>
              <w:t>2</w:t>
            </w:r>
          </w:p>
        </w:tc>
      </w:tr>
      <w:tr w14:paraId="0D0B8F93"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152726" w:rsidP="005F10B9" w14:paraId="7C1DAB4E" w14:textId="64B3FE70">
            <w:pPr>
              <w:bidi w:val="0"/>
              <w:jc w:val="both"/>
              <w:rPr>
                <w:rFonts w:ascii="Calibri" w:hAnsi="Calibri" w:cs="Calibri"/>
              </w:rPr>
            </w:pPr>
            <w:r>
              <w:rPr>
                <w:rFonts w:ascii="Calibri" w:hAnsi="Calibri" w:cs="Calibri"/>
                <w:rtl w:val="0"/>
                <w:lang w:val="cy-GB"/>
              </w:rPr>
              <w:t>Y Cynghorydd D. Jones</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152726" w:rsidRPr="00182441" w:rsidP="005F10B9" w14:paraId="1941D16A" w14:textId="746B5165">
            <w:pPr>
              <w:bidi w:val="0"/>
              <w:jc w:val="center"/>
              <w:rPr>
                <w:rFonts w:ascii="Calibri" w:hAnsi="Calibri" w:cs="Calibri"/>
              </w:rPr>
            </w:pPr>
            <w:r>
              <w:rPr>
                <w:rFonts w:ascii="Calibri" w:hAnsi="Calibri" w:cs="Calibri"/>
                <w:rtl w:val="0"/>
                <w:lang w:val="cy-GB"/>
              </w:rPr>
              <w:t>1</w:t>
            </w:r>
          </w:p>
        </w:tc>
      </w:tr>
      <w:tr w14:paraId="38C09E01"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FF114C" w:rsidP="005F10B9" w14:paraId="65A9BF0A" w14:textId="04755E67">
            <w:pPr>
              <w:bidi w:val="0"/>
              <w:jc w:val="both"/>
              <w:rPr>
                <w:rFonts w:ascii="Calibri" w:hAnsi="Calibri" w:cs="Calibri"/>
              </w:rPr>
            </w:pPr>
            <w:r>
              <w:rPr>
                <w:rFonts w:ascii="Calibri" w:hAnsi="Calibri" w:cs="Calibri"/>
                <w:rtl w:val="0"/>
                <w:lang w:val="cy-GB"/>
              </w:rPr>
              <w:t>Y Cynghorydd M.J.A. Lewis</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FF114C" w:rsidP="005F10B9" w14:paraId="3C12CFF4" w14:textId="25B34E97">
            <w:pPr>
              <w:bidi w:val="0"/>
              <w:jc w:val="center"/>
              <w:rPr>
                <w:rFonts w:ascii="Calibri" w:hAnsi="Calibri" w:cs="Calibri"/>
              </w:rPr>
            </w:pPr>
            <w:r>
              <w:rPr>
                <w:rFonts w:ascii="Calibri" w:hAnsi="Calibri" w:cs="Calibri"/>
                <w:rtl w:val="0"/>
                <w:lang w:val="cy-GB"/>
              </w:rPr>
              <w:t>1</w:t>
            </w:r>
          </w:p>
        </w:tc>
      </w:tr>
      <w:tr w14:paraId="50D8AF9B" w14:textId="77777777" w:rsidTr="00236239">
        <w:tblPrEx>
          <w:tblW w:w="8934" w:type="dxa"/>
          <w:tblInd w:w="-8" w:type="dxa"/>
          <w:tblLayout w:type="fixed"/>
          <w:tblCellMar>
            <w:left w:w="0" w:type="dxa"/>
            <w:right w:w="0" w:type="dxa"/>
          </w:tblCellMar>
          <w:tblLook w:val="04A0"/>
        </w:tblPrEx>
        <w:trPr>
          <w:trHeight w:val="423"/>
        </w:trPr>
        <w:tc>
          <w:tcPr>
            <w:tcW w:w="49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F10B9" w:rsidRPr="00A12BC6" w:rsidP="005F10B9" w14:paraId="72B071C1" w14:textId="77777777">
            <w:pPr>
              <w:bidi w:val="0"/>
              <w:ind w:left="142"/>
              <w:jc w:val="both"/>
              <w:rPr>
                <w:rFonts w:cs="Arial"/>
              </w:rPr>
            </w:pPr>
            <w:r w:rsidRPr="00A12BC6">
              <w:rPr>
                <w:rFonts w:cs="Arial"/>
                <w:b/>
                <w:bCs/>
                <w:rtl w:val="0"/>
                <w:lang w:val="cy-GB"/>
              </w:rPr>
              <w:t>Aelodau'r Cabinet</w:t>
            </w:r>
          </w:p>
        </w:tc>
        <w:tc>
          <w:tcPr>
            <w:tcW w:w="39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F10B9" w:rsidRPr="00182441" w:rsidP="005F10B9" w14:paraId="7608F62A" w14:textId="77777777">
            <w:pPr>
              <w:bidi w:val="0"/>
              <w:jc w:val="center"/>
              <w:rPr>
                <w:rFonts w:cs="Arial"/>
              </w:rPr>
            </w:pPr>
            <w:r w:rsidRPr="00182441">
              <w:rPr>
                <w:rFonts w:cs="Arial"/>
                <w:b/>
                <w:bCs/>
                <w:rtl w:val="0"/>
                <w:lang w:val="cy-GB"/>
              </w:rPr>
              <w:t>Nifer y cyfarfodydd a fynychwyd</w:t>
            </w:r>
          </w:p>
        </w:tc>
      </w:tr>
      <w:tr w14:paraId="5FC6D56C"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F10B9" w:rsidRPr="00A12BC6" w:rsidP="005F10B9" w14:paraId="23D59B03" w14:textId="4FBA9577">
            <w:pPr>
              <w:bidi w:val="0"/>
              <w:jc w:val="both"/>
              <w:rPr>
                <w:rFonts w:ascii="Calibri" w:hAnsi="Calibri" w:cs="Calibri"/>
              </w:rPr>
            </w:pPr>
            <w:r w:rsidRPr="00A12BC6">
              <w:rPr>
                <w:rFonts w:ascii="Calibri" w:hAnsi="Calibri" w:cs="Calibri"/>
                <w:rtl w:val="0"/>
                <w:lang w:val="cy-GB"/>
              </w:rPr>
              <w:t>Y Cynghorydd L.D. Evans (tan 10/12/25)</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F10B9" w:rsidRPr="00182441" w:rsidP="005F10B9" w14:paraId="54A8836D" w14:textId="2F08AA5A">
            <w:pPr>
              <w:bidi w:val="0"/>
              <w:jc w:val="center"/>
              <w:rPr>
                <w:rFonts w:ascii="Calibri" w:hAnsi="Calibri" w:cs="Calibri"/>
              </w:rPr>
            </w:pPr>
            <w:r>
              <w:rPr>
                <w:rFonts w:ascii="Calibri" w:hAnsi="Calibri" w:cs="Calibri"/>
                <w:rtl w:val="0"/>
                <w:lang w:val="cy-GB"/>
              </w:rPr>
              <w:t>5</w:t>
            </w:r>
          </w:p>
        </w:tc>
      </w:tr>
      <w:tr w14:paraId="3030C305"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52E94" w:rsidP="00552E94" w14:paraId="1D977F71" w14:textId="095A3D3E">
            <w:pPr>
              <w:bidi w:val="0"/>
              <w:jc w:val="both"/>
              <w:rPr>
                <w:rFonts w:ascii="Calibri" w:hAnsi="Calibri" w:cs="Calibri"/>
              </w:rPr>
            </w:pPr>
            <w:r>
              <w:rPr>
                <w:rFonts w:ascii="Calibri" w:hAnsi="Calibri" w:cs="Calibri"/>
                <w:rtl w:val="0"/>
                <w:lang w:val="cy-GB"/>
              </w:rPr>
              <w:t>Y Cynghorydd E.M.J.G. Schiavone (o 11/12/25)</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52E94" w:rsidP="00552E94" w14:paraId="5800C274" w14:textId="65EC1C22">
            <w:pPr>
              <w:bidi w:val="0"/>
              <w:jc w:val="center"/>
              <w:rPr>
                <w:rFonts w:ascii="Calibri" w:hAnsi="Calibri" w:cs="Calibri"/>
              </w:rPr>
            </w:pPr>
            <w:r>
              <w:rPr>
                <w:rFonts w:ascii="Calibri" w:hAnsi="Calibri" w:cs="Calibri"/>
                <w:rtl w:val="0"/>
                <w:lang w:val="cy-GB"/>
              </w:rPr>
              <w:t>2</w:t>
            </w:r>
          </w:p>
        </w:tc>
      </w:tr>
      <w:tr w14:paraId="07DD883A"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52E94" w:rsidRPr="00A12BC6" w:rsidP="00552E94" w14:paraId="7F1BA1EE" w14:textId="63411D0D">
            <w:pPr>
              <w:bidi w:val="0"/>
              <w:jc w:val="both"/>
              <w:rPr>
                <w:rFonts w:ascii="Calibri" w:hAnsi="Calibri" w:cs="Calibri"/>
              </w:rPr>
            </w:pPr>
            <w:r>
              <w:rPr>
                <w:rFonts w:ascii="Calibri" w:hAnsi="Calibri" w:cs="Calibri"/>
                <w:rtl w:val="0"/>
                <w:lang w:val="cy-GB"/>
              </w:rPr>
              <w:t>Y Cynghorydd A.C. Evans</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52E94" w:rsidRPr="00182441" w:rsidP="00552E94" w14:paraId="62202FFB" w14:textId="34B29BE9">
            <w:pPr>
              <w:bidi w:val="0"/>
              <w:jc w:val="center"/>
              <w:rPr>
                <w:rFonts w:ascii="Calibri" w:hAnsi="Calibri" w:cs="Calibri"/>
              </w:rPr>
            </w:pPr>
            <w:r>
              <w:rPr>
                <w:rFonts w:ascii="Calibri" w:hAnsi="Calibri" w:cs="Calibri"/>
                <w:rtl w:val="0"/>
                <w:lang w:val="cy-GB"/>
              </w:rPr>
              <w:t>5</w:t>
            </w:r>
          </w:p>
        </w:tc>
      </w:tr>
      <w:tr w14:paraId="4D2018DA"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52E94" w:rsidRPr="00A12BC6" w:rsidP="00552E94" w14:paraId="58BFDCF4" w14:textId="77777777">
            <w:pPr>
              <w:bidi w:val="0"/>
              <w:jc w:val="both"/>
              <w:rPr>
                <w:rFonts w:ascii="Calibri" w:hAnsi="Calibri" w:cs="Calibri"/>
              </w:rPr>
            </w:pPr>
            <w:r w:rsidRPr="00A12BC6">
              <w:rPr>
                <w:rFonts w:ascii="Calibri" w:hAnsi="Calibri" w:cs="Calibri"/>
                <w:rtl w:val="0"/>
                <w:lang w:val="cy-GB"/>
              </w:rPr>
              <w:t>Y Cynghorydd A. Lenny</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52E94" w:rsidRPr="00182441" w:rsidP="00552E94" w14:paraId="538C6C35" w14:textId="70093E15">
            <w:pPr>
              <w:bidi w:val="0"/>
              <w:jc w:val="center"/>
              <w:rPr>
                <w:rFonts w:ascii="Calibri" w:hAnsi="Calibri" w:cs="Calibri"/>
              </w:rPr>
            </w:pPr>
            <w:r>
              <w:rPr>
                <w:rFonts w:ascii="Calibri" w:hAnsi="Calibri" w:cs="Calibri"/>
                <w:rtl w:val="0"/>
                <w:lang w:val="cy-GB"/>
              </w:rPr>
              <w:t>2</w:t>
            </w:r>
          </w:p>
        </w:tc>
      </w:tr>
      <w:tr w14:paraId="376CC7DE" w14:textId="77777777" w:rsidTr="00236239">
        <w:tblPrEx>
          <w:tblW w:w="8934" w:type="dxa"/>
          <w:tblInd w:w="-8" w:type="dxa"/>
          <w:tblLayout w:type="fixed"/>
          <w:tblCellMar>
            <w:left w:w="0" w:type="dxa"/>
            <w:right w:w="0" w:type="dxa"/>
          </w:tblCellMar>
          <w:tblLook w:val="04A0"/>
        </w:tblPrEx>
        <w:trPr>
          <w:trHeight w:val="418"/>
        </w:trPr>
        <w:tc>
          <w:tcPr>
            <w:tcW w:w="4966" w:type="dxa"/>
            <w:tcBorders>
              <w:top w:val="single" w:sz="4" w:space="0" w:color="auto"/>
              <w:left w:val="single" w:sz="4" w:space="0" w:color="auto"/>
              <w:bottom w:val="single" w:sz="4" w:space="0" w:color="auto"/>
              <w:right w:val="single" w:sz="4" w:space="0" w:color="auto"/>
            </w:tcBorders>
            <w:vAlign w:val="center"/>
          </w:tcPr>
          <w:p w:rsidR="00552E94" w:rsidRPr="00A12BC6" w:rsidP="00552E94" w14:paraId="1305232F" w14:textId="64994B13">
            <w:pPr>
              <w:bidi w:val="0"/>
              <w:jc w:val="both"/>
              <w:rPr>
                <w:rFonts w:ascii="Calibri" w:hAnsi="Calibri" w:cs="Calibri"/>
              </w:rPr>
            </w:pPr>
            <w:r w:rsidRPr="00A12BC6">
              <w:rPr>
                <w:rFonts w:ascii="Calibri" w:hAnsi="Calibri" w:cs="Calibri"/>
                <w:rtl w:val="0"/>
                <w:lang w:val="cy-GB"/>
              </w:rPr>
              <w:t>Y Cynghorydd H.A.L. Evans</w:t>
            </w:r>
          </w:p>
        </w:tc>
        <w:tc>
          <w:tcPr>
            <w:tcW w:w="3968" w:type="dxa"/>
            <w:gridSpan w:val="2"/>
            <w:tcBorders>
              <w:top w:val="single" w:sz="4" w:space="0" w:color="auto"/>
              <w:left w:val="single" w:sz="4" w:space="0" w:color="auto"/>
              <w:bottom w:val="single" w:sz="4" w:space="0" w:color="auto"/>
              <w:right w:val="single" w:sz="4" w:space="0" w:color="auto"/>
            </w:tcBorders>
            <w:vAlign w:val="center"/>
          </w:tcPr>
          <w:p w:rsidR="00552E94" w:rsidRPr="00182441" w:rsidP="00552E94" w14:paraId="47237C85" w14:textId="4313F776">
            <w:pPr>
              <w:bidi w:val="0"/>
              <w:jc w:val="center"/>
              <w:rPr>
                <w:rFonts w:ascii="Calibri" w:hAnsi="Calibri" w:cs="Calibri"/>
              </w:rPr>
            </w:pPr>
            <w:r>
              <w:rPr>
                <w:rFonts w:ascii="Calibri" w:hAnsi="Calibri" w:cs="Calibri"/>
                <w:rtl w:val="0"/>
                <w:lang w:val="cy-GB"/>
              </w:rPr>
              <w:t>6</w:t>
            </w:r>
          </w:p>
        </w:tc>
      </w:tr>
    </w:tbl>
    <w:p w:rsidR="006E5B68" w:rsidP="00B938D2" w14:paraId="0343F6F9" w14:textId="61666F91">
      <w:pPr>
        <w:bidi w:val="0"/>
        <w:ind w:left="-567" w:right="-619"/>
        <w:jc w:val="both"/>
        <w:rPr>
          <w:rFonts w:cs="Arial"/>
          <w:color w:val="000000" w:themeColor="text1"/>
          <w:sz w:val="4"/>
          <w:szCs w:val="4"/>
        </w:rPr>
      </w:pPr>
    </w:p>
    <w:p w:rsidR="0032137C" w:rsidRPr="0032137C" w:rsidP="0032137C" w14:paraId="1AD81101" w14:textId="77777777">
      <w:pPr>
        <w:bidi w:val="0"/>
        <w:rPr>
          <w:rFonts w:cs="Arial"/>
          <w:sz w:val="4"/>
          <w:szCs w:val="4"/>
        </w:rPr>
      </w:pPr>
    </w:p>
    <w:p w:rsidR="0032137C" w:rsidRPr="0032137C" w:rsidP="0032137C" w14:paraId="2264E80F" w14:textId="77777777">
      <w:pPr>
        <w:bidi w:val="0"/>
        <w:rPr>
          <w:rFonts w:cs="Arial"/>
          <w:sz w:val="4"/>
          <w:szCs w:val="4"/>
        </w:rPr>
      </w:pPr>
    </w:p>
    <w:p w:rsidR="0032137C" w:rsidRPr="0032137C" w:rsidP="0032137C" w14:paraId="4211D07E" w14:textId="77777777">
      <w:pPr>
        <w:bidi w:val="0"/>
        <w:rPr>
          <w:rFonts w:cs="Arial"/>
          <w:sz w:val="4"/>
          <w:szCs w:val="4"/>
        </w:rPr>
      </w:pPr>
    </w:p>
    <w:p w:rsidR="0032137C" w:rsidRPr="0032137C" w:rsidP="0032137C" w14:paraId="5FF9EEBA" w14:textId="77777777">
      <w:pPr>
        <w:bidi w:val="0"/>
        <w:rPr>
          <w:rFonts w:cs="Arial"/>
          <w:sz w:val="4"/>
          <w:szCs w:val="4"/>
        </w:rPr>
      </w:pPr>
    </w:p>
    <w:p w:rsidR="0032137C" w:rsidRPr="0032137C" w:rsidP="0032137C" w14:paraId="76F09992" w14:textId="77777777">
      <w:pPr>
        <w:bidi w:val="0"/>
        <w:rPr>
          <w:rFonts w:cs="Arial"/>
          <w:sz w:val="4"/>
          <w:szCs w:val="4"/>
        </w:rPr>
      </w:pPr>
    </w:p>
    <w:p w:rsidR="0032137C" w:rsidRPr="0032137C" w:rsidP="0032137C" w14:paraId="4EDCBC15" w14:textId="77777777">
      <w:pPr>
        <w:bidi w:val="0"/>
        <w:rPr>
          <w:rFonts w:cs="Arial"/>
          <w:sz w:val="4"/>
          <w:szCs w:val="4"/>
        </w:rPr>
      </w:pPr>
    </w:p>
    <w:p w:rsidR="0032137C" w:rsidRPr="0032137C" w:rsidP="0032137C" w14:paraId="740401DC" w14:textId="77777777">
      <w:pPr>
        <w:bidi w:val="0"/>
        <w:rPr>
          <w:rFonts w:cs="Arial"/>
          <w:sz w:val="4"/>
          <w:szCs w:val="4"/>
        </w:rPr>
      </w:pPr>
    </w:p>
    <w:p w:rsidR="0032137C" w:rsidRPr="0032137C" w:rsidP="0032137C" w14:paraId="180C233C" w14:textId="77777777">
      <w:pPr>
        <w:bidi w:val="0"/>
        <w:rPr>
          <w:rFonts w:cs="Arial"/>
          <w:sz w:val="4"/>
          <w:szCs w:val="4"/>
        </w:rPr>
      </w:pPr>
    </w:p>
    <w:p w:rsidR="0032137C" w:rsidRPr="0032137C" w:rsidP="0032137C" w14:paraId="207D2182" w14:textId="77777777">
      <w:pPr>
        <w:bidi w:val="0"/>
        <w:rPr>
          <w:rFonts w:cs="Arial"/>
          <w:sz w:val="4"/>
          <w:szCs w:val="4"/>
        </w:rPr>
      </w:pPr>
    </w:p>
    <w:p w:rsidR="0032137C" w:rsidRPr="0032137C" w:rsidP="0032137C" w14:paraId="3F9046D4" w14:textId="77777777">
      <w:pPr>
        <w:bidi w:val="0"/>
        <w:rPr>
          <w:rFonts w:cs="Arial"/>
          <w:sz w:val="4"/>
          <w:szCs w:val="4"/>
        </w:rPr>
      </w:pPr>
    </w:p>
    <w:p w:rsidR="0032137C" w:rsidRPr="0032137C" w:rsidP="0032137C" w14:paraId="418C6B0E" w14:textId="77777777">
      <w:pPr>
        <w:bidi w:val="0"/>
        <w:rPr>
          <w:rFonts w:cs="Arial"/>
          <w:sz w:val="4"/>
          <w:szCs w:val="4"/>
        </w:rPr>
      </w:pPr>
    </w:p>
    <w:p w:rsidR="0032137C" w:rsidRPr="0032137C" w:rsidP="0032137C" w14:paraId="201C7383" w14:textId="77777777">
      <w:pPr>
        <w:bidi w:val="0"/>
        <w:rPr>
          <w:rFonts w:cs="Arial"/>
          <w:sz w:val="4"/>
          <w:szCs w:val="4"/>
        </w:rPr>
      </w:pPr>
    </w:p>
    <w:p w:rsidR="0032137C" w:rsidRPr="0032137C" w:rsidP="0032137C" w14:paraId="48757528" w14:textId="77777777">
      <w:pPr>
        <w:bidi w:val="0"/>
        <w:rPr>
          <w:rFonts w:cs="Arial"/>
          <w:sz w:val="4"/>
          <w:szCs w:val="4"/>
        </w:rPr>
      </w:pPr>
    </w:p>
    <w:p w:rsidR="0032137C" w:rsidRPr="0032137C" w:rsidP="0032137C" w14:paraId="227DF01E" w14:textId="77777777">
      <w:pPr>
        <w:bidi w:val="0"/>
        <w:rPr>
          <w:rFonts w:cs="Arial"/>
          <w:sz w:val="4"/>
          <w:szCs w:val="4"/>
        </w:rPr>
      </w:pPr>
    </w:p>
    <w:p w:rsidR="0032137C" w:rsidRPr="0032137C" w:rsidP="0032137C" w14:paraId="210ADE2E" w14:textId="77777777">
      <w:pPr>
        <w:bidi w:val="0"/>
        <w:rPr>
          <w:rFonts w:cs="Arial"/>
          <w:sz w:val="4"/>
          <w:szCs w:val="4"/>
        </w:rPr>
      </w:pPr>
    </w:p>
    <w:p w:rsidR="0032137C" w:rsidRPr="0032137C" w:rsidP="0032137C" w14:paraId="77DC534F" w14:textId="77777777">
      <w:pPr>
        <w:bidi w:val="0"/>
        <w:rPr>
          <w:rFonts w:cs="Arial"/>
          <w:sz w:val="4"/>
          <w:szCs w:val="4"/>
        </w:rPr>
      </w:pPr>
    </w:p>
    <w:p w:rsidR="0032137C" w:rsidRPr="0032137C" w:rsidP="0032137C" w14:paraId="513846F6" w14:textId="77777777">
      <w:pPr>
        <w:bidi w:val="0"/>
        <w:rPr>
          <w:rFonts w:cs="Arial"/>
          <w:sz w:val="4"/>
          <w:szCs w:val="4"/>
        </w:rPr>
      </w:pPr>
    </w:p>
    <w:p w:rsidR="0032137C" w:rsidRPr="0032137C" w:rsidP="0032137C" w14:paraId="6BC5EA69" w14:textId="77777777">
      <w:pPr>
        <w:bidi w:val="0"/>
        <w:rPr>
          <w:rFonts w:cs="Arial"/>
          <w:sz w:val="4"/>
          <w:szCs w:val="4"/>
        </w:rPr>
      </w:pPr>
    </w:p>
    <w:p w:rsidR="0032137C" w:rsidRPr="0032137C" w:rsidP="0032137C" w14:paraId="07C4CEAC" w14:textId="77777777">
      <w:pPr>
        <w:bidi w:val="0"/>
        <w:rPr>
          <w:rFonts w:cs="Arial"/>
          <w:sz w:val="4"/>
          <w:szCs w:val="4"/>
        </w:rPr>
      </w:pPr>
    </w:p>
    <w:p w:rsidR="0032137C" w:rsidRPr="0032137C" w:rsidP="0032137C" w14:paraId="471EF222" w14:textId="77777777">
      <w:pPr>
        <w:bidi w:val="0"/>
        <w:rPr>
          <w:rFonts w:cs="Arial"/>
          <w:sz w:val="4"/>
          <w:szCs w:val="4"/>
        </w:rPr>
      </w:pPr>
    </w:p>
    <w:p w:rsidR="0032137C" w:rsidRPr="0032137C" w:rsidP="0032137C" w14:paraId="57308458" w14:textId="77777777">
      <w:pPr>
        <w:bidi w:val="0"/>
        <w:rPr>
          <w:rFonts w:cs="Arial"/>
          <w:sz w:val="4"/>
          <w:szCs w:val="4"/>
        </w:rPr>
      </w:pPr>
    </w:p>
    <w:p w:rsidR="0032137C" w:rsidRPr="0032137C" w:rsidP="0032137C" w14:paraId="1579C93E" w14:textId="77777777">
      <w:pPr>
        <w:bidi w:val="0"/>
        <w:rPr>
          <w:rFonts w:cs="Arial"/>
          <w:sz w:val="4"/>
          <w:szCs w:val="4"/>
        </w:rPr>
      </w:pPr>
    </w:p>
    <w:p w:rsidR="0032137C" w:rsidRPr="0032137C" w:rsidP="0032137C" w14:paraId="73DB9BFF" w14:textId="77777777">
      <w:pPr>
        <w:bidi w:val="0"/>
        <w:rPr>
          <w:rFonts w:cs="Arial"/>
          <w:sz w:val="4"/>
          <w:szCs w:val="4"/>
        </w:rPr>
      </w:pPr>
    </w:p>
    <w:p w:rsidR="0032137C" w:rsidP="0032137C" w14:paraId="518DFE8C" w14:textId="77777777">
      <w:pPr>
        <w:bidi w:val="0"/>
        <w:rPr>
          <w:rFonts w:cs="Arial"/>
          <w:color w:val="000000" w:themeColor="text1"/>
          <w:sz w:val="4"/>
          <w:szCs w:val="4"/>
        </w:rPr>
      </w:pPr>
    </w:p>
    <w:p w:rsidR="0032137C" w:rsidRPr="0032137C" w:rsidP="0032137C" w14:paraId="59E0C2BA" w14:textId="77777777">
      <w:pPr>
        <w:bidi w:val="0"/>
        <w:rPr>
          <w:rFonts w:cs="Arial"/>
          <w:sz w:val="4"/>
          <w:szCs w:val="4"/>
        </w:rPr>
      </w:pPr>
    </w:p>
    <w:p w:rsidR="0032137C" w:rsidRPr="0032137C" w:rsidP="0032137C" w14:paraId="42F0763D" w14:textId="77777777">
      <w:pPr>
        <w:bidi w:val="0"/>
        <w:rPr>
          <w:rFonts w:cs="Arial"/>
          <w:sz w:val="4"/>
          <w:szCs w:val="4"/>
        </w:rPr>
      </w:pPr>
    </w:p>
    <w:p w:rsidR="0032137C" w:rsidRPr="0032137C" w:rsidP="0032137C" w14:paraId="56A2D26B" w14:textId="77777777">
      <w:pPr>
        <w:bidi w:val="0"/>
        <w:rPr>
          <w:rFonts w:cs="Arial"/>
          <w:sz w:val="4"/>
          <w:szCs w:val="4"/>
        </w:rPr>
      </w:pPr>
    </w:p>
    <w:p w:rsidR="0032137C" w:rsidRPr="0032137C" w:rsidP="0032137C" w14:paraId="2AC4C93E" w14:textId="77777777">
      <w:pPr>
        <w:bidi w:val="0"/>
        <w:rPr>
          <w:rFonts w:cs="Arial"/>
          <w:sz w:val="4"/>
          <w:szCs w:val="4"/>
        </w:rPr>
      </w:pPr>
    </w:p>
    <w:p w:rsidR="0032137C" w:rsidRPr="0032137C" w:rsidP="0032137C" w14:paraId="0D5C5DDE" w14:textId="77777777">
      <w:pPr>
        <w:bidi w:val="0"/>
        <w:rPr>
          <w:rFonts w:cs="Arial"/>
          <w:sz w:val="4"/>
          <w:szCs w:val="4"/>
        </w:rPr>
      </w:pPr>
    </w:p>
    <w:p w:rsidR="0032137C" w:rsidP="0032137C" w14:paraId="613DFDB7" w14:textId="77777777">
      <w:pPr>
        <w:bidi w:val="0"/>
        <w:rPr>
          <w:rFonts w:cs="Arial"/>
          <w:color w:val="000000" w:themeColor="text1"/>
          <w:sz w:val="4"/>
          <w:szCs w:val="4"/>
        </w:rPr>
      </w:pPr>
    </w:p>
    <w:p w:rsidR="0032137C" w:rsidP="0032137C" w14:paraId="55003E09" w14:textId="77777777">
      <w:pPr>
        <w:bidi w:val="0"/>
        <w:rPr>
          <w:rFonts w:cs="Arial"/>
          <w:color w:val="000000" w:themeColor="text1"/>
          <w:sz w:val="4"/>
          <w:szCs w:val="4"/>
        </w:rPr>
      </w:pPr>
    </w:p>
    <w:p w:rsidR="0032137C" w:rsidRPr="0032137C" w:rsidP="0032137C" w14:paraId="39BF01F4" w14:textId="6FBAC681">
      <w:pPr>
        <w:tabs>
          <w:tab w:val="left" w:pos="1560"/>
        </w:tabs>
        <w:bidi w:val="0"/>
        <w:rPr>
          <w:rFonts w:cs="Arial"/>
          <w:sz w:val="4"/>
          <w:szCs w:val="4"/>
        </w:rPr>
      </w:pPr>
      <w:r>
        <w:rPr>
          <w:rFonts w:cs="Arial"/>
          <w:sz w:val="4"/>
          <w:szCs w:val="4"/>
          <w:rtl w:val="0"/>
          <w:lang w:val="cy-GB"/>
        </w:rPr>
        <w:tab/>
      </w:r>
    </w:p>
    <w:sectPr w:rsidSect="002620AE">
      <w:footerReference w:type="default" r:id="rId12"/>
      <w:pgSz w:w="11900" w:h="16840"/>
      <w:pgMar w:top="709" w:right="1127" w:bottom="1440" w:left="1134"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066175337"/>
      <w:docPartObj>
        <w:docPartGallery w:val="Page Numbers (Bottom of Page)"/>
        <w:docPartUnique/>
      </w:docPartObj>
    </w:sdtPr>
    <w:sdtEndPr>
      <w:rPr>
        <w:rStyle w:val="PageNumber"/>
      </w:rPr>
    </w:sdtEndPr>
    <w:sdtContent>
      <w:p w:rsidR="00556BB0" w:rsidP="00562166" w14:paraId="272A9568" w14:textId="77777777">
        <w:pPr>
          <w:pStyle w:val="Footer"/>
          <w:framePr w:wrap="none" w:vAnchor="text" w:hAnchor="margin" w:xAlign="right" w:y="1"/>
          <w:bidi w:val="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556BB0" w:rsidP="00406FFB" w14:paraId="27B2829A" w14:textId="77777777">
    <w:pPr>
      <w:pStyle w:val="Footer"/>
      <w:bidi w:val="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781689894"/>
      <w:docPartObj>
        <w:docPartGallery w:val="Page Numbers (Bottom of Page)"/>
        <w:docPartUnique/>
      </w:docPartObj>
    </w:sdtPr>
    <w:sdtEndPr>
      <w:rPr>
        <w:rStyle w:val="PageNumber"/>
        <w:rFonts w:cs="Arial"/>
        <w:b/>
      </w:rPr>
    </w:sdtEndPr>
    <w:sdtContent>
      <w:p w:rsidR="00556BB0" w:rsidP="00562166" w14:paraId="1ECEF16F" w14:textId="77777777">
        <w:pPr>
          <w:pStyle w:val="Footer"/>
          <w:framePr w:wrap="none" w:vAnchor="text" w:hAnchor="margin" w:xAlign="right" w:y="1"/>
          <w:bidi w:val="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556BB0" w:rsidP="00406FFB" w14:paraId="0410FF20" w14:textId="77777777">
    <w:pPr>
      <w:pStyle w:val="Footer"/>
      <w:bidi w:val="0"/>
      <w:ind w:right="360"/>
    </w:pPr>
    <w:r>
      <w:rPr>
        <w:noProof/>
        <w:lang w:eastAsia="en-GB"/>
      </w:rPr>
      <w:drawing>
        <wp:anchor distT="0" distB="0" distL="114300" distR="114300" simplePos="0" relativeHeight="251658240" behindDoc="1" locked="0" layoutInCell="1" allowOverlap="1">
          <wp:simplePos x="0" y="0"/>
          <wp:positionH relativeFrom="column">
            <wp:posOffset>-914400</wp:posOffset>
          </wp:positionH>
          <wp:positionV relativeFrom="paragraph">
            <wp:posOffset>-113665</wp:posOffset>
          </wp:positionV>
          <wp:extent cx="7719943" cy="492125"/>
          <wp:effectExtent l="0" t="0" r="190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port Footers-0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19943" cy="492125"/>
                  </a:xfrm>
                  <a:prstGeom prst="rect">
                    <a:avLst/>
                  </a:prstGeom>
                </pic:spPr>
              </pic:pic>
            </a:graphicData>
          </a:graphic>
          <wp14:sizeRelH relativeFrom="page">
            <wp14:pctWidth>0</wp14:pctWidth>
          </wp14:sizeRelH>
          <wp14:sizeRelV relativeFrom="page">
            <wp14:pctHeight>0</wp14:pctHeight>
          </wp14:sizeRelV>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B5FB5"/>
    <w:multiLevelType w:val="multilevel"/>
    <w:tmpl w:val="C1B4AE06"/>
    <w:lvl w:ilvl="0">
      <w:start w:val="2"/>
      <w:numFmt w:val="decimal"/>
      <w:lvlText w:val="%1"/>
      <w:lvlJc w:val="left"/>
      <w:pPr>
        <w:ind w:left="530" w:hanging="530"/>
      </w:pPr>
      <w:rPr>
        <w:rFonts w:hint="default"/>
      </w:rPr>
    </w:lvl>
    <w:lvl w:ilvl="1">
      <w:start w:val="4"/>
      <w:numFmt w:val="decimal"/>
      <w:lvlText w:val="%1.%2"/>
      <w:lvlJc w:val="left"/>
      <w:pPr>
        <w:ind w:left="247" w:hanging="530"/>
      </w:pPr>
      <w:rPr>
        <w:rFonts w:hint="default"/>
      </w:rPr>
    </w:lvl>
    <w:lvl w:ilvl="2">
      <w:start w:val="4"/>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464" w:hanging="1800"/>
      </w:pPr>
      <w:rPr>
        <w:rFonts w:hint="default"/>
      </w:rPr>
    </w:lvl>
  </w:abstractNum>
  <w:abstractNum w:abstractNumId="1">
    <w:nsid w:val="05A95A7C"/>
    <w:multiLevelType w:val="hybridMultilevel"/>
    <w:tmpl w:val="3D7C0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77D66DD"/>
    <w:multiLevelType w:val="hybridMultilevel"/>
    <w:tmpl w:val="EC620798"/>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3">
    <w:nsid w:val="09F529D0"/>
    <w:multiLevelType w:val="multilevel"/>
    <w:tmpl w:val="7D7C5C3E"/>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4">
    <w:nsid w:val="0CE43453"/>
    <w:multiLevelType w:val="hybridMultilevel"/>
    <w:tmpl w:val="385C8C68"/>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5">
    <w:nsid w:val="0D7A3A75"/>
    <w:multiLevelType w:val="hybridMultilevel"/>
    <w:tmpl w:val="9266F23A"/>
    <w:lvl w:ilvl="0">
      <w:start w:val="2"/>
      <w:numFmt w:val="bullet"/>
      <w:lvlText w:val="-"/>
      <w:lvlJc w:val="left"/>
      <w:pPr>
        <w:ind w:left="-137" w:hanging="360"/>
      </w:pPr>
      <w:rPr>
        <w:rFonts w:ascii="Arial" w:hAnsi="Arial" w:eastAsiaTheme="majorEastAsia" w:cs="Arial" w:hint="default"/>
      </w:rPr>
    </w:lvl>
    <w:lvl w:ilvl="1" w:tentative="1">
      <w:start w:val="1"/>
      <w:numFmt w:val="bullet"/>
      <w:lvlText w:val="o"/>
      <w:lvlJc w:val="left"/>
      <w:pPr>
        <w:ind w:left="583" w:hanging="360"/>
      </w:pPr>
      <w:rPr>
        <w:rFonts w:ascii="Courier New" w:hAnsi="Courier New" w:cs="Courier New" w:hint="default"/>
      </w:rPr>
    </w:lvl>
    <w:lvl w:ilvl="2" w:tentative="1">
      <w:start w:val="1"/>
      <w:numFmt w:val="bullet"/>
      <w:lvlText w:val=""/>
      <w:lvlJc w:val="left"/>
      <w:pPr>
        <w:ind w:left="1303" w:hanging="360"/>
      </w:pPr>
      <w:rPr>
        <w:rFonts w:ascii="Wingdings" w:hAnsi="Wingdings" w:hint="default"/>
      </w:rPr>
    </w:lvl>
    <w:lvl w:ilvl="3" w:tentative="1">
      <w:start w:val="1"/>
      <w:numFmt w:val="bullet"/>
      <w:lvlText w:val=""/>
      <w:lvlJc w:val="left"/>
      <w:pPr>
        <w:ind w:left="2023" w:hanging="360"/>
      </w:pPr>
      <w:rPr>
        <w:rFonts w:ascii="Symbol" w:hAnsi="Symbol" w:hint="default"/>
      </w:rPr>
    </w:lvl>
    <w:lvl w:ilvl="4" w:tentative="1">
      <w:start w:val="1"/>
      <w:numFmt w:val="bullet"/>
      <w:lvlText w:val="o"/>
      <w:lvlJc w:val="left"/>
      <w:pPr>
        <w:ind w:left="2743" w:hanging="360"/>
      </w:pPr>
      <w:rPr>
        <w:rFonts w:ascii="Courier New" w:hAnsi="Courier New" w:cs="Courier New" w:hint="default"/>
      </w:rPr>
    </w:lvl>
    <w:lvl w:ilvl="5" w:tentative="1">
      <w:start w:val="1"/>
      <w:numFmt w:val="bullet"/>
      <w:lvlText w:val=""/>
      <w:lvlJc w:val="left"/>
      <w:pPr>
        <w:ind w:left="3463" w:hanging="360"/>
      </w:pPr>
      <w:rPr>
        <w:rFonts w:ascii="Wingdings" w:hAnsi="Wingdings" w:hint="default"/>
      </w:rPr>
    </w:lvl>
    <w:lvl w:ilvl="6" w:tentative="1">
      <w:start w:val="1"/>
      <w:numFmt w:val="bullet"/>
      <w:lvlText w:val=""/>
      <w:lvlJc w:val="left"/>
      <w:pPr>
        <w:ind w:left="4183" w:hanging="360"/>
      </w:pPr>
      <w:rPr>
        <w:rFonts w:ascii="Symbol" w:hAnsi="Symbol" w:hint="default"/>
      </w:rPr>
    </w:lvl>
    <w:lvl w:ilvl="7" w:tentative="1">
      <w:start w:val="1"/>
      <w:numFmt w:val="bullet"/>
      <w:lvlText w:val="o"/>
      <w:lvlJc w:val="left"/>
      <w:pPr>
        <w:ind w:left="4903" w:hanging="360"/>
      </w:pPr>
      <w:rPr>
        <w:rFonts w:ascii="Courier New" w:hAnsi="Courier New" w:cs="Courier New" w:hint="default"/>
      </w:rPr>
    </w:lvl>
    <w:lvl w:ilvl="8" w:tentative="1">
      <w:start w:val="1"/>
      <w:numFmt w:val="bullet"/>
      <w:lvlText w:val=""/>
      <w:lvlJc w:val="left"/>
      <w:pPr>
        <w:ind w:left="5623" w:hanging="360"/>
      </w:pPr>
      <w:rPr>
        <w:rFonts w:ascii="Wingdings" w:hAnsi="Wingdings" w:hint="default"/>
      </w:rPr>
    </w:lvl>
  </w:abstractNum>
  <w:abstractNum w:abstractNumId="6">
    <w:nsid w:val="1058384E"/>
    <w:multiLevelType w:val="hybridMultilevel"/>
    <w:tmpl w:val="85BCE5FE"/>
    <w:lvl w:ilvl="0">
      <w:start w:val="1"/>
      <w:numFmt w:val="bullet"/>
      <w:lvlText w:val=""/>
      <w:lvlJc w:val="left"/>
      <w:pPr>
        <w:ind w:left="371" w:hanging="360"/>
      </w:pPr>
      <w:rPr>
        <w:rFonts w:ascii="Symbol" w:hAnsi="Symbol" w:hint="default"/>
      </w:rPr>
    </w:lvl>
    <w:lvl w:ilvl="1" w:tentative="1">
      <w:start w:val="1"/>
      <w:numFmt w:val="bullet"/>
      <w:lvlText w:val="o"/>
      <w:lvlJc w:val="left"/>
      <w:pPr>
        <w:ind w:left="1091" w:hanging="360"/>
      </w:pPr>
      <w:rPr>
        <w:rFonts w:ascii="Courier New" w:hAnsi="Courier New" w:cs="Courier New" w:hint="default"/>
      </w:rPr>
    </w:lvl>
    <w:lvl w:ilvl="2" w:tentative="1">
      <w:start w:val="1"/>
      <w:numFmt w:val="bullet"/>
      <w:lvlText w:val=""/>
      <w:lvlJc w:val="left"/>
      <w:pPr>
        <w:ind w:left="1811" w:hanging="360"/>
      </w:pPr>
      <w:rPr>
        <w:rFonts w:ascii="Wingdings" w:hAnsi="Wingdings" w:hint="default"/>
      </w:rPr>
    </w:lvl>
    <w:lvl w:ilvl="3" w:tentative="1">
      <w:start w:val="1"/>
      <w:numFmt w:val="bullet"/>
      <w:lvlText w:val=""/>
      <w:lvlJc w:val="left"/>
      <w:pPr>
        <w:ind w:left="2531" w:hanging="360"/>
      </w:pPr>
      <w:rPr>
        <w:rFonts w:ascii="Symbol" w:hAnsi="Symbol" w:hint="default"/>
      </w:rPr>
    </w:lvl>
    <w:lvl w:ilvl="4" w:tentative="1">
      <w:start w:val="1"/>
      <w:numFmt w:val="bullet"/>
      <w:lvlText w:val="o"/>
      <w:lvlJc w:val="left"/>
      <w:pPr>
        <w:ind w:left="3251" w:hanging="360"/>
      </w:pPr>
      <w:rPr>
        <w:rFonts w:ascii="Courier New" w:hAnsi="Courier New" w:cs="Courier New" w:hint="default"/>
      </w:rPr>
    </w:lvl>
    <w:lvl w:ilvl="5" w:tentative="1">
      <w:start w:val="1"/>
      <w:numFmt w:val="bullet"/>
      <w:lvlText w:val=""/>
      <w:lvlJc w:val="left"/>
      <w:pPr>
        <w:ind w:left="3971" w:hanging="360"/>
      </w:pPr>
      <w:rPr>
        <w:rFonts w:ascii="Wingdings" w:hAnsi="Wingdings" w:hint="default"/>
      </w:rPr>
    </w:lvl>
    <w:lvl w:ilvl="6" w:tentative="1">
      <w:start w:val="1"/>
      <w:numFmt w:val="bullet"/>
      <w:lvlText w:val=""/>
      <w:lvlJc w:val="left"/>
      <w:pPr>
        <w:ind w:left="4691" w:hanging="360"/>
      </w:pPr>
      <w:rPr>
        <w:rFonts w:ascii="Symbol" w:hAnsi="Symbol" w:hint="default"/>
      </w:rPr>
    </w:lvl>
    <w:lvl w:ilvl="7" w:tentative="1">
      <w:start w:val="1"/>
      <w:numFmt w:val="bullet"/>
      <w:lvlText w:val="o"/>
      <w:lvlJc w:val="left"/>
      <w:pPr>
        <w:ind w:left="5411" w:hanging="360"/>
      </w:pPr>
      <w:rPr>
        <w:rFonts w:ascii="Courier New" w:hAnsi="Courier New" w:cs="Courier New" w:hint="default"/>
      </w:rPr>
    </w:lvl>
    <w:lvl w:ilvl="8" w:tentative="1">
      <w:start w:val="1"/>
      <w:numFmt w:val="bullet"/>
      <w:lvlText w:val=""/>
      <w:lvlJc w:val="left"/>
      <w:pPr>
        <w:ind w:left="6131" w:hanging="360"/>
      </w:pPr>
      <w:rPr>
        <w:rFonts w:ascii="Wingdings" w:hAnsi="Wingdings" w:hint="default"/>
      </w:rPr>
    </w:lvl>
  </w:abstractNum>
  <w:abstractNum w:abstractNumId="7">
    <w:nsid w:val="258E60C1"/>
    <w:multiLevelType w:val="hybridMultilevel"/>
    <w:tmpl w:val="EB886528"/>
    <w:lvl w:ilvl="0">
      <w:start w:val="1"/>
      <w:numFmt w:val="bullet"/>
      <w:lvlText w:val=""/>
      <w:lvlJc w:val="left"/>
      <w:pPr>
        <w:ind w:left="2880" w:hanging="360"/>
      </w:pPr>
      <w:rPr>
        <w:rFonts w:ascii="Symbol" w:hAnsi="Symbol" w:hint="default"/>
      </w:rPr>
    </w:lvl>
    <w:lvl w:ilvl="1">
      <w:start w:val="0"/>
      <w:numFmt w:val="bullet"/>
      <w:lvlText w:val="•"/>
      <w:lvlJc w:val="left"/>
      <w:pPr>
        <w:ind w:left="3960" w:hanging="720"/>
      </w:pPr>
      <w:rPr>
        <w:rFonts w:ascii="Arial" w:hAnsi="Arial" w:eastAsiaTheme="minorHAnsi" w:cs="Arial"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8">
    <w:nsid w:val="2663584B"/>
    <w:multiLevelType w:val="multilevel"/>
    <w:tmpl w:val="21204FB8"/>
    <w:lvl w:ilvl="0">
      <w:start w:val="2"/>
      <w:numFmt w:val="decimal"/>
      <w:lvlText w:val="%1"/>
      <w:lvlJc w:val="left"/>
      <w:pPr>
        <w:ind w:left="384" w:hanging="384"/>
      </w:pPr>
      <w:rPr>
        <w:rFonts w:hint="default"/>
      </w:rPr>
    </w:lvl>
    <w:lvl w:ilvl="1">
      <w:start w:val="1"/>
      <w:numFmt w:val="decimal"/>
      <w:lvlText w:val="%1.%2"/>
      <w:lvlJc w:val="left"/>
      <w:pPr>
        <w:ind w:left="-183" w:hanging="384"/>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9">
    <w:nsid w:val="27471261"/>
    <w:multiLevelType w:val="hybridMultilevel"/>
    <w:tmpl w:val="6A8E6AB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27964F39"/>
    <w:multiLevelType w:val="hybridMultilevel"/>
    <w:tmpl w:val="237EFF76"/>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11">
    <w:nsid w:val="2A925DC4"/>
    <w:multiLevelType w:val="hybridMultilevel"/>
    <w:tmpl w:val="F7F62BA6"/>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12">
    <w:nsid w:val="2E441511"/>
    <w:multiLevelType w:val="hybridMultilevel"/>
    <w:tmpl w:val="C43E0B14"/>
    <w:lvl w:ilvl="0">
      <w:start w:val="1"/>
      <w:numFmt w:val="bullet"/>
      <w:lvlText w:val=""/>
      <w:lvlJc w:val="left"/>
      <w:pPr>
        <w:ind w:left="294" w:hanging="360"/>
      </w:pPr>
      <w:rPr>
        <w:rFonts w:ascii="Symbol" w:hAnsi="Symbol" w:hint="default"/>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13">
    <w:nsid w:val="35B04E56"/>
    <w:multiLevelType w:val="hybridMultilevel"/>
    <w:tmpl w:val="1F60075E"/>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14">
    <w:nsid w:val="3682528B"/>
    <w:multiLevelType w:val="hybridMultilevel"/>
    <w:tmpl w:val="EA1014D0"/>
    <w:lvl w:ilvl="0">
      <w:start w:val="1"/>
      <w:numFmt w:val="bullet"/>
      <w:lvlText w:val=""/>
      <w:lvlJc w:val="left"/>
      <w:pPr>
        <w:ind w:left="220" w:hanging="360"/>
      </w:pPr>
      <w:rPr>
        <w:rFonts w:ascii="Symbol" w:hAnsi="Symbol" w:hint="default"/>
      </w:rPr>
    </w:lvl>
    <w:lvl w:ilvl="1" w:tentative="1">
      <w:start w:val="1"/>
      <w:numFmt w:val="bullet"/>
      <w:lvlText w:val="o"/>
      <w:lvlJc w:val="left"/>
      <w:pPr>
        <w:ind w:left="940" w:hanging="360"/>
      </w:pPr>
      <w:rPr>
        <w:rFonts w:ascii="Courier New" w:hAnsi="Courier New" w:cs="Courier New" w:hint="default"/>
      </w:rPr>
    </w:lvl>
    <w:lvl w:ilvl="2" w:tentative="1">
      <w:start w:val="1"/>
      <w:numFmt w:val="bullet"/>
      <w:lvlText w:val=""/>
      <w:lvlJc w:val="left"/>
      <w:pPr>
        <w:ind w:left="1660" w:hanging="360"/>
      </w:pPr>
      <w:rPr>
        <w:rFonts w:ascii="Wingdings" w:hAnsi="Wingdings" w:hint="default"/>
      </w:rPr>
    </w:lvl>
    <w:lvl w:ilvl="3" w:tentative="1">
      <w:start w:val="1"/>
      <w:numFmt w:val="bullet"/>
      <w:lvlText w:val=""/>
      <w:lvlJc w:val="left"/>
      <w:pPr>
        <w:ind w:left="2380" w:hanging="360"/>
      </w:pPr>
      <w:rPr>
        <w:rFonts w:ascii="Symbol" w:hAnsi="Symbol" w:hint="default"/>
      </w:rPr>
    </w:lvl>
    <w:lvl w:ilvl="4" w:tentative="1">
      <w:start w:val="1"/>
      <w:numFmt w:val="bullet"/>
      <w:lvlText w:val="o"/>
      <w:lvlJc w:val="left"/>
      <w:pPr>
        <w:ind w:left="3100" w:hanging="360"/>
      </w:pPr>
      <w:rPr>
        <w:rFonts w:ascii="Courier New" w:hAnsi="Courier New" w:cs="Courier New" w:hint="default"/>
      </w:rPr>
    </w:lvl>
    <w:lvl w:ilvl="5" w:tentative="1">
      <w:start w:val="1"/>
      <w:numFmt w:val="bullet"/>
      <w:lvlText w:val=""/>
      <w:lvlJc w:val="left"/>
      <w:pPr>
        <w:ind w:left="3820" w:hanging="360"/>
      </w:pPr>
      <w:rPr>
        <w:rFonts w:ascii="Wingdings" w:hAnsi="Wingdings" w:hint="default"/>
      </w:rPr>
    </w:lvl>
    <w:lvl w:ilvl="6" w:tentative="1">
      <w:start w:val="1"/>
      <w:numFmt w:val="bullet"/>
      <w:lvlText w:val=""/>
      <w:lvlJc w:val="left"/>
      <w:pPr>
        <w:ind w:left="4540" w:hanging="360"/>
      </w:pPr>
      <w:rPr>
        <w:rFonts w:ascii="Symbol" w:hAnsi="Symbol" w:hint="default"/>
      </w:rPr>
    </w:lvl>
    <w:lvl w:ilvl="7" w:tentative="1">
      <w:start w:val="1"/>
      <w:numFmt w:val="bullet"/>
      <w:lvlText w:val="o"/>
      <w:lvlJc w:val="left"/>
      <w:pPr>
        <w:ind w:left="5260" w:hanging="360"/>
      </w:pPr>
      <w:rPr>
        <w:rFonts w:ascii="Courier New" w:hAnsi="Courier New" w:cs="Courier New" w:hint="default"/>
      </w:rPr>
    </w:lvl>
    <w:lvl w:ilvl="8" w:tentative="1">
      <w:start w:val="1"/>
      <w:numFmt w:val="bullet"/>
      <w:lvlText w:val=""/>
      <w:lvlJc w:val="left"/>
      <w:pPr>
        <w:ind w:left="5980" w:hanging="360"/>
      </w:pPr>
      <w:rPr>
        <w:rFonts w:ascii="Wingdings" w:hAnsi="Wingdings" w:hint="default"/>
      </w:rPr>
    </w:lvl>
  </w:abstractNum>
  <w:abstractNum w:abstractNumId="15">
    <w:nsid w:val="386D7570"/>
    <w:multiLevelType w:val="hybridMultilevel"/>
    <w:tmpl w:val="1F6AA1FA"/>
    <w:lvl w:ilvl="0">
      <w:start w:val="1"/>
      <w:numFmt w:val="bullet"/>
      <w:lvlText w:val=""/>
      <w:lvlJc w:val="left"/>
      <w:pPr>
        <w:ind w:left="294" w:hanging="360"/>
      </w:pPr>
      <w:rPr>
        <w:rFonts w:ascii="Symbol" w:hAnsi="Symbol" w:hint="default"/>
      </w:rPr>
    </w:lvl>
    <w:lvl w:ilvl="1" w:tentative="1">
      <w:start w:val="1"/>
      <w:numFmt w:val="bullet"/>
      <w:lvlText w:val="o"/>
      <w:lvlJc w:val="left"/>
      <w:pPr>
        <w:ind w:left="1014" w:hanging="360"/>
      </w:pPr>
      <w:rPr>
        <w:rFonts w:ascii="Courier New" w:hAnsi="Courier New" w:cs="Courier New" w:hint="default"/>
      </w:rPr>
    </w:lvl>
    <w:lvl w:ilvl="2" w:tentative="1">
      <w:start w:val="1"/>
      <w:numFmt w:val="bullet"/>
      <w:lvlText w:val=""/>
      <w:lvlJc w:val="left"/>
      <w:pPr>
        <w:ind w:left="1734" w:hanging="360"/>
      </w:pPr>
      <w:rPr>
        <w:rFonts w:ascii="Wingdings" w:hAnsi="Wingdings" w:hint="default"/>
      </w:rPr>
    </w:lvl>
    <w:lvl w:ilvl="3" w:tentative="1">
      <w:start w:val="1"/>
      <w:numFmt w:val="bullet"/>
      <w:lvlText w:val=""/>
      <w:lvlJc w:val="left"/>
      <w:pPr>
        <w:ind w:left="2454" w:hanging="360"/>
      </w:pPr>
      <w:rPr>
        <w:rFonts w:ascii="Symbol" w:hAnsi="Symbol" w:hint="default"/>
      </w:rPr>
    </w:lvl>
    <w:lvl w:ilvl="4" w:tentative="1">
      <w:start w:val="1"/>
      <w:numFmt w:val="bullet"/>
      <w:lvlText w:val="o"/>
      <w:lvlJc w:val="left"/>
      <w:pPr>
        <w:ind w:left="3174" w:hanging="360"/>
      </w:pPr>
      <w:rPr>
        <w:rFonts w:ascii="Courier New" w:hAnsi="Courier New" w:cs="Courier New" w:hint="default"/>
      </w:rPr>
    </w:lvl>
    <w:lvl w:ilvl="5" w:tentative="1">
      <w:start w:val="1"/>
      <w:numFmt w:val="bullet"/>
      <w:lvlText w:val=""/>
      <w:lvlJc w:val="left"/>
      <w:pPr>
        <w:ind w:left="3894" w:hanging="360"/>
      </w:pPr>
      <w:rPr>
        <w:rFonts w:ascii="Wingdings" w:hAnsi="Wingdings" w:hint="default"/>
      </w:rPr>
    </w:lvl>
    <w:lvl w:ilvl="6" w:tentative="1">
      <w:start w:val="1"/>
      <w:numFmt w:val="bullet"/>
      <w:lvlText w:val=""/>
      <w:lvlJc w:val="left"/>
      <w:pPr>
        <w:ind w:left="4614" w:hanging="360"/>
      </w:pPr>
      <w:rPr>
        <w:rFonts w:ascii="Symbol" w:hAnsi="Symbol" w:hint="default"/>
      </w:rPr>
    </w:lvl>
    <w:lvl w:ilvl="7" w:tentative="1">
      <w:start w:val="1"/>
      <w:numFmt w:val="bullet"/>
      <w:lvlText w:val="o"/>
      <w:lvlJc w:val="left"/>
      <w:pPr>
        <w:ind w:left="5334" w:hanging="360"/>
      </w:pPr>
      <w:rPr>
        <w:rFonts w:ascii="Courier New" w:hAnsi="Courier New" w:cs="Courier New" w:hint="default"/>
      </w:rPr>
    </w:lvl>
    <w:lvl w:ilvl="8" w:tentative="1">
      <w:start w:val="1"/>
      <w:numFmt w:val="bullet"/>
      <w:lvlText w:val=""/>
      <w:lvlJc w:val="left"/>
      <w:pPr>
        <w:ind w:left="6054" w:hanging="360"/>
      </w:pPr>
      <w:rPr>
        <w:rFonts w:ascii="Wingdings" w:hAnsi="Wingdings" w:hint="default"/>
      </w:rPr>
    </w:lvl>
  </w:abstractNum>
  <w:abstractNum w:abstractNumId="16">
    <w:nsid w:val="3A3F5331"/>
    <w:multiLevelType w:val="hybridMultilevel"/>
    <w:tmpl w:val="8D7C3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D05A8D"/>
    <w:multiLevelType w:val="multilevel"/>
    <w:tmpl w:val="2E002936"/>
    <w:lvl w:ilvl="0">
      <w:start w:val="2"/>
      <w:numFmt w:val="decimal"/>
      <w:lvlText w:val="%1"/>
      <w:lvlJc w:val="left"/>
      <w:pPr>
        <w:ind w:left="400" w:hanging="400"/>
      </w:pPr>
      <w:rPr>
        <w:rFonts w:hint="default"/>
      </w:rPr>
    </w:lvl>
    <w:lvl w:ilvl="1">
      <w:start w:val="6"/>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828" w:hanging="144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8">
    <w:nsid w:val="437A496A"/>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4B971C57"/>
    <w:multiLevelType w:val="multilevel"/>
    <w:tmpl w:val="EA40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76408D"/>
    <w:multiLevelType w:val="multilevel"/>
    <w:tmpl w:val="D074B25C"/>
    <w:lvl w:ilvl="0">
      <w:start w:val="1"/>
      <w:numFmt w:val="decimal"/>
      <w:lvlText w:val="%1."/>
      <w:lvlJc w:val="left"/>
      <w:pPr>
        <w:ind w:left="-207" w:hanging="360"/>
      </w:pPr>
      <w:rPr>
        <w:rFonts w:hint="default"/>
      </w:rPr>
    </w:lvl>
    <w:lvl w:ilvl="1">
      <w:start w:val="4"/>
      <w:numFmt w:val="decimal"/>
      <w:isLgl/>
      <w:lvlText w:val="%1.%2"/>
      <w:lvlJc w:val="left"/>
      <w:pPr>
        <w:ind w:left="33" w:hanging="600"/>
      </w:pPr>
      <w:rPr>
        <w:rFonts w:hint="default"/>
      </w:rPr>
    </w:lvl>
    <w:lvl w:ilvl="2">
      <w:start w:val="3"/>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21">
    <w:nsid w:val="51590597"/>
    <w:multiLevelType w:val="hybridMultilevel"/>
    <w:tmpl w:val="148C9DB4"/>
    <w:lvl w:ilvl="0">
      <w:start w:val="1"/>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22">
    <w:nsid w:val="521E1D87"/>
    <w:multiLevelType w:val="hybridMultilevel"/>
    <w:tmpl w:val="EC2E53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754998"/>
    <w:multiLevelType w:val="hybridMultilevel"/>
    <w:tmpl w:val="20B06182"/>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24">
    <w:nsid w:val="55D22FE1"/>
    <w:multiLevelType w:val="hybridMultilevel"/>
    <w:tmpl w:val="2B107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E74290"/>
    <w:multiLevelType w:val="multilevel"/>
    <w:tmpl w:val="7B6EB6E2"/>
    <w:lvl w:ilvl="0">
      <w:start w:val="2"/>
      <w:numFmt w:val="decimal"/>
      <w:lvlText w:val="%1"/>
      <w:lvlJc w:val="left"/>
      <w:pPr>
        <w:ind w:left="540" w:hanging="540"/>
      </w:pPr>
      <w:rPr>
        <w:rFonts w:hint="default"/>
      </w:rPr>
    </w:lvl>
    <w:lvl w:ilvl="1">
      <w:start w:val="4"/>
      <w:numFmt w:val="decimal"/>
      <w:lvlText w:val="%1.%2"/>
      <w:lvlJc w:val="left"/>
      <w:pPr>
        <w:ind w:left="257" w:hanging="540"/>
      </w:pPr>
      <w:rPr>
        <w:rFonts w:hint="default"/>
      </w:rPr>
    </w:lvl>
    <w:lvl w:ilvl="2">
      <w:start w:val="2"/>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464" w:hanging="1800"/>
      </w:pPr>
      <w:rPr>
        <w:rFonts w:hint="default"/>
      </w:rPr>
    </w:lvl>
  </w:abstractNum>
  <w:abstractNum w:abstractNumId="26">
    <w:nsid w:val="568B4DFB"/>
    <w:multiLevelType w:val="hybridMultilevel"/>
    <w:tmpl w:val="5CFEE32E"/>
    <w:lvl w:ilvl="0">
      <w:start w:val="4"/>
      <w:numFmt w:val="decimal"/>
      <w:lvlText w:val="%1."/>
      <w:lvlJc w:val="left"/>
      <w:pPr>
        <w:ind w:left="-207" w:hanging="360"/>
      </w:pPr>
      <w:rPr>
        <w:rFonts w:hint="default"/>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27">
    <w:nsid w:val="580034A0"/>
    <w:multiLevelType w:val="hybridMultilevel"/>
    <w:tmpl w:val="4D6CABC4"/>
    <w:lvl w:ilvl="0">
      <w:start w:val="1"/>
      <w:numFmt w:val="bullet"/>
      <w:lvlText w:val=""/>
      <w:lvlJc w:val="left"/>
      <w:pPr>
        <w:ind w:left="218" w:hanging="360"/>
      </w:pPr>
      <w:rPr>
        <w:rFonts w:ascii="Symbol" w:hAnsi="Symbol" w:hint="default"/>
      </w:rPr>
    </w:lvl>
    <w:lvl w:ilvl="1" w:tentative="1">
      <w:start w:val="1"/>
      <w:numFmt w:val="bullet"/>
      <w:lvlText w:val="o"/>
      <w:lvlJc w:val="left"/>
      <w:pPr>
        <w:ind w:left="938" w:hanging="360"/>
      </w:pPr>
      <w:rPr>
        <w:rFonts w:ascii="Courier New" w:hAnsi="Courier New" w:cs="Courier New" w:hint="default"/>
      </w:rPr>
    </w:lvl>
    <w:lvl w:ilvl="2" w:tentative="1">
      <w:start w:val="1"/>
      <w:numFmt w:val="bullet"/>
      <w:lvlText w:val=""/>
      <w:lvlJc w:val="left"/>
      <w:pPr>
        <w:ind w:left="1658" w:hanging="360"/>
      </w:pPr>
      <w:rPr>
        <w:rFonts w:ascii="Wingdings" w:hAnsi="Wingdings" w:hint="default"/>
      </w:rPr>
    </w:lvl>
    <w:lvl w:ilvl="3" w:tentative="1">
      <w:start w:val="1"/>
      <w:numFmt w:val="bullet"/>
      <w:lvlText w:val=""/>
      <w:lvlJc w:val="left"/>
      <w:pPr>
        <w:ind w:left="2378" w:hanging="360"/>
      </w:pPr>
      <w:rPr>
        <w:rFonts w:ascii="Symbol" w:hAnsi="Symbol" w:hint="default"/>
      </w:rPr>
    </w:lvl>
    <w:lvl w:ilvl="4" w:tentative="1">
      <w:start w:val="1"/>
      <w:numFmt w:val="bullet"/>
      <w:lvlText w:val="o"/>
      <w:lvlJc w:val="left"/>
      <w:pPr>
        <w:ind w:left="3098" w:hanging="360"/>
      </w:pPr>
      <w:rPr>
        <w:rFonts w:ascii="Courier New" w:hAnsi="Courier New" w:cs="Courier New" w:hint="default"/>
      </w:rPr>
    </w:lvl>
    <w:lvl w:ilvl="5" w:tentative="1">
      <w:start w:val="1"/>
      <w:numFmt w:val="bullet"/>
      <w:lvlText w:val=""/>
      <w:lvlJc w:val="left"/>
      <w:pPr>
        <w:ind w:left="3818" w:hanging="360"/>
      </w:pPr>
      <w:rPr>
        <w:rFonts w:ascii="Wingdings" w:hAnsi="Wingdings" w:hint="default"/>
      </w:rPr>
    </w:lvl>
    <w:lvl w:ilvl="6" w:tentative="1">
      <w:start w:val="1"/>
      <w:numFmt w:val="bullet"/>
      <w:lvlText w:val=""/>
      <w:lvlJc w:val="left"/>
      <w:pPr>
        <w:ind w:left="4538" w:hanging="360"/>
      </w:pPr>
      <w:rPr>
        <w:rFonts w:ascii="Symbol" w:hAnsi="Symbol" w:hint="default"/>
      </w:rPr>
    </w:lvl>
    <w:lvl w:ilvl="7" w:tentative="1">
      <w:start w:val="1"/>
      <w:numFmt w:val="bullet"/>
      <w:lvlText w:val="o"/>
      <w:lvlJc w:val="left"/>
      <w:pPr>
        <w:ind w:left="5258" w:hanging="360"/>
      </w:pPr>
      <w:rPr>
        <w:rFonts w:ascii="Courier New" w:hAnsi="Courier New" w:cs="Courier New" w:hint="default"/>
      </w:rPr>
    </w:lvl>
    <w:lvl w:ilvl="8" w:tentative="1">
      <w:start w:val="1"/>
      <w:numFmt w:val="bullet"/>
      <w:lvlText w:val=""/>
      <w:lvlJc w:val="left"/>
      <w:pPr>
        <w:ind w:left="5978" w:hanging="360"/>
      </w:pPr>
      <w:rPr>
        <w:rFonts w:ascii="Wingdings" w:hAnsi="Wingdings" w:hint="default"/>
      </w:rPr>
    </w:lvl>
  </w:abstractNum>
  <w:abstractNum w:abstractNumId="28">
    <w:nsid w:val="5CEC136D"/>
    <w:multiLevelType w:val="hybridMultilevel"/>
    <w:tmpl w:val="ED1A88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E5E78C0"/>
    <w:multiLevelType w:val="hybridMultilevel"/>
    <w:tmpl w:val="6352D5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EDB4B4C"/>
    <w:multiLevelType w:val="hybridMultilevel"/>
    <w:tmpl w:val="C7721D40"/>
    <w:lvl w:ilvl="0">
      <w:start w:val="1"/>
      <w:numFmt w:val="bullet"/>
      <w:lvlText w:val=""/>
      <w:lvlJc w:val="left"/>
      <w:pPr>
        <w:ind w:left="220" w:hanging="360"/>
      </w:pPr>
      <w:rPr>
        <w:rFonts w:ascii="Symbol" w:hAnsi="Symbol" w:hint="default"/>
      </w:rPr>
    </w:lvl>
    <w:lvl w:ilvl="1" w:tentative="1">
      <w:start w:val="1"/>
      <w:numFmt w:val="bullet"/>
      <w:lvlText w:val="o"/>
      <w:lvlJc w:val="left"/>
      <w:pPr>
        <w:ind w:left="940" w:hanging="360"/>
      </w:pPr>
      <w:rPr>
        <w:rFonts w:ascii="Courier New" w:hAnsi="Courier New" w:cs="Courier New" w:hint="default"/>
      </w:rPr>
    </w:lvl>
    <w:lvl w:ilvl="2" w:tentative="1">
      <w:start w:val="1"/>
      <w:numFmt w:val="bullet"/>
      <w:lvlText w:val=""/>
      <w:lvlJc w:val="left"/>
      <w:pPr>
        <w:ind w:left="1660" w:hanging="360"/>
      </w:pPr>
      <w:rPr>
        <w:rFonts w:ascii="Wingdings" w:hAnsi="Wingdings" w:hint="default"/>
      </w:rPr>
    </w:lvl>
    <w:lvl w:ilvl="3" w:tentative="1">
      <w:start w:val="1"/>
      <w:numFmt w:val="bullet"/>
      <w:lvlText w:val=""/>
      <w:lvlJc w:val="left"/>
      <w:pPr>
        <w:ind w:left="2380" w:hanging="360"/>
      </w:pPr>
      <w:rPr>
        <w:rFonts w:ascii="Symbol" w:hAnsi="Symbol" w:hint="default"/>
      </w:rPr>
    </w:lvl>
    <w:lvl w:ilvl="4" w:tentative="1">
      <w:start w:val="1"/>
      <w:numFmt w:val="bullet"/>
      <w:lvlText w:val="o"/>
      <w:lvlJc w:val="left"/>
      <w:pPr>
        <w:ind w:left="3100" w:hanging="360"/>
      </w:pPr>
      <w:rPr>
        <w:rFonts w:ascii="Courier New" w:hAnsi="Courier New" w:cs="Courier New" w:hint="default"/>
      </w:rPr>
    </w:lvl>
    <w:lvl w:ilvl="5" w:tentative="1">
      <w:start w:val="1"/>
      <w:numFmt w:val="bullet"/>
      <w:lvlText w:val=""/>
      <w:lvlJc w:val="left"/>
      <w:pPr>
        <w:ind w:left="3820" w:hanging="360"/>
      </w:pPr>
      <w:rPr>
        <w:rFonts w:ascii="Wingdings" w:hAnsi="Wingdings" w:hint="default"/>
      </w:rPr>
    </w:lvl>
    <w:lvl w:ilvl="6" w:tentative="1">
      <w:start w:val="1"/>
      <w:numFmt w:val="bullet"/>
      <w:lvlText w:val=""/>
      <w:lvlJc w:val="left"/>
      <w:pPr>
        <w:ind w:left="4540" w:hanging="360"/>
      </w:pPr>
      <w:rPr>
        <w:rFonts w:ascii="Symbol" w:hAnsi="Symbol" w:hint="default"/>
      </w:rPr>
    </w:lvl>
    <w:lvl w:ilvl="7" w:tentative="1">
      <w:start w:val="1"/>
      <w:numFmt w:val="bullet"/>
      <w:lvlText w:val="o"/>
      <w:lvlJc w:val="left"/>
      <w:pPr>
        <w:ind w:left="5260" w:hanging="360"/>
      </w:pPr>
      <w:rPr>
        <w:rFonts w:ascii="Courier New" w:hAnsi="Courier New" w:cs="Courier New" w:hint="default"/>
      </w:rPr>
    </w:lvl>
    <w:lvl w:ilvl="8" w:tentative="1">
      <w:start w:val="1"/>
      <w:numFmt w:val="bullet"/>
      <w:lvlText w:val=""/>
      <w:lvlJc w:val="left"/>
      <w:pPr>
        <w:ind w:left="5980" w:hanging="360"/>
      </w:pPr>
      <w:rPr>
        <w:rFonts w:ascii="Wingdings" w:hAnsi="Wingdings" w:hint="default"/>
      </w:rPr>
    </w:lvl>
  </w:abstractNum>
  <w:abstractNum w:abstractNumId="31">
    <w:nsid w:val="6BA016B4"/>
    <w:multiLevelType w:val="hybridMultilevel"/>
    <w:tmpl w:val="79902024"/>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32">
    <w:nsid w:val="6D367A1C"/>
    <w:multiLevelType w:val="hybridMultilevel"/>
    <w:tmpl w:val="8C6A24A4"/>
    <w:lvl w:ilvl="0">
      <w:start w:val="1"/>
      <w:numFmt w:val="bullet"/>
      <w:lvlText w:val=""/>
      <w:lvlJc w:val="left"/>
      <w:pPr>
        <w:ind w:left="153" w:hanging="360"/>
      </w:pPr>
      <w:rPr>
        <w:rFonts w:ascii="Symbol" w:hAnsi="Symbol" w:hint="default"/>
      </w:rPr>
    </w:lvl>
    <w:lvl w:ilvl="1" w:tentative="1">
      <w:start w:val="1"/>
      <w:numFmt w:val="bullet"/>
      <w:lvlText w:val="o"/>
      <w:lvlJc w:val="left"/>
      <w:pPr>
        <w:ind w:left="873" w:hanging="360"/>
      </w:pPr>
      <w:rPr>
        <w:rFonts w:ascii="Courier New" w:hAnsi="Courier New" w:cs="Courier New" w:hint="default"/>
      </w:rPr>
    </w:lvl>
    <w:lvl w:ilvl="2" w:tentative="1">
      <w:start w:val="1"/>
      <w:numFmt w:val="bullet"/>
      <w:lvlText w:val=""/>
      <w:lvlJc w:val="left"/>
      <w:pPr>
        <w:ind w:left="1593" w:hanging="360"/>
      </w:pPr>
      <w:rPr>
        <w:rFonts w:ascii="Wingdings" w:hAnsi="Wingdings" w:hint="default"/>
      </w:rPr>
    </w:lvl>
    <w:lvl w:ilvl="3" w:tentative="1">
      <w:start w:val="1"/>
      <w:numFmt w:val="bullet"/>
      <w:lvlText w:val=""/>
      <w:lvlJc w:val="left"/>
      <w:pPr>
        <w:ind w:left="2313" w:hanging="360"/>
      </w:pPr>
      <w:rPr>
        <w:rFonts w:ascii="Symbol" w:hAnsi="Symbol" w:hint="default"/>
      </w:rPr>
    </w:lvl>
    <w:lvl w:ilvl="4" w:tentative="1">
      <w:start w:val="1"/>
      <w:numFmt w:val="bullet"/>
      <w:lvlText w:val="o"/>
      <w:lvlJc w:val="left"/>
      <w:pPr>
        <w:ind w:left="3033" w:hanging="360"/>
      </w:pPr>
      <w:rPr>
        <w:rFonts w:ascii="Courier New" w:hAnsi="Courier New" w:cs="Courier New" w:hint="default"/>
      </w:rPr>
    </w:lvl>
    <w:lvl w:ilvl="5" w:tentative="1">
      <w:start w:val="1"/>
      <w:numFmt w:val="bullet"/>
      <w:lvlText w:val=""/>
      <w:lvlJc w:val="left"/>
      <w:pPr>
        <w:ind w:left="3753" w:hanging="360"/>
      </w:pPr>
      <w:rPr>
        <w:rFonts w:ascii="Wingdings" w:hAnsi="Wingdings" w:hint="default"/>
      </w:rPr>
    </w:lvl>
    <w:lvl w:ilvl="6" w:tentative="1">
      <w:start w:val="1"/>
      <w:numFmt w:val="bullet"/>
      <w:lvlText w:val=""/>
      <w:lvlJc w:val="left"/>
      <w:pPr>
        <w:ind w:left="4473" w:hanging="360"/>
      </w:pPr>
      <w:rPr>
        <w:rFonts w:ascii="Symbol" w:hAnsi="Symbol" w:hint="default"/>
      </w:rPr>
    </w:lvl>
    <w:lvl w:ilvl="7" w:tentative="1">
      <w:start w:val="1"/>
      <w:numFmt w:val="bullet"/>
      <w:lvlText w:val="o"/>
      <w:lvlJc w:val="left"/>
      <w:pPr>
        <w:ind w:left="5193" w:hanging="360"/>
      </w:pPr>
      <w:rPr>
        <w:rFonts w:ascii="Courier New" w:hAnsi="Courier New" w:cs="Courier New" w:hint="default"/>
      </w:rPr>
    </w:lvl>
    <w:lvl w:ilvl="8" w:tentative="1">
      <w:start w:val="1"/>
      <w:numFmt w:val="bullet"/>
      <w:lvlText w:val=""/>
      <w:lvlJc w:val="left"/>
      <w:pPr>
        <w:ind w:left="5913" w:hanging="360"/>
      </w:pPr>
      <w:rPr>
        <w:rFonts w:ascii="Wingdings" w:hAnsi="Wingdings" w:hint="default"/>
      </w:rPr>
    </w:lvl>
  </w:abstractNum>
  <w:abstractNum w:abstractNumId="33">
    <w:nsid w:val="70B05CD3"/>
    <w:multiLevelType w:val="hybridMultilevel"/>
    <w:tmpl w:val="98929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7030957"/>
    <w:multiLevelType w:val="hybridMultilevel"/>
    <w:tmpl w:val="7B4A347A"/>
    <w:lvl w:ilvl="0">
      <w:start w:val="1"/>
      <w:numFmt w:val="decimal"/>
      <w:lvlText w:val="%1."/>
      <w:lvlJc w:val="left"/>
      <w:pPr>
        <w:ind w:left="-207" w:hanging="360"/>
      </w:pPr>
      <w:rPr>
        <w:rFonts w:cstheme="minorBidi" w:hint="default"/>
        <w:color w:val="auto"/>
      </w:rPr>
    </w:lvl>
    <w:lvl w:ilvl="1" w:tentative="1">
      <w:start w:val="1"/>
      <w:numFmt w:val="lowerLetter"/>
      <w:lvlText w:val="%2."/>
      <w:lvlJc w:val="left"/>
      <w:pPr>
        <w:ind w:left="513" w:hanging="360"/>
      </w:pPr>
    </w:lvl>
    <w:lvl w:ilvl="2" w:tentative="1">
      <w:start w:val="1"/>
      <w:numFmt w:val="lowerRoman"/>
      <w:lvlText w:val="%3."/>
      <w:lvlJc w:val="right"/>
      <w:pPr>
        <w:ind w:left="1233" w:hanging="180"/>
      </w:pPr>
    </w:lvl>
    <w:lvl w:ilvl="3" w:tentative="1">
      <w:start w:val="1"/>
      <w:numFmt w:val="decimal"/>
      <w:lvlText w:val="%4."/>
      <w:lvlJc w:val="left"/>
      <w:pPr>
        <w:ind w:left="1953" w:hanging="360"/>
      </w:pPr>
    </w:lvl>
    <w:lvl w:ilvl="4" w:tentative="1">
      <w:start w:val="1"/>
      <w:numFmt w:val="lowerLetter"/>
      <w:lvlText w:val="%5."/>
      <w:lvlJc w:val="left"/>
      <w:pPr>
        <w:ind w:left="2673" w:hanging="360"/>
      </w:pPr>
    </w:lvl>
    <w:lvl w:ilvl="5" w:tentative="1">
      <w:start w:val="1"/>
      <w:numFmt w:val="lowerRoman"/>
      <w:lvlText w:val="%6."/>
      <w:lvlJc w:val="right"/>
      <w:pPr>
        <w:ind w:left="3393" w:hanging="180"/>
      </w:pPr>
    </w:lvl>
    <w:lvl w:ilvl="6" w:tentative="1">
      <w:start w:val="1"/>
      <w:numFmt w:val="decimal"/>
      <w:lvlText w:val="%7."/>
      <w:lvlJc w:val="left"/>
      <w:pPr>
        <w:ind w:left="4113" w:hanging="360"/>
      </w:pPr>
    </w:lvl>
    <w:lvl w:ilvl="7" w:tentative="1">
      <w:start w:val="1"/>
      <w:numFmt w:val="lowerLetter"/>
      <w:lvlText w:val="%8."/>
      <w:lvlJc w:val="left"/>
      <w:pPr>
        <w:ind w:left="4833" w:hanging="360"/>
      </w:pPr>
    </w:lvl>
    <w:lvl w:ilvl="8" w:tentative="1">
      <w:start w:val="1"/>
      <w:numFmt w:val="lowerRoman"/>
      <w:lvlText w:val="%9."/>
      <w:lvlJc w:val="right"/>
      <w:pPr>
        <w:ind w:left="5553" w:hanging="180"/>
      </w:pPr>
    </w:lvl>
  </w:abstractNum>
  <w:abstractNum w:abstractNumId="35">
    <w:nsid w:val="77C51781"/>
    <w:multiLevelType w:val="hybridMultilevel"/>
    <w:tmpl w:val="AABE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1F1A80"/>
    <w:multiLevelType w:val="hybridMultilevel"/>
    <w:tmpl w:val="84846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1"/>
  </w:num>
  <w:num w:numId="4">
    <w:abstractNumId w:val="3"/>
  </w:num>
  <w:num w:numId="5">
    <w:abstractNumId w:val="35"/>
  </w:num>
  <w:num w:numId="6">
    <w:abstractNumId w:val="9"/>
  </w:num>
  <w:num w:numId="7">
    <w:abstractNumId w:val="36"/>
  </w:num>
  <w:num w:numId="8">
    <w:abstractNumId w:val="32"/>
  </w:num>
  <w:num w:numId="9">
    <w:abstractNumId w:val="31"/>
  </w:num>
  <w:num w:numId="10">
    <w:abstractNumId w:val="20"/>
  </w:num>
  <w:num w:numId="11">
    <w:abstractNumId w:val="17"/>
  </w:num>
  <w:num w:numId="12">
    <w:abstractNumId w:val="26"/>
  </w:num>
  <w:num w:numId="13">
    <w:abstractNumId w:val="24"/>
  </w:num>
  <w:num w:numId="14">
    <w:abstractNumId w:val="29"/>
  </w:num>
  <w:num w:numId="15">
    <w:abstractNumId w:val="22"/>
  </w:num>
  <w:num w:numId="16">
    <w:abstractNumId w:val="4"/>
  </w:num>
  <w:num w:numId="17">
    <w:abstractNumId w:val="10"/>
  </w:num>
  <w:num w:numId="18">
    <w:abstractNumId w:val="2"/>
  </w:num>
  <w:num w:numId="19">
    <w:abstractNumId w:val="13"/>
  </w:num>
  <w:num w:numId="20">
    <w:abstractNumId w:val="19"/>
  </w:num>
  <w:num w:numId="21">
    <w:abstractNumId w:val="27"/>
  </w:num>
  <w:num w:numId="22">
    <w:abstractNumId w:val="34"/>
  </w:num>
  <w:num w:numId="23">
    <w:abstractNumId w:val="8"/>
  </w:num>
  <w:num w:numId="24">
    <w:abstractNumId w:val="28"/>
  </w:num>
  <w:num w:numId="25">
    <w:abstractNumId w:val="21"/>
  </w:num>
  <w:num w:numId="26">
    <w:abstractNumId w:val="18"/>
  </w:num>
  <w:num w:numId="27">
    <w:abstractNumId w:val="15"/>
  </w:num>
  <w:num w:numId="28">
    <w:abstractNumId w:val="6"/>
  </w:num>
  <w:num w:numId="29">
    <w:abstractNumId w:val="30"/>
  </w:num>
  <w:num w:numId="30">
    <w:abstractNumId w:val="14"/>
  </w:num>
  <w:num w:numId="31">
    <w:abstractNumId w:val="25"/>
  </w:num>
  <w:num w:numId="32">
    <w:abstractNumId w:val="5"/>
  </w:num>
  <w:num w:numId="33">
    <w:abstractNumId w:val="12"/>
  </w:num>
  <w:num w:numId="34">
    <w:abstractNumId w:val="16"/>
  </w:num>
  <w:num w:numId="35">
    <w:abstractNumId w:val="11"/>
  </w:num>
  <w:num w:numId="36">
    <w:abstractNumId w:val="0"/>
  </w:num>
  <w:num w:numId="3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D6"/>
    <w:rsid w:val="00002E86"/>
    <w:rsid w:val="00004709"/>
    <w:rsid w:val="00004712"/>
    <w:rsid w:val="000055C8"/>
    <w:rsid w:val="000104C9"/>
    <w:rsid w:val="000111E5"/>
    <w:rsid w:val="00011AE0"/>
    <w:rsid w:val="00012433"/>
    <w:rsid w:val="0001255A"/>
    <w:rsid w:val="00013FFC"/>
    <w:rsid w:val="000147BB"/>
    <w:rsid w:val="0001630C"/>
    <w:rsid w:val="000165F3"/>
    <w:rsid w:val="00016AC7"/>
    <w:rsid w:val="00016D03"/>
    <w:rsid w:val="000172E8"/>
    <w:rsid w:val="00020A2E"/>
    <w:rsid w:val="000216A1"/>
    <w:rsid w:val="00021BD9"/>
    <w:rsid w:val="0002220C"/>
    <w:rsid w:val="000237AD"/>
    <w:rsid w:val="00024BDA"/>
    <w:rsid w:val="000265EC"/>
    <w:rsid w:val="00026855"/>
    <w:rsid w:val="0002797B"/>
    <w:rsid w:val="0003081A"/>
    <w:rsid w:val="00031E12"/>
    <w:rsid w:val="00032C72"/>
    <w:rsid w:val="000341E3"/>
    <w:rsid w:val="000346F9"/>
    <w:rsid w:val="00034B76"/>
    <w:rsid w:val="00035C55"/>
    <w:rsid w:val="00036367"/>
    <w:rsid w:val="00037590"/>
    <w:rsid w:val="00040B3C"/>
    <w:rsid w:val="00042AE9"/>
    <w:rsid w:val="00044EC0"/>
    <w:rsid w:val="0004593D"/>
    <w:rsid w:val="00046CA4"/>
    <w:rsid w:val="00047CCD"/>
    <w:rsid w:val="00047ED4"/>
    <w:rsid w:val="00051360"/>
    <w:rsid w:val="00051721"/>
    <w:rsid w:val="00052442"/>
    <w:rsid w:val="000528BB"/>
    <w:rsid w:val="000533B0"/>
    <w:rsid w:val="0005387C"/>
    <w:rsid w:val="00053AD7"/>
    <w:rsid w:val="000551D2"/>
    <w:rsid w:val="00061144"/>
    <w:rsid w:val="0006286C"/>
    <w:rsid w:val="00066A5C"/>
    <w:rsid w:val="00066FC3"/>
    <w:rsid w:val="0006713C"/>
    <w:rsid w:val="00070CAF"/>
    <w:rsid w:val="00071A25"/>
    <w:rsid w:val="00071BB0"/>
    <w:rsid w:val="00071D75"/>
    <w:rsid w:val="0007222B"/>
    <w:rsid w:val="0007250D"/>
    <w:rsid w:val="00072853"/>
    <w:rsid w:val="000734F0"/>
    <w:rsid w:val="00074440"/>
    <w:rsid w:val="00076218"/>
    <w:rsid w:val="00077774"/>
    <w:rsid w:val="0007796C"/>
    <w:rsid w:val="00082DB5"/>
    <w:rsid w:val="00083329"/>
    <w:rsid w:val="00085298"/>
    <w:rsid w:val="00086CEE"/>
    <w:rsid w:val="0008733E"/>
    <w:rsid w:val="000907D9"/>
    <w:rsid w:val="00090E87"/>
    <w:rsid w:val="00092149"/>
    <w:rsid w:val="00092266"/>
    <w:rsid w:val="00092E2E"/>
    <w:rsid w:val="00095C65"/>
    <w:rsid w:val="00095D0B"/>
    <w:rsid w:val="0009613E"/>
    <w:rsid w:val="000964A7"/>
    <w:rsid w:val="000A2030"/>
    <w:rsid w:val="000A233F"/>
    <w:rsid w:val="000A33BA"/>
    <w:rsid w:val="000A3974"/>
    <w:rsid w:val="000A5F0D"/>
    <w:rsid w:val="000B034F"/>
    <w:rsid w:val="000B0FCD"/>
    <w:rsid w:val="000B12EB"/>
    <w:rsid w:val="000B312C"/>
    <w:rsid w:val="000B5018"/>
    <w:rsid w:val="000B5208"/>
    <w:rsid w:val="000B7B2A"/>
    <w:rsid w:val="000B7CAD"/>
    <w:rsid w:val="000C0204"/>
    <w:rsid w:val="000C0328"/>
    <w:rsid w:val="000C09DE"/>
    <w:rsid w:val="000C1A0F"/>
    <w:rsid w:val="000C208E"/>
    <w:rsid w:val="000C29B2"/>
    <w:rsid w:val="000C2E55"/>
    <w:rsid w:val="000C3C09"/>
    <w:rsid w:val="000C683F"/>
    <w:rsid w:val="000C6890"/>
    <w:rsid w:val="000D00BF"/>
    <w:rsid w:val="000D035A"/>
    <w:rsid w:val="000D0B3C"/>
    <w:rsid w:val="000D282A"/>
    <w:rsid w:val="000D30D9"/>
    <w:rsid w:val="000D37DE"/>
    <w:rsid w:val="000D3C4A"/>
    <w:rsid w:val="000D54AC"/>
    <w:rsid w:val="000D6260"/>
    <w:rsid w:val="000D6878"/>
    <w:rsid w:val="000D6A13"/>
    <w:rsid w:val="000D6B43"/>
    <w:rsid w:val="000D79F4"/>
    <w:rsid w:val="000D7BC3"/>
    <w:rsid w:val="000E1340"/>
    <w:rsid w:val="000E1832"/>
    <w:rsid w:val="000E1B05"/>
    <w:rsid w:val="000E250D"/>
    <w:rsid w:val="000E4BE7"/>
    <w:rsid w:val="000E55F0"/>
    <w:rsid w:val="000E604A"/>
    <w:rsid w:val="000E6A1A"/>
    <w:rsid w:val="000E6B5E"/>
    <w:rsid w:val="000F0CA2"/>
    <w:rsid w:val="000F0F2F"/>
    <w:rsid w:val="000F1FA7"/>
    <w:rsid w:val="000F26F4"/>
    <w:rsid w:val="000F29AB"/>
    <w:rsid w:val="000F391B"/>
    <w:rsid w:val="000F4BF4"/>
    <w:rsid w:val="000F4EB1"/>
    <w:rsid w:val="000F7223"/>
    <w:rsid w:val="00100563"/>
    <w:rsid w:val="001014F0"/>
    <w:rsid w:val="001019DC"/>
    <w:rsid w:val="00102BC3"/>
    <w:rsid w:val="001037ED"/>
    <w:rsid w:val="00103D27"/>
    <w:rsid w:val="00103E50"/>
    <w:rsid w:val="00104398"/>
    <w:rsid w:val="00104B76"/>
    <w:rsid w:val="0010646F"/>
    <w:rsid w:val="0010782D"/>
    <w:rsid w:val="00107C44"/>
    <w:rsid w:val="00110017"/>
    <w:rsid w:val="0011122A"/>
    <w:rsid w:val="00111FF7"/>
    <w:rsid w:val="001127BC"/>
    <w:rsid w:val="00114473"/>
    <w:rsid w:val="001149D3"/>
    <w:rsid w:val="00114DD7"/>
    <w:rsid w:val="00114EDD"/>
    <w:rsid w:val="00116D50"/>
    <w:rsid w:val="00117556"/>
    <w:rsid w:val="00120C87"/>
    <w:rsid w:val="0012100C"/>
    <w:rsid w:val="00121CDF"/>
    <w:rsid w:val="00124AAE"/>
    <w:rsid w:val="0012652E"/>
    <w:rsid w:val="00126BED"/>
    <w:rsid w:val="00127BF1"/>
    <w:rsid w:val="00131E91"/>
    <w:rsid w:val="0013328E"/>
    <w:rsid w:val="00134764"/>
    <w:rsid w:val="00135B26"/>
    <w:rsid w:val="00135E90"/>
    <w:rsid w:val="00136AE4"/>
    <w:rsid w:val="00137482"/>
    <w:rsid w:val="00140156"/>
    <w:rsid w:val="00140CB4"/>
    <w:rsid w:val="0014191E"/>
    <w:rsid w:val="00142F82"/>
    <w:rsid w:val="00144337"/>
    <w:rsid w:val="00144DCD"/>
    <w:rsid w:val="00144F87"/>
    <w:rsid w:val="00145416"/>
    <w:rsid w:val="00145F17"/>
    <w:rsid w:val="001463D7"/>
    <w:rsid w:val="001469D6"/>
    <w:rsid w:val="0014725D"/>
    <w:rsid w:val="00147578"/>
    <w:rsid w:val="00150DDF"/>
    <w:rsid w:val="00152726"/>
    <w:rsid w:val="00152BA3"/>
    <w:rsid w:val="001535C4"/>
    <w:rsid w:val="0015476D"/>
    <w:rsid w:val="00154EFA"/>
    <w:rsid w:val="00155428"/>
    <w:rsid w:val="00155D45"/>
    <w:rsid w:val="001567D7"/>
    <w:rsid w:val="001579BF"/>
    <w:rsid w:val="0016001C"/>
    <w:rsid w:val="00160CA8"/>
    <w:rsid w:val="00161B39"/>
    <w:rsid w:val="00161C73"/>
    <w:rsid w:val="00162092"/>
    <w:rsid w:val="001626B7"/>
    <w:rsid w:val="00162EFB"/>
    <w:rsid w:val="00163393"/>
    <w:rsid w:val="001637E4"/>
    <w:rsid w:val="0016494D"/>
    <w:rsid w:val="00164955"/>
    <w:rsid w:val="00164F28"/>
    <w:rsid w:val="00165817"/>
    <w:rsid w:val="00165E24"/>
    <w:rsid w:val="00172AAB"/>
    <w:rsid w:val="00175BB5"/>
    <w:rsid w:val="00175E9D"/>
    <w:rsid w:val="00177D6E"/>
    <w:rsid w:val="00180329"/>
    <w:rsid w:val="00180DD4"/>
    <w:rsid w:val="00181636"/>
    <w:rsid w:val="00182147"/>
    <w:rsid w:val="001823E3"/>
    <w:rsid w:val="00182441"/>
    <w:rsid w:val="00182457"/>
    <w:rsid w:val="00182BAA"/>
    <w:rsid w:val="001832B4"/>
    <w:rsid w:val="001873B4"/>
    <w:rsid w:val="001900C8"/>
    <w:rsid w:val="001905CB"/>
    <w:rsid w:val="001908D9"/>
    <w:rsid w:val="00191F78"/>
    <w:rsid w:val="00192173"/>
    <w:rsid w:val="001924F2"/>
    <w:rsid w:val="001936E7"/>
    <w:rsid w:val="00194344"/>
    <w:rsid w:val="0019486E"/>
    <w:rsid w:val="00195BD8"/>
    <w:rsid w:val="001961EA"/>
    <w:rsid w:val="00196323"/>
    <w:rsid w:val="00196F67"/>
    <w:rsid w:val="001977EC"/>
    <w:rsid w:val="001979C9"/>
    <w:rsid w:val="001A072C"/>
    <w:rsid w:val="001A2570"/>
    <w:rsid w:val="001A39FC"/>
    <w:rsid w:val="001A3F1E"/>
    <w:rsid w:val="001A4650"/>
    <w:rsid w:val="001A4E1C"/>
    <w:rsid w:val="001A5225"/>
    <w:rsid w:val="001A52E5"/>
    <w:rsid w:val="001A5833"/>
    <w:rsid w:val="001B257C"/>
    <w:rsid w:val="001B3B56"/>
    <w:rsid w:val="001B4814"/>
    <w:rsid w:val="001C1390"/>
    <w:rsid w:val="001C1571"/>
    <w:rsid w:val="001C2826"/>
    <w:rsid w:val="001C2D4A"/>
    <w:rsid w:val="001C3122"/>
    <w:rsid w:val="001C3294"/>
    <w:rsid w:val="001C34F2"/>
    <w:rsid w:val="001C572C"/>
    <w:rsid w:val="001C64C1"/>
    <w:rsid w:val="001C78AF"/>
    <w:rsid w:val="001C7D15"/>
    <w:rsid w:val="001D0778"/>
    <w:rsid w:val="001D0CCD"/>
    <w:rsid w:val="001D1B2B"/>
    <w:rsid w:val="001D22FD"/>
    <w:rsid w:val="001D5DB2"/>
    <w:rsid w:val="001D67D1"/>
    <w:rsid w:val="001E29F7"/>
    <w:rsid w:val="001E2D56"/>
    <w:rsid w:val="001E3945"/>
    <w:rsid w:val="001E5217"/>
    <w:rsid w:val="001E62D0"/>
    <w:rsid w:val="001E6C14"/>
    <w:rsid w:val="001E7658"/>
    <w:rsid w:val="001E7AB6"/>
    <w:rsid w:val="001F0AF1"/>
    <w:rsid w:val="001F1501"/>
    <w:rsid w:val="001F29F4"/>
    <w:rsid w:val="001F2A37"/>
    <w:rsid w:val="001F34A2"/>
    <w:rsid w:val="001F356F"/>
    <w:rsid w:val="001F36F5"/>
    <w:rsid w:val="001F3A22"/>
    <w:rsid w:val="001F4A7B"/>
    <w:rsid w:val="001F4BC4"/>
    <w:rsid w:val="001F4EF9"/>
    <w:rsid w:val="001F59DE"/>
    <w:rsid w:val="001F7577"/>
    <w:rsid w:val="002002F6"/>
    <w:rsid w:val="002007A7"/>
    <w:rsid w:val="00201FF7"/>
    <w:rsid w:val="002020A7"/>
    <w:rsid w:val="00202D17"/>
    <w:rsid w:val="00203FA2"/>
    <w:rsid w:val="0020418B"/>
    <w:rsid w:val="002044A5"/>
    <w:rsid w:val="0020451B"/>
    <w:rsid w:val="00204B55"/>
    <w:rsid w:val="00205413"/>
    <w:rsid w:val="002063A3"/>
    <w:rsid w:val="00206AA7"/>
    <w:rsid w:val="00206B66"/>
    <w:rsid w:val="00206C2D"/>
    <w:rsid w:val="0020735C"/>
    <w:rsid w:val="002076BA"/>
    <w:rsid w:val="00207853"/>
    <w:rsid w:val="00211745"/>
    <w:rsid w:val="002124F1"/>
    <w:rsid w:val="0021377F"/>
    <w:rsid w:val="00215418"/>
    <w:rsid w:val="0021640D"/>
    <w:rsid w:val="00217A92"/>
    <w:rsid w:val="00220083"/>
    <w:rsid w:val="00220180"/>
    <w:rsid w:val="0022020B"/>
    <w:rsid w:val="002203A5"/>
    <w:rsid w:val="0022253A"/>
    <w:rsid w:val="00222753"/>
    <w:rsid w:val="002236D1"/>
    <w:rsid w:val="00223C38"/>
    <w:rsid w:val="00223F04"/>
    <w:rsid w:val="002253E5"/>
    <w:rsid w:val="00232C39"/>
    <w:rsid w:val="00232D17"/>
    <w:rsid w:val="00233192"/>
    <w:rsid w:val="00233290"/>
    <w:rsid w:val="00233FD2"/>
    <w:rsid w:val="0023517A"/>
    <w:rsid w:val="00236239"/>
    <w:rsid w:val="00236AE7"/>
    <w:rsid w:val="00236EC4"/>
    <w:rsid w:val="00237B6C"/>
    <w:rsid w:val="00241D5F"/>
    <w:rsid w:val="00242962"/>
    <w:rsid w:val="00242ACB"/>
    <w:rsid w:val="00242E2C"/>
    <w:rsid w:val="00244831"/>
    <w:rsid w:val="002472F2"/>
    <w:rsid w:val="002475FD"/>
    <w:rsid w:val="00247693"/>
    <w:rsid w:val="00247DD4"/>
    <w:rsid w:val="0025282D"/>
    <w:rsid w:val="0025309C"/>
    <w:rsid w:val="002533C6"/>
    <w:rsid w:val="00253944"/>
    <w:rsid w:val="00254DEB"/>
    <w:rsid w:val="00255ED5"/>
    <w:rsid w:val="00256F14"/>
    <w:rsid w:val="00257660"/>
    <w:rsid w:val="00257FA2"/>
    <w:rsid w:val="00260E5B"/>
    <w:rsid w:val="002610DC"/>
    <w:rsid w:val="002620AE"/>
    <w:rsid w:val="0026439C"/>
    <w:rsid w:val="00264585"/>
    <w:rsid w:val="0026555D"/>
    <w:rsid w:val="00267893"/>
    <w:rsid w:val="0027139C"/>
    <w:rsid w:val="00275375"/>
    <w:rsid w:val="002756E8"/>
    <w:rsid w:val="002766D7"/>
    <w:rsid w:val="0027727A"/>
    <w:rsid w:val="00280259"/>
    <w:rsid w:val="002804B2"/>
    <w:rsid w:val="0028099E"/>
    <w:rsid w:val="002818B3"/>
    <w:rsid w:val="002819F7"/>
    <w:rsid w:val="00282B0C"/>
    <w:rsid w:val="00282D12"/>
    <w:rsid w:val="00282F80"/>
    <w:rsid w:val="00283D5F"/>
    <w:rsid w:val="0028424C"/>
    <w:rsid w:val="00286478"/>
    <w:rsid w:val="002878EC"/>
    <w:rsid w:val="00287E8C"/>
    <w:rsid w:val="00290067"/>
    <w:rsid w:val="002913F6"/>
    <w:rsid w:val="002926A9"/>
    <w:rsid w:val="00292B73"/>
    <w:rsid w:val="002934FF"/>
    <w:rsid w:val="00293767"/>
    <w:rsid w:val="002951E4"/>
    <w:rsid w:val="00295772"/>
    <w:rsid w:val="00296E73"/>
    <w:rsid w:val="002A0223"/>
    <w:rsid w:val="002A06A1"/>
    <w:rsid w:val="002A0863"/>
    <w:rsid w:val="002A24E9"/>
    <w:rsid w:val="002A290A"/>
    <w:rsid w:val="002A2B91"/>
    <w:rsid w:val="002A350B"/>
    <w:rsid w:val="002A3C7A"/>
    <w:rsid w:val="002A423C"/>
    <w:rsid w:val="002A4907"/>
    <w:rsid w:val="002A4EA0"/>
    <w:rsid w:val="002A524D"/>
    <w:rsid w:val="002A5854"/>
    <w:rsid w:val="002A5AF7"/>
    <w:rsid w:val="002A613B"/>
    <w:rsid w:val="002A6805"/>
    <w:rsid w:val="002A6926"/>
    <w:rsid w:val="002A6D79"/>
    <w:rsid w:val="002A6F5E"/>
    <w:rsid w:val="002B0B46"/>
    <w:rsid w:val="002B0F0D"/>
    <w:rsid w:val="002B1CD9"/>
    <w:rsid w:val="002B1F54"/>
    <w:rsid w:val="002B22BD"/>
    <w:rsid w:val="002B22E5"/>
    <w:rsid w:val="002B2B41"/>
    <w:rsid w:val="002B3340"/>
    <w:rsid w:val="002B36CB"/>
    <w:rsid w:val="002B3742"/>
    <w:rsid w:val="002B4F95"/>
    <w:rsid w:val="002B52B6"/>
    <w:rsid w:val="002B65E3"/>
    <w:rsid w:val="002B692B"/>
    <w:rsid w:val="002C15E2"/>
    <w:rsid w:val="002C3251"/>
    <w:rsid w:val="002C3261"/>
    <w:rsid w:val="002C41A7"/>
    <w:rsid w:val="002C488F"/>
    <w:rsid w:val="002C5218"/>
    <w:rsid w:val="002C5312"/>
    <w:rsid w:val="002C549D"/>
    <w:rsid w:val="002C5622"/>
    <w:rsid w:val="002C5E53"/>
    <w:rsid w:val="002C5EE8"/>
    <w:rsid w:val="002C655A"/>
    <w:rsid w:val="002C7B32"/>
    <w:rsid w:val="002C7F19"/>
    <w:rsid w:val="002D0963"/>
    <w:rsid w:val="002D0EE7"/>
    <w:rsid w:val="002D2AC0"/>
    <w:rsid w:val="002D2B01"/>
    <w:rsid w:val="002D2C10"/>
    <w:rsid w:val="002D44EE"/>
    <w:rsid w:val="002D64B5"/>
    <w:rsid w:val="002D6EEA"/>
    <w:rsid w:val="002D7139"/>
    <w:rsid w:val="002E0101"/>
    <w:rsid w:val="002E1C76"/>
    <w:rsid w:val="002E26F7"/>
    <w:rsid w:val="002E3260"/>
    <w:rsid w:val="002E33A5"/>
    <w:rsid w:val="002E463A"/>
    <w:rsid w:val="002E5129"/>
    <w:rsid w:val="002E570E"/>
    <w:rsid w:val="002E76FA"/>
    <w:rsid w:val="002E7FDF"/>
    <w:rsid w:val="002F12D5"/>
    <w:rsid w:val="002F1ACB"/>
    <w:rsid w:val="002F3C35"/>
    <w:rsid w:val="002F3D0F"/>
    <w:rsid w:val="002F4CAE"/>
    <w:rsid w:val="002F5C68"/>
    <w:rsid w:val="002F5FB6"/>
    <w:rsid w:val="00300262"/>
    <w:rsid w:val="00301B6A"/>
    <w:rsid w:val="003032D2"/>
    <w:rsid w:val="00304148"/>
    <w:rsid w:val="00304725"/>
    <w:rsid w:val="003047A2"/>
    <w:rsid w:val="003057FA"/>
    <w:rsid w:val="0030642C"/>
    <w:rsid w:val="00306EDF"/>
    <w:rsid w:val="00307D63"/>
    <w:rsid w:val="0031602F"/>
    <w:rsid w:val="00316793"/>
    <w:rsid w:val="0031702E"/>
    <w:rsid w:val="00320813"/>
    <w:rsid w:val="0032137C"/>
    <w:rsid w:val="003238DA"/>
    <w:rsid w:val="00325072"/>
    <w:rsid w:val="0032527B"/>
    <w:rsid w:val="00327B67"/>
    <w:rsid w:val="00330236"/>
    <w:rsid w:val="0033064E"/>
    <w:rsid w:val="00331777"/>
    <w:rsid w:val="00332B3E"/>
    <w:rsid w:val="003334B8"/>
    <w:rsid w:val="003343FC"/>
    <w:rsid w:val="00334D95"/>
    <w:rsid w:val="00335853"/>
    <w:rsid w:val="003367B4"/>
    <w:rsid w:val="00340361"/>
    <w:rsid w:val="003408ED"/>
    <w:rsid w:val="00341063"/>
    <w:rsid w:val="00342538"/>
    <w:rsid w:val="00343713"/>
    <w:rsid w:val="00343830"/>
    <w:rsid w:val="00344A35"/>
    <w:rsid w:val="00344CED"/>
    <w:rsid w:val="00345257"/>
    <w:rsid w:val="00350D4E"/>
    <w:rsid w:val="00350D58"/>
    <w:rsid w:val="00351018"/>
    <w:rsid w:val="00351AA8"/>
    <w:rsid w:val="003521C8"/>
    <w:rsid w:val="003544A0"/>
    <w:rsid w:val="003555F9"/>
    <w:rsid w:val="003568D7"/>
    <w:rsid w:val="00356A16"/>
    <w:rsid w:val="00357B0E"/>
    <w:rsid w:val="00360A9D"/>
    <w:rsid w:val="00362530"/>
    <w:rsid w:val="00362E89"/>
    <w:rsid w:val="00363431"/>
    <w:rsid w:val="003662AE"/>
    <w:rsid w:val="00366C82"/>
    <w:rsid w:val="003671E6"/>
    <w:rsid w:val="00367252"/>
    <w:rsid w:val="003677FC"/>
    <w:rsid w:val="00370538"/>
    <w:rsid w:val="00370852"/>
    <w:rsid w:val="00371270"/>
    <w:rsid w:val="00371A15"/>
    <w:rsid w:val="00371A67"/>
    <w:rsid w:val="0037302A"/>
    <w:rsid w:val="00373597"/>
    <w:rsid w:val="00373A1E"/>
    <w:rsid w:val="00374258"/>
    <w:rsid w:val="00374927"/>
    <w:rsid w:val="003753B2"/>
    <w:rsid w:val="00375FFB"/>
    <w:rsid w:val="00376958"/>
    <w:rsid w:val="003769AA"/>
    <w:rsid w:val="00377652"/>
    <w:rsid w:val="00377C04"/>
    <w:rsid w:val="00377C08"/>
    <w:rsid w:val="003802D8"/>
    <w:rsid w:val="003807A0"/>
    <w:rsid w:val="003816D2"/>
    <w:rsid w:val="00382312"/>
    <w:rsid w:val="003827DB"/>
    <w:rsid w:val="00383F74"/>
    <w:rsid w:val="003840F0"/>
    <w:rsid w:val="003844CC"/>
    <w:rsid w:val="00384AF8"/>
    <w:rsid w:val="00384C88"/>
    <w:rsid w:val="00384D74"/>
    <w:rsid w:val="00387B32"/>
    <w:rsid w:val="00390805"/>
    <w:rsid w:val="00390AC0"/>
    <w:rsid w:val="0039214D"/>
    <w:rsid w:val="00392FED"/>
    <w:rsid w:val="003933FD"/>
    <w:rsid w:val="003938B4"/>
    <w:rsid w:val="00394120"/>
    <w:rsid w:val="00397233"/>
    <w:rsid w:val="003A0340"/>
    <w:rsid w:val="003A0A70"/>
    <w:rsid w:val="003A19C1"/>
    <w:rsid w:val="003A1F6A"/>
    <w:rsid w:val="003A41EF"/>
    <w:rsid w:val="003A437E"/>
    <w:rsid w:val="003A47D6"/>
    <w:rsid w:val="003A4862"/>
    <w:rsid w:val="003A5C0B"/>
    <w:rsid w:val="003A6D40"/>
    <w:rsid w:val="003A7BD6"/>
    <w:rsid w:val="003B09A8"/>
    <w:rsid w:val="003B5002"/>
    <w:rsid w:val="003B5296"/>
    <w:rsid w:val="003B6865"/>
    <w:rsid w:val="003B6F95"/>
    <w:rsid w:val="003B74C8"/>
    <w:rsid w:val="003C12D6"/>
    <w:rsid w:val="003C2A9D"/>
    <w:rsid w:val="003C2F82"/>
    <w:rsid w:val="003D068F"/>
    <w:rsid w:val="003D1634"/>
    <w:rsid w:val="003D20DE"/>
    <w:rsid w:val="003D2AF5"/>
    <w:rsid w:val="003D2FE6"/>
    <w:rsid w:val="003D3410"/>
    <w:rsid w:val="003D3F8D"/>
    <w:rsid w:val="003D41D2"/>
    <w:rsid w:val="003D4693"/>
    <w:rsid w:val="003D483E"/>
    <w:rsid w:val="003D4BD7"/>
    <w:rsid w:val="003D57B0"/>
    <w:rsid w:val="003D59AB"/>
    <w:rsid w:val="003D5BFA"/>
    <w:rsid w:val="003D7BAC"/>
    <w:rsid w:val="003E0927"/>
    <w:rsid w:val="003E14C1"/>
    <w:rsid w:val="003E216A"/>
    <w:rsid w:val="003E23DB"/>
    <w:rsid w:val="003E3876"/>
    <w:rsid w:val="003E4265"/>
    <w:rsid w:val="003E4624"/>
    <w:rsid w:val="003E5D75"/>
    <w:rsid w:val="003E6575"/>
    <w:rsid w:val="003E7021"/>
    <w:rsid w:val="003E7481"/>
    <w:rsid w:val="003F11B1"/>
    <w:rsid w:val="003F1E20"/>
    <w:rsid w:val="003F21E7"/>
    <w:rsid w:val="003F32B7"/>
    <w:rsid w:val="003F41C4"/>
    <w:rsid w:val="003F4C17"/>
    <w:rsid w:val="003F56F0"/>
    <w:rsid w:val="003F5934"/>
    <w:rsid w:val="003F5A81"/>
    <w:rsid w:val="003F5D97"/>
    <w:rsid w:val="003F6311"/>
    <w:rsid w:val="003F7106"/>
    <w:rsid w:val="00400669"/>
    <w:rsid w:val="00400901"/>
    <w:rsid w:val="00401454"/>
    <w:rsid w:val="00401FC2"/>
    <w:rsid w:val="00402825"/>
    <w:rsid w:val="00403458"/>
    <w:rsid w:val="0040444A"/>
    <w:rsid w:val="00405018"/>
    <w:rsid w:val="00406FFB"/>
    <w:rsid w:val="00410650"/>
    <w:rsid w:val="00410B17"/>
    <w:rsid w:val="00411DFE"/>
    <w:rsid w:val="00411E81"/>
    <w:rsid w:val="00412FCF"/>
    <w:rsid w:val="00413018"/>
    <w:rsid w:val="00413363"/>
    <w:rsid w:val="00413DE7"/>
    <w:rsid w:val="00414C4A"/>
    <w:rsid w:val="004152E0"/>
    <w:rsid w:val="004155AA"/>
    <w:rsid w:val="00420068"/>
    <w:rsid w:val="004206FF"/>
    <w:rsid w:val="004209D9"/>
    <w:rsid w:val="00420ED9"/>
    <w:rsid w:val="0042299A"/>
    <w:rsid w:val="00423B8F"/>
    <w:rsid w:val="004241FC"/>
    <w:rsid w:val="004250E0"/>
    <w:rsid w:val="00425151"/>
    <w:rsid w:val="00426EAB"/>
    <w:rsid w:val="00426F7A"/>
    <w:rsid w:val="00427AFF"/>
    <w:rsid w:val="00430D2E"/>
    <w:rsid w:val="00431878"/>
    <w:rsid w:val="00431AC6"/>
    <w:rsid w:val="00433D68"/>
    <w:rsid w:val="004341E1"/>
    <w:rsid w:val="00435F56"/>
    <w:rsid w:val="004373BE"/>
    <w:rsid w:val="0043755F"/>
    <w:rsid w:val="004404A0"/>
    <w:rsid w:val="00442539"/>
    <w:rsid w:val="004427B6"/>
    <w:rsid w:val="00442CC0"/>
    <w:rsid w:val="00442DAD"/>
    <w:rsid w:val="00443FB5"/>
    <w:rsid w:val="00444E03"/>
    <w:rsid w:val="004453B1"/>
    <w:rsid w:val="004458E3"/>
    <w:rsid w:val="00446E96"/>
    <w:rsid w:val="0044770C"/>
    <w:rsid w:val="00447E9D"/>
    <w:rsid w:val="00451086"/>
    <w:rsid w:val="00453AE0"/>
    <w:rsid w:val="00453E97"/>
    <w:rsid w:val="004544A6"/>
    <w:rsid w:val="00454BEA"/>
    <w:rsid w:val="004552A1"/>
    <w:rsid w:val="00455DB9"/>
    <w:rsid w:val="00456E72"/>
    <w:rsid w:val="004571DA"/>
    <w:rsid w:val="00457D09"/>
    <w:rsid w:val="00464211"/>
    <w:rsid w:val="00464DC6"/>
    <w:rsid w:val="00465429"/>
    <w:rsid w:val="00465456"/>
    <w:rsid w:val="0046547C"/>
    <w:rsid w:val="00467101"/>
    <w:rsid w:val="0046765C"/>
    <w:rsid w:val="00470CA5"/>
    <w:rsid w:val="004723FC"/>
    <w:rsid w:val="00472E49"/>
    <w:rsid w:val="00473C7C"/>
    <w:rsid w:val="00476481"/>
    <w:rsid w:val="004765E3"/>
    <w:rsid w:val="00477957"/>
    <w:rsid w:val="00477DC1"/>
    <w:rsid w:val="004803F9"/>
    <w:rsid w:val="00480847"/>
    <w:rsid w:val="00481156"/>
    <w:rsid w:val="00481F08"/>
    <w:rsid w:val="004834E7"/>
    <w:rsid w:val="004836B2"/>
    <w:rsid w:val="00484F31"/>
    <w:rsid w:val="00485B91"/>
    <w:rsid w:val="00486299"/>
    <w:rsid w:val="004869DE"/>
    <w:rsid w:val="00493023"/>
    <w:rsid w:val="004948AC"/>
    <w:rsid w:val="00496317"/>
    <w:rsid w:val="00497363"/>
    <w:rsid w:val="004A11F4"/>
    <w:rsid w:val="004A17B3"/>
    <w:rsid w:val="004A19F4"/>
    <w:rsid w:val="004A2AA0"/>
    <w:rsid w:val="004A2E07"/>
    <w:rsid w:val="004A355E"/>
    <w:rsid w:val="004A5750"/>
    <w:rsid w:val="004A76B7"/>
    <w:rsid w:val="004B035A"/>
    <w:rsid w:val="004B19CA"/>
    <w:rsid w:val="004B28B6"/>
    <w:rsid w:val="004B3491"/>
    <w:rsid w:val="004B4E31"/>
    <w:rsid w:val="004B5C31"/>
    <w:rsid w:val="004B7452"/>
    <w:rsid w:val="004B7B7D"/>
    <w:rsid w:val="004C0F32"/>
    <w:rsid w:val="004C1071"/>
    <w:rsid w:val="004C17E2"/>
    <w:rsid w:val="004C1C98"/>
    <w:rsid w:val="004C2140"/>
    <w:rsid w:val="004C2E82"/>
    <w:rsid w:val="004C3C67"/>
    <w:rsid w:val="004C4259"/>
    <w:rsid w:val="004C4B27"/>
    <w:rsid w:val="004C6023"/>
    <w:rsid w:val="004C6882"/>
    <w:rsid w:val="004D034D"/>
    <w:rsid w:val="004D1B9C"/>
    <w:rsid w:val="004D1DAA"/>
    <w:rsid w:val="004D3145"/>
    <w:rsid w:val="004D362E"/>
    <w:rsid w:val="004D4384"/>
    <w:rsid w:val="004D4833"/>
    <w:rsid w:val="004D4FE6"/>
    <w:rsid w:val="004D5A95"/>
    <w:rsid w:val="004D6207"/>
    <w:rsid w:val="004D6C39"/>
    <w:rsid w:val="004D7105"/>
    <w:rsid w:val="004E0806"/>
    <w:rsid w:val="004E2129"/>
    <w:rsid w:val="004E22E1"/>
    <w:rsid w:val="004E2559"/>
    <w:rsid w:val="004E31C4"/>
    <w:rsid w:val="004E3984"/>
    <w:rsid w:val="004E47E2"/>
    <w:rsid w:val="004E5344"/>
    <w:rsid w:val="004E6595"/>
    <w:rsid w:val="004F08A2"/>
    <w:rsid w:val="004F17CA"/>
    <w:rsid w:val="004F1E67"/>
    <w:rsid w:val="004F415C"/>
    <w:rsid w:val="004F41D3"/>
    <w:rsid w:val="004F42C9"/>
    <w:rsid w:val="004F4BDF"/>
    <w:rsid w:val="004F707D"/>
    <w:rsid w:val="00500A53"/>
    <w:rsid w:val="00500C0E"/>
    <w:rsid w:val="00500E54"/>
    <w:rsid w:val="0050191D"/>
    <w:rsid w:val="0050193B"/>
    <w:rsid w:val="00502AC6"/>
    <w:rsid w:val="00502B86"/>
    <w:rsid w:val="0050305E"/>
    <w:rsid w:val="00503C5C"/>
    <w:rsid w:val="00504B6D"/>
    <w:rsid w:val="00505003"/>
    <w:rsid w:val="00505803"/>
    <w:rsid w:val="00505E6B"/>
    <w:rsid w:val="00506D5B"/>
    <w:rsid w:val="005072C9"/>
    <w:rsid w:val="00510913"/>
    <w:rsid w:val="00511416"/>
    <w:rsid w:val="005117D6"/>
    <w:rsid w:val="00512190"/>
    <w:rsid w:val="0051361B"/>
    <w:rsid w:val="005141D4"/>
    <w:rsid w:val="00514C30"/>
    <w:rsid w:val="0051561D"/>
    <w:rsid w:val="00515B78"/>
    <w:rsid w:val="00517944"/>
    <w:rsid w:val="00520B0A"/>
    <w:rsid w:val="005213FD"/>
    <w:rsid w:val="00523C0E"/>
    <w:rsid w:val="00523DB6"/>
    <w:rsid w:val="00523E9E"/>
    <w:rsid w:val="00526DD3"/>
    <w:rsid w:val="00530A75"/>
    <w:rsid w:val="00530C4A"/>
    <w:rsid w:val="00531FD7"/>
    <w:rsid w:val="00532536"/>
    <w:rsid w:val="00535170"/>
    <w:rsid w:val="00536231"/>
    <w:rsid w:val="005379EC"/>
    <w:rsid w:val="00540602"/>
    <w:rsid w:val="00540C39"/>
    <w:rsid w:val="00540CB2"/>
    <w:rsid w:val="00540CBB"/>
    <w:rsid w:val="005412FD"/>
    <w:rsid w:val="00541607"/>
    <w:rsid w:val="00541D7C"/>
    <w:rsid w:val="00542F38"/>
    <w:rsid w:val="00543993"/>
    <w:rsid w:val="005442B3"/>
    <w:rsid w:val="005451C1"/>
    <w:rsid w:val="00546F2C"/>
    <w:rsid w:val="005475D1"/>
    <w:rsid w:val="00547C0A"/>
    <w:rsid w:val="0055025C"/>
    <w:rsid w:val="00552E94"/>
    <w:rsid w:val="005548D6"/>
    <w:rsid w:val="00554923"/>
    <w:rsid w:val="00554B01"/>
    <w:rsid w:val="0055554F"/>
    <w:rsid w:val="00556826"/>
    <w:rsid w:val="00556909"/>
    <w:rsid w:val="00556BB0"/>
    <w:rsid w:val="00556E01"/>
    <w:rsid w:val="00557DBE"/>
    <w:rsid w:val="00557EA0"/>
    <w:rsid w:val="00557EFE"/>
    <w:rsid w:val="00560330"/>
    <w:rsid w:val="00561107"/>
    <w:rsid w:val="00562166"/>
    <w:rsid w:val="005628A2"/>
    <w:rsid w:val="005665D6"/>
    <w:rsid w:val="00567339"/>
    <w:rsid w:val="0056749D"/>
    <w:rsid w:val="00567D3D"/>
    <w:rsid w:val="00570402"/>
    <w:rsid w:val="00571202"/>
    <w:rsid w:val="0057123E"/>
    <w:rsid w:val="00572D38"/>
    <w:rsid w:val="005730F0"/>
    <w:rsid w:val="00573224"/>
    <w:rsid w:val="00573B65"/>
    <w:rsid w:val="00576954"/>
    <w:rsid w:val="0057695C"/>
    <w:rsid w:val="00576A66"/>
    <w:rsid w:val="00577689"/>
    <w:rsid w:val="005805FA"/>
    <w:rsid w:val="00581853"/>
    <w:rsid w:val="005819DB"/>
    <w:rsid w:val="005820E6"/>
    <w:rsid w:val="00583137"/>
    <w:rsid w:val="00583D84"/>
    <w:rsid w:val="00585E4E"/>
    <w:rsid w:val="005871F8"/>
    <w:rsid w:val="00587C42"/>
    <w:rsid w:val="00587EFF"/>
    <w:rsid w:val="00587F1B"/>
    <w:rsid w:val="005905F8"/>
    <w:rsid w:val="00590AE8"/>
    <w:rsid w:val="005913C0"/>
    <w:rsid w:val="0059140C"/>
    <w:rsid w:val="00591BB9"/>
    <w:rsid w:val="005928F2"/>
    <w:rsid w:val="005952AE"/>
    <w:rsid w:val="005971F3"/>
    <w:rsid w:val="005A335B"/>
    <w:rsid w:val="005A4B6C"/>
    <w:rsid w:val="005A4D6C"/>
    <w:rsid w:val="005A4EDD"/>
    <w:rsid w:val="005A55D3"/>
    <w:rsid w:val="005A5D1A"/>
    <w:rsid w:val="005A6A41"/>
    <w:rsid w:val="005B25EC"/>
    <w:rsid w:val="005B32DB"/>
    <w:rsid w:val="005B3401"/>
    <w:rsid w:val="005B399E"/>
    <w:rsid w:val="005B45F0"/>
    <w:rsid w:val="005B4881"/>
    <w:rsid w:val="005B59A5"/>
    <w:rsid w:val="005B5B5C"/>
    <w:rsid w:val="005B7042"/>
    <w:rsid w:val="005C06EE"/>
    <w:rsid w:val="005C0F9F"/>
    <w:rsid w:val="005C1873"/>
    <w:rsid w:val="005C1E06"/>
    <w:rsid w:val="005C2280"/>
    <w:rsid w:val="005C4E64"/>
    <w:rsid w:val="005C50DE"/>
    <w:rsid w:val="005C5A96"/>
    <w:rsid w:val="005C5B6A"/>
    <w:rsid w:val="005C6F2A"/>
    <w:rsid w:val="005C7DE7"/>
    <w:rsid w:val="005C7F26"/>
    <w:rsid w:val="005D067D"/>
    <w:rsid w:val="005D1E6C"/>
    <w:rsid w:val="005D2A65"/>
    <w:rsid w:val="005D374C"/>
    <w:rsid w:val="005D39ED"/>
    <w:rsid w:val="005D3DD3"/>
    <w:rsid w:val="005D41EF"/>
    <w:rsid w:val="005D574B"/>
    <w:rsid w:val="005D5D2C"/>
    <w:rsid w:val="005D76D9"/>
    <w:rsid w:val="005E007F"/>
    <w:rsid w:val="005E13F1"/>
    <w:rsid w:val="005E19D3"/>
    <w:rsid w:val="005E260C"/>
    <w:rsid w:val="005E28A3"/>
    <w:rsid w:val="005E3B0E"/>
    <w:rsid w:val="005E42D7"/>
    <w:rsid w:val="005E4DED"/>
    <w:rsid w:val="005E5691"/>
    <w:rsid w:val="005E6069"/>
    <w:rsid w:val="005E7C1C"/>
    <w:rsid w:val="005F053A"/>
    <w:rsid w:val="005F0620"/>
    <w:rsid w:val="005F10B9"/>
    <w:rsid w:val="005F2791"/>
    <w:rsid w:val="005F35F2"/>
    <w:rsid w:val="005F5150"/>
    <w:rsid w:val="005F6C24"/>
    <w:rsid w:val="005F7B8B"/>
    <w:rsid w:val="00600553"/>
    <w:rsid w:val="00601ABB"/>
    <w:rsid w:val="00607E2F"/>
    <w:rsid w:val="00610359"/>
    <w:rsid w:val="0061054D"/>
    <w:rsid w:val="0061071C"/>
    <w:rsid w:val="006122F2"/>
    <w:rsid w:val="006137B1"/>
    <w:rsid w:val="00617671"/>
    <w:rsid w:val="00620703"/>
    <w:rsid w:val="00621341"/>
    <w:rsid w:val="00621787"/>
    <w:rsid w:val="00621815"/>
    <w:rsid w:val="0062249D"/>
    <w:rsid w:val="0062382F"/>
    <w:rsid w:val="006248BA"/>
    <w:rsid w:val="00624E2D"/>
    <w:rsid w:val="00624E79"/>
    <w:rsid w:val="00625A91"/>
    <w:rsid w:val="00625BAC"/>
    <w:rsid w:val="00625F55"/>
    <w:rsid w:val="0062604A"/>
    <w:rsid w:val="006269B1"/>
    <w:rsid w:val="006275A9"/>
    <w:rsid w:val="00627778"/>
    <w:rsid w:val="00632F08"/>
    <w:rsid w:val="00635187"/>
    <w:rsid w:val="00635269"/>
    <w:rsid w:val="006357E6"/>
    <w:rsid w:val="0063703F"/>
    <w:rsid w:val="00637BAA"/>
    <w:rsid w:val="00637CCB"/>
    <w:rsid w:val="00640549"/>
    <w:rsid w:val="00640EAB"/>
    <w:rsid w:val="0064295C"/>
    <w:rsid w:val="006435F5"/>
    <w:rsid w:val="00647FB5"/>
    <w:rsid w:val="0065040A"/>
    <w:rsid w:val="00650B56"/>
    <w:rsid w:val="00651E7A"/>
    <w:rsid w:val="006533A9"/>
    <w:rsid w:val="00653A64"/>
    <w:rsid w:val="00653DAC"/>
    <w:rsid w:val="00654D6B"/>
    <w:rsid w:val="0065595C"/>
    <w:rsid w:val="00656FE7"/>
    <w:rsid w:val="00660427"/>
    <w:rsid w:val="006606B4"/>
    <w:rsid w:val="00660827"/>
    <w:rsid w:val="00661157"/>
    <w:rsid w:val="00661F73"/>
    <w:rsid w:val="00661FB5"/>
    <w:rsid w:val="00662502"/>
    <w:rsid w:val="00663666"/>
    <w:rsid w:val="00664BC9"/>
    <w:rsid w:val="00665983"/>
    <w:rsid w:val="00667ABB"/>
    <w:rsid w:val="006700D8"/>
    <w:rsid w:val="00672C23"/>
    <w:rsid w:val="00673B4F"/>
    <w:rsid w:val="00673D26"/>
    <w:rsid w:val="00674AF6"/>
    <w:rsid w:val="00675C64"/>
    <w:rsid w:val="00675E23"/>
    <w:rsid w:val="00676ABB"/>
    <w:rsid w:val="006801AF"/>
    <w:rsid w:val="00680322"/>
    <w:rsid w:val="00681160"/>
    <w:rsid w:val="00681237"/>
    <w:rsid w:val="0068231C"/>
    <w:rsid w:val="00682CEA"/>
    <w:rsid w:val="0068406A"/>
    <w:rsid w:val="006846CC"/>
    <w:rsid w:val="00684CA9"/>
    <w:rsid w:val="006850E0"/>
    <w:rsid w:val="00685A98"/>
    <w:rsid w:val="00685CEF"/>
    <w:rsid w:val="00685F7B"/>
    <w:rsid w:val="006863FA"/>
    <w:rsid w:val="00687761"/>
    <w:rsid w:val="00687B4D"/>
    <w:rsid w:val="00687C3C"/>
    <w:rsid w:val="00687EDC"/>
    <w:rsid w:val="00690A3D"/>
    <w:rsid w:val="0069270F"/>
    <w:rsid w:val="006927DE"/>
    <w:rsid w:val="00694659"/>
    <w:rsid w:val="006949D5"/>
    <w:rsid w:val="00695E4E"/>
    <w:rsid w:val="006977FC"/>
    <w:rsid w:val="006A12B9"/>
    <w:rsid w:val="006A12F2"/>
    <w:rsid w:val="006A1863"/>
    <w:rsid w:val="006A1BEB"/>
    <w:rsid w:val="006A1CE7"/>
    <w:rsid w:val="006A24AA"/>
    <w:rsid w:val="006A287B"/>
    <w:rsid w:val="006A43F9"/>
    <w:rsid w:val="006A5E97"/>
    <w:rsid w:val="006A7635"/>
    <w:rsid w:val="006A7D19"/>
    <w:rsid w:val="006B0910"/>
    <w:rsid w:val="006B0E0D"/>
    <w:rsid w:val="006B1B01"/>
    <w:rsid w:val="006B31BF"/>
    <w:rsid w:val="006B3DD9"/>
    <w:rsid w:val="006B5F9A"/>
    <w:rsid w:val="006B600C"/>
    <w:rsid w:val="006B7F05"/>
    <w:rsid w:val="006C0831"/>
    <w:rsid w:val="006C0912"/>
    <w:rsid w:val="006C0FE9"/>
    <w:rsid w:val="006C1614"/>
    <w:rsid w:val="006C17B1"/>
    <w:rsid w:val="006C284E"/>
    <w:rsid w:val="006C2C0F"/>
    <w:rsid w:val="006C33CD"/>
    <w:rsid w:val="006C3FE9"/>
    <w:rsid w:val="006C4AE7"/>
    <w:rsid w:val="006C4DD6"/>
    <w:rsid w:val="006C5F22"/>
    <w:rsid w:val="006C6B58"/>
    <w:rsid w:val="006C6F37"/>
    <w:rsid w:val="006C7779"/>
    <w:rsid w:val="006D08D2"/>
    <w:rsid w:val="006D1422"/>
    <w:rsid w:val="006D1B76"/>
    <w:rsid w:val="006D1C76"/>
    <w:rsid w:val="006D35C5"/>
    <w:rsid w:val="006D3D90"/>
    <w:rsid w:val="006D539F"/>
    <w:rsid w:val="006D6EAE"/>
    <w:rsid w:val="006E2BE1"/>
    <w:rsid w:val="006E4851"/>
    <w:rsid w:val="006E4B3D"/>
    <w:rsid w:val="006E5382"/>
    <w:rsid w:val="006E5B68"/>
    <w:rsid w:val="006E6130"/>
    <w:rsid w:val="006E6E29"/>
    <w:rsid w:val="006F0DF0"/>
    <w:rsid w:val="006F1108"/>
    <w:rsid w:val="006F1666"/>
    <w:rsid w:val="006F442F"/>
    <w:rsid w:val="006F4650"/>
    <w:rsid w:val="006F50E8"/>
    <w:rsid w:val="006F5581"/>
    <w:rsid w:val="006F608A"/>
    <w:rsid w:val="006F7CF9"/>
    <w:rsid w:val="00703288"/>
    <w:rsid w:val="00704E31"/>
    <w:rsid w:val="007069BD"/>
    <w:rsid w:val="00712B98"/>
    <w:rsid w:val="007161C5"/>
    <w:rsid w:val="007168BC"/>
    <w:rsid w:val="00717174"/>
    <w:rsid w:val="007171CD"/>
    <w:rsid w:val="00717238"/>
    <w:rsid w:val="00717A57"/>
    <w:rsid w:val="00717F3D"/>
    <w:rsid w:val="0072124F"/>
    <w:rsid w:val="00721A65"/>
    <w:rsid w:val="00722483"/>
    <w:rsid w:val="007229E7"/>
    <w:rsid w:val="00722B24"/>
    <w:rsid w:val="00723157"/>
    <w:rsid w:val="00723226"/>
    <w:rsid w:val="00724567"/>
    <w:rsid w:val="00724806"/>
    <w:rsid w:val="0072521A"/>
    <w:rsid w:val="00725946"/>
    <w:rsid w:val="0072612B"/>
    <w:rsid w:val="0072760F"/>
    <w:rsid w:val="00727B67"/>
    <w:rsid w:val="0073085C"/>
    <w:rsid w:val="00730E2E"/>
    <w:rsid w:val="00730FFB"/>
    <w:rsid w:val="00732758"/>
    <w:rsid w:val="00732E3F"/>
    <w:rsid w:val="007335B0"/>
    <w:rsid w:val="00735989"/>
    <w:rsid w:val="00735AC7"/>
    <w:rsid w:val="00736695"/>
    <w:rsid w:val="0073784F"/>
    <w:rsid w:val="00740B81"/>
    <w:rsid w:val="00741989"/>
    <w:rsid w:val="0074203D"/>
    <w:rsid w:val="00742335"/>
    <w:rsid w:val="00742341"/>
    <w:rsid w:val="0074293B"/>
    <w:rsid w:val="0074344E"/>
    <w:rsid w:val="007466C4"/>
    <w:rsid w:val="0074681B"/>
    <w:rsid w:val="0074738B"/>
    <w:rsid w:val="0075023C"/>
    <w:rsid w:val="00750788"/>
    <w:rsid w:val="00751228"/>
    <w:rsid w:val="007531BB"/>
    <w:rsid w:val="00755898"/>
    <w:rsid w:val="00756A18"/>
    <w:rsid w:val="007579FB"/>
    <w:rsid w:val="00762B14"/>
    <w:rsid w:val="00762FD0"/>
    <w:rsid w:val="00763AB3"/>
    <w:rsid w:val="00765B38"/>
    <w:rsid w:val="00767411"/>
    <w:rsid w:val="007674B8"/>
    <w:rsid w:val="0076763E"/>
    <w:rsid w:val="00767641"/>
    <w:rsid w:val="00767AF4"/>
    <w:rsid w:val="007704DD"/>
    <w:rsid w:val="00770AB9"/>
    <w:rsid w:val="00771DE7"/>
    <w:rsid w:val="00772556"/>
    <w:rsid w:val="00773904"/>
    <w:rsid w:val="00775F4A"/>
    <w:rsid w:val="00777028"/>
    <w:rsid w:val="0078048F"/>
    <w:rsid w:val="0078209A"/>
    <w:rsid w:val="0078416A"/>
    <w:rsid w:val="007846C4"/>
    <w:rsid w:val="00786898"/>
    <w:rsid w:val="00787DE3"/>
    <w:rsid w:val="0079200F"/>
    <w:rsid w:val="00792F86"/>
    <w:rsid w:val="00794007"/>
    <w:rsid w:val="00796088"/>
    <w:rsid w:val="007978F4"/>
    <w:rsid w:val="007A1235"/>
    <w:rsid w:val="007A1FB7"/>
    <w:rsid w:val="007A5ABD"/>
    <w:rsid w:val="007A5D59"/>
    <w:rsid w:val="007A6980"/>
    <w:rsid w:val="007A6AF1"/>
    <w:rsid w:val="007A6D6C"/>
    <w:rsid w:val="007A6F8E"/>
    <w:rsid w:val="007A7942"/>
    <w:rsid w:val="007A7B53"/>
    <w:rsid w:val="007B0764"/>
    <w:rsid w:val="007B0916"/>
    <w:rsid w:val="007B275C"/>
    <w:rsid w:val="007B2F6F"/>
    <w:rsid w:val="007B38F3"/>
    <w:rsid w:val="007B43FA"/>
    <w:rsid w:val="007B4D19"/>
    <w:rsid w:val="007B4D97"/>
    <w:rsid w:val="007B57CA"/>
    <w:rsid w:val="007B5D6A"/>
    <w:rsid w:val="007B798D"/>
    <w:rsid w:val="007C06C0"/>
    <w:rsid w:val="007C0D10"/>
    <w:rsid w:val="007C1A93"/>
    <w:rsid w:val="007C3019"/>
    <w:rsid w:val="007C315C"/>
    <w:rsid w:val="007C33A6"/>
    <w:rsid w:val="007C3872"/>
    <w:rsid w:val="007C442C"/>
    <w:rsid w:val="007C74BB"/>
    <w:rsid w:val="007D07F5"/>
    <w:rsid w:val="007D31E3"/>
    <w:rsid w:val="007D37FE"/>
    <w:rsid w:val="007D3AC3"/>
    <w:rsid w:val="007D4AFC"/>
    <w:rsid w:val="007D4E26"/>
    <w:rsid w:val="007D5648"/>
    <w:rsid w:val="007D56AB"/>
    <w:rsid w:val="007D652A"/>
    <w:rsid w:val="007D68B4"/>
    <w:rsid w:val="007D7ED4"/>
    <w:rsid w:val="007E053B"/>
    <w:rsid w:val="007E17AC"/>
    <w:rsid w:val="007E2913"/>
    <w:rsid w:val="007E2AE6"/>
    <w:rsid w:val="007E3E41"/>
    <w:rsid w:val="007E5657"/>
    <w:rsid w:val="007E5979"/>
    <w:rsid w:val="007E5A2A"/>
    <w:rsid w:val="007E6295"/>
    <w:rsid w:val="007E6800"/>
    <w:rsid w:val="007E79BA"/>
    <w:rsid w:val="007F00FA"/>
    <w:rsid w:val="007F0FBD"/>
    <w:rsid w:val="007F2B82"/>
    <w:rsid w:val="007F5037"/>
    <w:rsid w:val="007F6CA3"/>
    <w:rsid w:val="007F7336"/>
    <w:rsid w:val="008006D1"/>
    <w:rsid w:val="00801CF6"/>
    <w:rsid w:val="0080267D"/>
    <w:rsid w:val="00802B81"/>
    <w:rsid w:val="008046B1"/>
    <w:rsid w:val="00804CBA"/>
    <w:rsid w:val="0080783B"/>
    <w:rsid w:val="00811E6F"/>
    <w:rsid w:val="008140C1"/>
    <w:rsid w:val="008148C8"/>
    <w:rsid w:val="00814988"/>
    <w:rsid w:val="00814FCE"/>
    <w:rsid w:val="00816C4D"/>
    <w:rsid w:val="00820D88"/>
    <w:rsid w:val="00821224"/>
    <w:rsid w:val="00822794"/>
    <w:rsid w:val="00823151"/>
    <w:rsid w:val="00825360"/>
    <w:rsid w:val="00825CD5"/>
    <w:rsid w:val="00826BCA"/>
    <w:rsid w:val="00830925"/>
    <w:rsid w:val="0083199D"/>
    <w:rsid w:val="008339E7"/>
    <w:rsid w:val="00835AEE"/>
    <w:rsid w:val="00836132"/>
    <w:rsid w:val="00836E3F"/>
    <w:rsid w:val="00837783"/>
    <w:rsid w:val="008408F3"/>
    <w:rsid w:val="008409B1"/>
    <w:rsid w:val="008424AD"/>
    <w:rsid w:val="00842BAC"/>
    <w:rsid w:val="008433B6"/>
    <w:rsid w:val="00843C01"/>
    <w:rsid w:val="008444DF"/>
    <w:rsid w:val="00844513"/>
    <w:rsid w:val="0084656C"/>
    <w:rsid w:val="008467BD"/>
    <w:rsid w:val="00847465"/>
    <w:rsid w:val="0084759D"/>
    <w:rsid w:val="00853B1B"/>
    <w:rsid w:val="00854BA2"/>
    <w:rsid w:val="008552FD"/>
    <w:rsid w:val="0085601E"/>
    <w:rsid w:val="0085699A"/>
    <w:rsid w:val="00857FAF"/>
    <w:rsid w:val="00860A78"/>
    <w:rsid w:val="0086165C"/>
    <w:rsid w:val="00861914"/>
    <w:rsid w:val="00863A2A"/>
    <w:rsid w:val="00863D70"/>
    <w:rsid w:val="00863F18"/>
    <w:rsid w:val="00865C7A"/>
    <w:rsid w:val="008667BE"/>
    <w:rsid w:val="00867E99"/>
    <w:rsid w:val="00871B49"/>
    <w:rsid w:val="008727C7"/>
    <w:rsid w:val="00874D0E"/>
    <w:rsid w:val="00877B49"/>
    <w:rsid w:val="00880066"/>
    <w:rsid w:val="00880A9A"/>
    <w:rsid w:val="0088125F"/>
    <w:rsid w:val="00881CCB"/>
    <w:rsid w:val="0088359A"/>
    <w:rsid w:val="008856FB"/>
    <w:rsid w:val="00885724"/>
    <w:rsid w:val="00886C0F"/>
    <w:rsid w:val="00886CE2"/>
    <w:rsid w:val="00891CBC"/>
    <w:rsid w:val="00891FC8"/>
    <w:rsid w:val="00893511"/>
    <w:rsid w:val="00893C53"/>
    <w:rsid w:val="0089486C"/>
    <w:rsid w:val="008950F2"/>
    <w:rsid w:val="0089521E"/>
    <w:rsid w:val="008961DD"/>
    <w:rsid w:val="008974BD"/>
    <w:rsid w:val="008A223A"/>
    <w:rsid w:val="008A3517"/>
    <w:rsid w:val="008A5EA5"/>
    <w:rsid w:val="008A6432"/>
    <w:rsid w:val="008A6956"/>
    <w:rsid w:val="008A794A"/>
    <w:rsid w:val="008A7E9E"/>
    <w:rsid w:val="008B190B"/>
    <w:rsid w:val="008B1DDE"/>
    <w:rsid w:val="008B2DF5"/>
    <w:rsid w:val="008B3C69"/>
    <w:rsid w:val="008B4C2F"/>
    <w:rsid w:val="008B6C09"/>
    <w:rsid w:val="008B6CC5"/>
    <w:rsid w:val="008B7CCC"/>
    <w:rsid w:val="008C0307"/>
    <w:rsid w:val="008C17D1"/>
    <w:rsid w:val="008C26B5"/>
    <w:rsid w:val="008C3DE5"/>
    <w:rsid w:val="008C65A2"/>
    <w:rsid w:val="008C77DC"/>
    <w:rsid w:val="008D0421"/>
    <w:rsid w:val="008D066B"/>
    <w:rsid w:val="008D1201"/>
    <w:rsid w:val="008D2381"/>
    <w:rsid w:val="008D27C5"/>
    <w:rsid w:val="008D3346"/>
    <w:rsid w:val="008D6F0C"/>
    <w:rsid w:val="008D7A29"/>
    <w:rsid w:val="008D7B26"/>
    <w:rsid w:val="008E0682"/>
    <w:rsid w:val="008E1034"/>
    <w:rsid w:val="008E1152"/>
    <w:rsid w:val="008E380C"/>
    <w:rsid w:val="008E436A"/>
    <w:rsid w:val="008E4589"/>
    <w:rsid w:val="008E4648"/>
    <w:rsid w:val="008E4E00"/>
    <w:rsid w:val="008E5342"/>
    <w:rsid w:val="008E58ED"/>
    <w:rsid w:val="008E59BE"/>
    <w:rsid w:val="008E5DBB"/>
    <w:rsid w:val="008E7CF6"/>
    <w:rsid w:val="008F2161"/>
    <w:rsid w:val="008F316C"/>
    <w:rsid w:val="008F42F5"/>
    <w:rsid w:val="008F58B5"/>
    <w:rsid w:val="008F6BC0"/>
    <w:rsid w:val="00900678"/>
    <w:rsid w:val="00901842"/>
    <w:rsid w:val="00901CBC"/>
    <w:rsid w:val="00901DD7"/>
    <w:rsid w:val="00902593"/>
    <w:rsid w:val="009025AF"/>
    <w:rsid w:val="0090494B"/>
    <w:rsid w:val="009065C4"/>
    <w:rsid w:val="00907241"/>
    <w:rsid w:val="00907CB9"/>
    <w:rsid w:val="00910956"/>
    <w:rsid w:val="00910C01"/>
    <w:rsid w:val="00910F46"/>
    <w:rsid w:val="009111B8"/>
    <w:rsid w:val="00911D0D"/>
    <w:rsid w:val="009147AA"/>
    <w:rsid w:val="00914B87"/>
    <w:rsid w:val="0091537A"/>
    <w:rsid w:val="00915DF5"/>
    <w:rsid w:val="00920450"/>
    <w:rsid w:val="009204F9"/>
    <w:rsid w:val="0092142D"/>
    <w:rsid w:val="009218F9"/>
    <w:rsid w:val="00921B90"/>
    <w:rsid w:val="0092237E"/>
    <w:rsid w:val="00922A80"/>
    <w:rsid w:val="00923436"/>
    <w:rsid w:val="00924E24"/>
    <w:rsid w:val="00926978"/>
    <w:rsid w:val="00927BA7"/>
    <w:rsid w:val="009301D3"/>
    <w:rsid w:val="0093116C"/>
    <w:rsid w:val="009311C8"/>
    <w:rsid w:val="009331E5"/>
    <w:rsid w:val="00935CB8"/>
    <w:rsid w:val="00937C56"/>
    <w:rsid w:val="00940E10"/>
    <w:rsid w:val="009413FE"/>
    <w:rsid w:val="00942818"/>
    <w:rsid w:val="009449B8"/>
    <w:rsid w:val="00944F83"/>
    <w:rsid w:val="00945BEC"/>
    <w:rsid w:val="00947547"/>
    <w:rsid w:val="0094777E"/>
    <w:rsid w:val="009506D1"/>
    <w:rsid w:val="0095156B"/>
    <w:rsid w:val="00951A2B"/>
    <w:rsid w:val="00951DE2"/>
    <w:rsid w:val="00951FA4"/>
    <w:rsid w:val="009524C2"/>
    <w:rsid w:val="009525A0"/>
    <w:rsid w:val="009527F0"/>
    <w:rsid w:val="00952C93"/>
    <w:rsid w:val="00955AD2"/>
    <w:rsid w:val="00955B05"/>
    <w:rsid w:val="00956346"/>
    <w:rsid w:val="00957004"/>
    <w:rsid w:val="00960CE1"/>
    <w:rsid w:val="00961B4B"/>
    <w:rsid w:val="0096212B"/>
    <w:rsid w:val="00963A49"/>
    <w:rsid w:val="00963B69"/>
    <w:rsid w:val="00964404"/>
    <w:rsid w:val="0096459D"/>
    <w:rsid w:val="00964AC1"/>
    <w:rsid w:val="00965D09"/>
    <w:rsid w:val="00966255"/>
    <w:rsid w:val="0096705E"/>
    <w:rsid w:val="00970CA7"/>
    <w:rsid w:val="00970CB7"/>
    <w:rsid w:val="00971A4F"/>
    <w:rsid w:val="00971B54"/>
    <w:rsid w:val="0097202E"/>
    <w:rsid w:val="009724F1"/>
    <w:rsid w:val="0097297E"/>
    <w:rsid w:val="009739C9"/>
    <w:rsid w:val="00973DFB"/>
    <w:rsid w:val="0097664D"/>
    <w:rsid w:val="00976D6B"/>
    <w:rsid w:val="0097789A"/>
    <w:rsid w:val="00980B3F"/>
    <w:rsid w:val="00980E72"/>
    <w:rsid w:val="00981226"/>
    <w:rsid w:val="009814CD"/>
    <w:rsid w:val="009814EB"/>
    <w:rsid w:val="0098161F"/>
    <w:rsid w:val="00981AC8"/>
    <w:rsid w:val="009835B7"/>
    <w:rsid w:val="00983CC1"/>
    <w:rsid w:val="00984363"/>
    <w:rsid w:val="009847EF"/>
    <w:rsid w:val="009852C7"/>
    <w:rsid w:val="009869F6"/>
    <w:rsid w:val="00986B52"/>
    <w:rsid w:val="00987B32"/>
    <w:rsid w:val="0099314C"/>
    <w:rsid w:val="00993322"/>
    <w:rsid w:val="00993DD0"/>
    <w:rsid w:val="00994372"/>
    <w:rsid w:val="009962D1"/>
    <w:rsid w:val="00996C45"/>
    <w:rsid w:val="009A0AB1"/>
    <w:rsid w:val="009A1403"/>
    <w:rsid w:val="009A1764"/>
    <w:rsid w:val="009A18B0"/>
    <w:rsid w:val="009A1D36"/>
    <w:rsid w:val="009A1FF4"/>
    <w:rsid w:val="009A2514"/>
    <w:rsid w:val="009A2FCE"/>
    <w:rsid w:val="009A3414"/>
    <w:rsid w:val="009A3F84"/>
    <w:rsid w:val="009A439E"/>
    <w:rsid w:val="009A69CA"/>
    <w:rsid w:val="009A6D9E"/>
    <w:rsid w:val="009A74EE"/>
    <w:rsid w:val="009B0981"/>
    <w:rsid w:val="009B1BD5"/>
    <w:rsid w:val="009B2A3D"/>
    <w:rsid w:val="009B56D5"/>
    <w:rsid w:val="009B65AC"/>
    <w:rsid w:val="009B71B5"/>
    <w:rsid w:val="009B7648"/>
    <w:rsid w:val="009B7A67"/>
    <w:rsid w:val="009C0105"/>
    <w:rsid w:val="009C0194"/>
    <w:rsid w:val="009C17EE"/>
    <w:rsid w:val="009C202D"/>
    <w:rsid w:val="009C2052"/>
    <w:rsid w:val="009C56C2"/>
    <w:rsid w:val="009C64AF"/>
    <w:rsid w:val="009C6C31"/>
    <w:rsid w:val="009C6F59"/>
    <w:rsid w:val="009C70CD"/>
    <w:rsid w:val="009C70E2"/>
    <w:rsid w:val="009D08B7"/>
    <w:rsid w:val="009D09AC"/>
    <w:rsid w:val="009D0DE2"/>
    <w:rsid w:val="009D2002"/>
    <w:rsid w:val="009D2D4E"/>
    <w:rsid w:val="009D3984"/>
    <w:rsid w:val="009D4C9F"/>
    <w:rsid w:val="009D5EAF"/>
    <w:rsid w:val="009D6B08"/>
    <w:rsid w:val="009D7D87"/>
    <w:rsid w:val="009E05EB"/>
    <w:rsid w:val="009E1CD8"/>
    <w:rsid w:val="009E1E37"/>
    <w:rsid w:val="009E26B0"/>
    <w:rsid w:val="009E27E2"/>
    <w:rsid w:val="009E3E1F"/>
    <w:rsid w:val="009E3E25"/>
    <w:rsid w:val="009E3EDE"/>
    <w:rsid w:val="009E4713"/>
    <w:rsid w:val="009E6062"/>
    <w:rsid w:val="009E643C"/>
    <w:rsid w:val="009E72F3"/>
    <w:rsid w:val="009E77A5"/>
    <w:rsid w:val="009E7C5C"/>
    <w:rsid w:val="009F1487"/>
    <w:rsid w:val="009F14F1"/>
    <w:rsid w:val="009F1CED"/>
    <w:rsid w:val="009F23CB"/>
    <w:rsid w:val="009F3DCD"/>
    <w:rsid w:val="009F4259"/>
    <w:rsid w:val="009F5168"/>
    <w:rsid w:val="009F60CA"/>
    <w:rsid w:val="009F6750"/>
    <w:rsid w:val="009F6757"/>
    <w:rsid w:val="00A017D4"/>
    <w:rsid w:val="00A01B67"/>
    <w:rsid w:val="00A01FC7"/>
    <w:rsid w:val="00A0208B"/>
    <w:rsid w:val="00A0239A"/>
    <w:rsid w:val="00A03B47"/>
    <w:rsid w:val="00A03D74"/>
    <w:rsid w:val="00A04425"/>
    <w:rsid w:val="00A05CC2"/>
    <w:rsid w:val="00A05F6E"/>
    <w:rsid w:val="00A06568"/>
    <w:rsid w:val="00A069C5"/>
    <w:rsid w:val="00A10449"/>
    <w:rsid w:val="00A10951"/>
    <w:rsid w:val="00A10A2F"/>
    <w:rsid w:val="00A10D1E"/>
    <w:rsid w:val="00A11ABE"/>
    <w:rsid w:val="00A11D43"/>
    <w:rsid w:val="00A127BD"/>
    <w:rsid w:val="00A12BC6"/>
    <w:rsid w:val="00A132E2"/>
    <w:rsid w:val="00A1498F"/>
    <w:rsid w:val="00A14FCA"/>
    <w:rsid w:val="00A161B9"/>
    <w:rsid w:val="00A1704C"/>
    <w:rsid w:val="00A171EB"/>
    <w:rsid w:val="00A17235"/>
    <w:rsid w:val="00A213C5"/>
    <w:rsid w:val="00A21EB9"/>
    <w:rsid w:val="00A22041"/>
    <w:rsid w:val="00A235AE"/>
    <w:rsid w:val="00A23837"/>
    <w:rsid w:val="00A23F8F"/>
    <w:rsid w:val="00A24794"/>
    <w:rsid w:val="00A258C9"/>
    <w:rsid w:val="00A25AB3"/>
    <w:rsid w:val="00A260F4"/>
    <w:rsid w:val="00A27697"/>
    <w:rsid w:val="00A27BB9"/>
    <w:rsid w:val="00A27BE7"/>
    <w:rsid w:val="00A30CE5"/>
    <w:rsid w:val="00A31544"/>
    <w:rsid w:val="00A31790"/>
    <w:rsid w:val="00A32B23"/>
    <w:rsid w:val="00A333F2"/>
    <w:rsid w:val="00A35DD0"/>
    <w:rsid w:val="00A36D98"/>
    <w:rsid w:val="00A378CF"/>
    <w:rsid w:val="00A40E1F"/>
    <w:rsid w:val="00A4154B"/>
    <w:rsid w:val="00A4231C"/>
    <w:rsid w:val="00A43208"/>
    <w:rsid w:val="00A437A0"/>
    <w:rsid w:val="00A438EF"/>
    <w:rsid w:val="00A446A5"/>
    <w:rsid w:val="00A44EA0"/>
    <w:rsid w:val="00A45B39"/>
    <w:rsid w:val="00A46191"/>
    <w:rsid w:val="00A4631E"/>
    <w:rsid w:val="00A4657C"/>
    <w:rsid w:val="00A4760F"/>
    <w:rsid w:val="00A51D2F"/>
    <w:rsid w:val="00A51E2E"/>
    <w:rsid w:val="00A52298"/>
    <w:rsid w:val="00A5363E"/>
    <w:rsid w:val="00A549B3"/>
    <w:rsid w:val="00A557DC"/>
    <w:rsid w:val="00A55E81"/>
    <w:rsid w:val="00A561A4"/>
    <w:rsid w:val="00A56E01"/>
    <w:rsid w:val="00A57FB9"/>
    <w:rsid w:val="00A60E3F"/>
    <w:rsid w:val="00A6104B"/>
    <w:rsid w:val="00A62234"/>
    <w:rsid w:val="00A62927"/>
    <w:rsid w:val="00A646BD"/>
    <w:rsid w:val="00A65880"/>
    <w:rsid w:val="00A66048"/>
    <w:rsid w:val="00A6673B"/>
    <w:rsid w:val="00A66DD7"/>
    <w:rsid w:val="00A671E9"/>
    <w:rsid w:val="00A71135"/>
    <w:rsid w:val="00A71768"/>
    <w:rsid w:val="00A71A7D"/>
    <w:rsid w:val="00A71F5D"/>
    <w:rsid w:val="00A72AAD"/>
    <w:rsid w:val="00A732E4"/>
    <w:rsid w:val="00A74577"/>
    <w:rsid w:val="00A76131"/>
    <w:rsid w:val="00A761A3"/>
    <w:rsid w:val="00A76735"/>
    <w:rsid w:val="00A77AF9"/>
    <w:rsid w:val="00A801F7"/>
    <w:rsid w:val="00A8036F"/>
    <w:rsid w:val="00A80543"/>
    <w:rsid w:val="00A8152B"/>
    <w:rsid w:val="00A8163C"/>
    <w:rsid w:val="00A8215B"/>
    <w:rsid w:val="00A8337A"/>
    <w:rsid w:val="00A838AD"/>
    <w:rsid w:val="00A847CD"/>
    <w:rsid w:val="00A85033"/>
    <w:rsid w:val="00A858BD"/>
    <w:rsid w:val="00A868B2"/>
    <w:rsid w:val="00A9121F"/>
    <w:rsid w:val="00A91960"/>
    <w:rsid w:val="00A91B09"/>
    <w:rsid w:val="00A93157"/>
    <w:rsid w:val="00A9484B"/>
    <w:rsid w:val="00A94D0A"/>
    <w:rsid w:val="00A95BC9"/>
    <w:rsid w:val="00A95C94"/>
    <w:rsid w:val="00A9729C"/>
    <w:rsid w:val="00AA08E8"/>
    <w:rsid w:val="00AA3570"/>
    <w:rsid w:val="00AA53E2"/>
    <w:rsid w:val="00AA55E6"/>
    <w:rsid w:val="00AB0274"/>
    <w:rsid w:val="00AB0C0F"/>
    <w:rsid w:val="00AB0EF9"/>
    <w:rsid w:val="00AB1934"/>
    <w:rsid w:val="00AB3D4E"/>
    <w:rsid w:val="00AB4481"/>
    <w:rsid w:val="00AB5370"/>
    <w:rsid w:val="00AB5986"/>
    <w:rsid w:val="00AB63DE"/>
    <w:rsid w:val="00AB69EA"/>
    <w:rsid w:val="00AC1838"/>
    <w:rsid w:val="00AC2632"/>
    <w:rsid w:val="00AC45E1"/>
    <w:rsid w:val="00AC48A2"/>
    <w:rsid w:val="00AC616B"/>
    <w:rsid w:val="00AC6696"/>
    <w:rsid w:val="00AC7171"/>
    <w:rsid w:val="00AD08E4"/>
    <w:rsid w:val="00AD1B00"/>
    <w:rsid w:val="00AD345C"/>
    <w:rsid w:val="00AD4DD4"/>
    <w:rsid w:val="00AD58C8"/>
    <w:rsid w:val="00AD6679"/>
    <w:rsid w:val="00AE0F41"/>
    <w:rsid w:val="00AE18E8"/>
    <w:rsid w:val="00AE2EA4"/>
    <w:rsid w:val="00AE3DD4"/>
    <w:rsid w:val="00AE4536"/>
    <w:rsid w:val="00AE4C5B"/>
    <w:rsid w:val="00AE5659"/>
    <w:rsid w:val="00AE5E47"/>
    <w:rsid w:val="00AE6676"/>
    <w:rsid w:val="00AE7E7D"/>
    <w:rsid w:val="00AF0344"/>
    <w:rsid w:val="00AF1010"/>
    <w:rsid w:val="00AF1EB9"/>
    <w:rsid w:val="00AF4032"/>
    <w:rsid w:val="00AF4A5B"/>
    <w:rsid w:val="00B003C6"/>
    <w:rsid w:val="00B01C3E"/>
    <w:rsid w:val="00B020A4"/>
    <w:rsid w:val="00B02B6E"/>
    <w:rsid w:val="00B02E2D"/>
    <w:rsid w:val="00B0578D"/>
    <w:rsid w:val="00B064BD"/>
    <w:rsid w:val="00B078E3"/>
    <w:rsid w:val="00B106CF"/>
    <w:rsid w:val="00B10F1C"/>
    <w:rsid w:val="00B12CA8"/>
    <w:rsid w:val="00B12CB3"/>
    <w:rsid w:val="00B130C1"/>
    <w:rsid w:val="00B13A28"/>
    <w:rsid w:val="00B13FBF"/>
    <w:rsid w:val="00B14ECC"/>
    <w:rsid w:val="00B1539E"/>
    <w:rsid w:val="00B16086"/>
    <w:rsid w:val="00B1617C"/>
    <w:rsid w:val="00B1749A"/>
    <w:rsid w:val="00B178ED"/>
    <w:rsid w:val="00B17F45"/>
    <w:rsid w:val="00B204F3"/>
    <w:rsid w:val="00B20930"/>
    <w:rsid w:val="00B212A0"/>
    <w:rsid w:val="00B21466"/>
    <w:rsid w:val="00B22232"/>
    <w:rsid w:val="00B225A4"/>
    <w:rsid w:val="00B22AA2"/>
    <w:rsid w:val="00B22B0C"/>
    <w:rsid w:val="00B24392"/>
    <w:rsid w:val="00B24534"/>
    <w:rsid w:val="00B260D5"/>
    <w:rsid w:val="00B26D79"/>
    <w:rsid w:val="00B300CD"/>
    <w:rsid w:val="00B30466"/>
    <w:rsid w:val="00B316C6"/>
    <w:rsid w:val="00B34048"/>
    <w:rsid w:val="00B35741"/>
    <w:rsid w:val="00B35C57"/>
    <w:rsid w:val="00B36567"/>
    <w:rsid w:val="00B369EE"/>
    <w:rsid w:val="00B37EAF"/>
    <w:rsid w:val="00B40744"/>
    <w:rsid w:val="00B41B07"/>
    <w:rsid w:val="00B422B4"/>
    <w:rsid w:val="00B427E5"/>
    <w:rsid w:val="00B4336C"/>
    <w:rsid w:val="00B43B2A"/>
    <w:rsid w:val="00B443CE"/>
    <w:rsid w:val="00B44565"/>
    <w:rsid w:val="00B44773"/>
    <w:rsid w:val="00B4698C"/>
    <w:rsid w:val="00B47FE7"/>
    <w:rsid w:val="00B50A16"/>
    <w:rsid w:val="00B512C6"/>
    <w:rsid w:val="00B51C32"/>
    <w:rsid w:val="00B52F5D"/>
    <w:rsid w:val="00B53307"/>
    <w:rsid w:val="00B541C4"/>
    <w:rsid w:val="00B546B1"/>
    <w:rsid w:val="00B55FF3"/>
    <w:rsid w:val="00B63597"/>
    <w:rsid w:val="00B6385D"/>
    <w:rsid w:val="00B639D7"/>
    <w:rsid w:val="00B64F88"/>
    <w:rsid w:val="00B66854"/>
    <w:rsid w:val="00B67571"/>
    <w:rsid w:val="00B700FC"/>
    <w:rsid w:val="00B70226"/>
    <w:rsid w:val="00B70A64"/>
    <w:rsid w:val="00B710EB"/>
    <w:rsid w:val="00B71102"/>
    <w:rsid w:val="00B739C5"/>
    <w:rsid w:val="00B73F5D"/>
    <w:rsid w:val="00B743D5"/>
    <w:rsid w:val="00B759F3"/>
    <w:rsid w:val="00B75C48"/>
    <w:rsid w:val="00B80615"/>
    <w:rsid w:val="00B809E2"/>
    <w:rsid w:val="00B821D4"/>
    <w:rsid w:val="00B82A68"/>
    <w:rsid w:val="00B83BE3"/>
    <w:rsid w:val="00B84E53"/>
    <w:rsid w:val="00B90797"/>
    <w:rsid w:val="00B90947"/>
    <w:rsid w:val="00B90E78"/>
    <w:rsid w:val="00B91D29"/>
    <w:rsid w:val="00B925C6"/>
    <w:rsid w:val="00B93071"/>
    <w:rsid w:val="00B938D2"/>
    <w:rsid w:val="00B96031"/>
    <w:rsid w:val="00B961CD"/>
    <w:rsid w:val="00B9783E"/>
    <w:rsid w:val="00B97A57"/>
    <w:rsid w:val="00B97ADA"/>
    <w:rsid w:val="00BA14BC"/>
    <w:rsid w:val="00BA184C"/>
    <w:rsid w:val="00BA20FD"/>
    <w:rsid w:val="00BA28B2"/>
    <w:rsid w:val="00BA2E21"/>
    <w:rsid w:val="00BA4CC5"/>
    <w:rsid w:val="00BA7EEC"/>
    <w:rsid w:val="00BB016E"/>
    <w:rsid w:val="00BB429F"/>
    <w:rsid w:val="00BB6621"/>
    <w:rsid w:val="00BB6B37"/>
    <w:rsid w:val="00BB762D"/>
    <w:rsid w:val="00BC0439"/>
    <w:rsid w:val="00BC18CD"/>
    <w:rsid w:val="00BC1C63"/>
    <w:rsid w:val="00BC2FE7"/>
    <w:rsid w:val="00BC3FF4"/>
    <w:rsid w:val="00BC4DC2"/>
    <w:rsid w:val="00BC536F"/>
    <w:rsid w:val="00BC59FF"/>
    <w:rsid w:val="00BC7501"/>
    <w:rsid w:val="00BC7FA8"/>
    <w:rsid w:val="00BD166E"/>
    <w:rsid w:val="00BD16A0"/>
    <w:rsid w:val="00BD2E17"/>
    <w:rsid w:val="00BD301D"/>
    <w:rsid w:val="00BD5256"/>
    <w:rsid w:val="00BD6C85"/>
    <w:rsid w:val="00BD7574"/>
    <w:rsid w:val="00BE0D3E"/>
    <w:rsid w:val="00BE1AD9"/>
    <w:rsid w:val="00BE24BB"/>
    <w:rsid w:val="00BE3C6A"/>
    <w:rsid w:val="00BE415D"/>
    <w:rsid w:val="00BE7873"/>
    <w:rsid w:val="00BF0BF0"/>
    <w:rsid w:val="00BF0EBE"/>
    <w:rsid w:val="00BF14D5"/>
    <w:rsid w:val="00BF169D"/>
    <w:rsid w:val="00BF1A20"/>
    <w:rsid w:val="00BF3C2E"/>
    <w:rsid w:val="00BF47F1"/>
    <w:rsid w:val="00BF4EAE"/>
    <w:rsid w:val="00BF5BB9"/>
    <w:rsid w:val="00BF6298"/>
    <w:rsid w:val="00BF700D"/>
    <w:rsid w:val="00C008B3"/>
    <w:rsid w:val="00C026A3"/>
    <w:rsid w:val="00C02D4B"/>
    <w:rsid w:val="00C04DC4"/>
    <w:rsid w:val="00C053D2"/>
    <w:rsid w:val="00C054CC"/>
    <w:rsid w:val="00C0586B"/>
    <w:rsid w:val="00C05987"/>
    <w:rsid w:val="00C05E96"/>
    <w:rsid w:val="00C1098F"/>
    <w:rsid w:val="00C10D2C"/>
    <w:rsid w:val="00C11CCC"/>
    <w:rsid w:val="00C17579"/>
    <w:rsid w:val="00C210DA"/>
    <w:rsid w:val="00C23D30"/>
    <w:rsid w:val="00C307DF"/>
    <w:rsid w:val="00C30AC7"/>
    <w:rsid w:val="00C3318F"/>
    <w:rsid w:val="00C3333B"/>
    <w:rsid w:val="00C34335"/>
    <w:rsid w:val="00C40822"/>
    <w:rsid w:val="00C41084"/>
    <w:rsid w:val="00C42A27"/>
    <w:rsid w:val="00C44444"/>
    <w:rsid w:val="00C44730"/>
    <w:rsid w:val="00C44E5C"/>
    <w:rsid w:val="00C454B3"/>
    <w:rsid w:val="00C4622B"/>
    <w:rsid w:val="00C47FA5"/>
    <w:rsid w:val="00C501F3"/>
    <w:rsid w:val="00C50752"/>
    <w:rsid w:val="00C53040"/>
    <w:rsid w:val="00C54C62"/>
    <w:rsid w:val="00C56554"/>
    <w:rsid w:val="00C56988"/>
    <w:rsid w:val="00C61F7A"/>
    <w:rsid w:val="00C630CA"/>
    <w:rsid w:val="00C634BB"/>
    <w:rsid w:val="00C6386B"/>
    <w:rsid w:val="00C63CD8"/>
    <w:rsid w:val="00C6400E"/>
    <w:rsid w:val="00C65197"/>
    <w:rsid w:val="00C653D0"/>
    <w:rsid w:val="00C65FFD"/>
    <w:rsid w:val="00C668B2"/>
    <w:rsid w:val="00C67109"/>
    <w:rsid w:val="00C67BA0"/>
    <w:rsid w:val="00C67BEE"/>
    <w:rsid w:val="00C72224"/>
    <w:rsid w:val="00C73C49"/>
    <w:rsid w:val="00C73C9B"/>
    <w:rsid w:val="00C7443A"/>
    <w:rsid w:val="00C75F69"/>
    <w:rsid w:val="00C7691A"/>
    <w:rsid w:val="00C817AA"/>
    <w:rsid w:val="00C81C79"/>
    <w:rsid w:val="00C825AE"/>
    <w:rsid w:val="00C842B4"/>
    <w:rsid w:val="00C84AB8"/>
    <w:rsid w:val="00C853FA"/>
    <w:rsid w:val="00C856C2"/>
    <w:rsid w:val="00C87879"/>
    <w:rsid w:val="00C9331A"/>
    <w:rsid w:val="00C93F7D"/>
    <w:rsid w:val="00C9405C"/>
    <w:rsid w:val="00C94088"/>
    <w:rsid w:val="00C941E6"/>
    <w:rsid w:val="00C94C64"/>
    <w:rsid w:val="00CA0BEC"/>
    <w:rsid w:val="00CA14D1"/>
    <w:rsid w:val="00CA176A"/>
    <w:rsid w:val="00CA1A12"/>
    <w:rsid w:val="00CA22CC"/>
    <w:rsid w:val="00CA23BD"/>
    <w:rsid w:val="00CA49A8"/>
    <w:rsid w:val="00CA5435"/>
    <w:rsid w:val="00CA66F2"/>
    <w:rsid w:val="00CA6F3E"/>
    <w:rsid w:val="00CA758A"/>
    <w:rsid w:val="00CB061E"/>
    <w:rsid w:val="00CB0D88"/>
    <w:rsid w:val="00CB2803"/>
    <w:rsid w:val="00CB4DE6"/>
    <w:rsid w:val="00CB4EF9"/>
    <w:rsid w:val="00CB605A"/>
    <w:rsid w:val="00CC03FF"/>
    <w:rsid w:val="00CC0543"/>
    <w:rsid w:val="00CC3304"/>
    <w:rsid w:val="00CC36D1"/>
    <w:rsid w:val="00CC49A5"/>
    <w:rsid w:val="00CC4BC8"/>
    <w:rsid w:val="00CC4CAD"/>
    <w:rsid w:val="00CC542A"/>
    <w:rsid w:val="00CC567A"/>
    <w:rsid w:val="00CC6617"/>
    <w:rsid w:val="00CC7024"/>
    <w:rsid w:val="00CC7282"/>
    <w:rsid w:val="00CD1048"/>
    <w:rsid w:val="00CD1114"/>
    <w:rsid w:val="00CD12BA"/>
    <w:rsid w:val="00CD16E0"/>
    <w:rsid w:val="00CD1CEE"/>
    <w:rsid w:val="00CD2B42"/>
    <w:rsid w:val="00CD5077"/>
    <w:rsid w:val="00CD5D36"/>
    <w:rsid w:val="00CD6660"/>
    <w:rsid w:val="00CD71AA"/>
    <w:rsid w:val="00CD7978"/>
    <w:rsid w:val="00CD7F53"/>
    <w:rsid w:val="00CE1FC1"/>
    <w:rsid w:val="00CE2686"/>
    <w:rsid w:val="00CE361F"/>
    <w:rsid w:val="00CE52AF"/>
    <w:rsid w:val="00CE55F3"/>
    <w:rsid w:val="00CE57E2"/>
    <w:rsid w:val="00CE5C92"/>
    <w:rsid w:val="00CE5DC9"/>
    <w:rsid w:val="00CE7808"/>
    <w:rsid w:val="00CE7E2D"/>
    <w:rsid w:val="00CF0447"/>
    <w:rsid w:val="00CF2A2B"/>
    <w:rsid w:val="00CF4213"/>
    <w:rsid w:val="00CF4815"/>
    <w:rsid w:val="00CF5E1D"/>
    <w:rsid w:val="00CF5F45"/>
    <w:rsid w:val="00CF7003"/>
    <w:rsid w:val="00CF7B40"/>
    <w:rsid w:val="00CF7C6D"/>
    <w:rsid w:val="00CF7CF9"/>
    <w:rsid w:val="00D00333"/>
    <w:rsid w:val="00D00D9D"/>
    <w:rsid w:val="00D022D4"/>
    <w:rsid w:val="00D026EF"/>
    <w:rsid w:val="00D02FC0"/>
    <w:rsid w:val="00D036E1"/>
    <w:rsid w:val="00D051B4"/>
    <w:rsid w:val="00D062F5"/>
    <w:rsid w:val="00D071BE"/>
    <w:rsid w:val="00D102BF"/>
    <w:rsid w:val="00D119B5"/>
    <w:rsid w:val="00D12292"/>
    <w:rsid w:val="00D13D1A"/>
    <w:rsid w:val="00D14F2E"/>
    <w:rsid w:val="00D15266"/>
    <w:rsid w:val="00D17533"/>
    <w:rsid w:val="00D21A6D"/>
    <w:rsid w:val="00D21C61"/>
    <w:rsid w:val="00D25DA2"/>
    <w:rsid w:val="00D2604F"/>
    <w:rsid w:val="00D2663E"/>
    <w:rsid w:val="00D26EF4"/>
    <w:rsid w:val="00D27561"/>
    <w:rsid w:val="00D275D9"/>
    <w:rsid w:val="00D307A0"/>
    <w:rsid w:val="00D325A6"/>
    <w:rsid w:val="00D35DDC"/>
    <w:rsid w:val="00D36088"/>
    <w:rsid w:val="00D37CB2"/>
    <w:rsid w:val="00D40127"/>
    <w:rsid w:val="00D40EFF"/>
    <w:rsid w:val="00D41234"/>
    <w:rsid w:val="00D4250B"/>
    <w:rsid w:val="00D42C43"/>
    <w:rsid w:val="00D42F36"/>
    <w:rsid w:val="00D4504A"/>
    <w:rsid w:val="00D45054"/>
    <w:rsid w:val="00D456FB"/>
    <w:rsid w:val="00D461B4"/>
    <w:rsid w:val="00D503D7"/>
    <w:rsid w:val="00D50C21"/>
    <w:rsid w:val="00D515AE"/>
    <w:rsid w:val="00D518A8"/>
    <w:rsid w:val="00D51E41"/>
    <w:rsid w:val="00D5224F"/>
    <w:rsid w:val="00D53923"/>
    <w:rsid w:val="00D54840"/>
    <w:rsid w:val="00D5610F"/>
    <w:rsid w:val="00D56AAA"/>
    <w:rsid w:val="00D57852"/>
    <w:rsid w:val="00D57F2C"/>
    <w:rsid w:val="00D57F2D"/>
    <w:rsid w:val="00D60951"/>
    <w:rsid w:val="00D6193A"/>
    <w:rsid w:val="00D64669"/>
    <w:rsid w:val="00D65FE0"/>
    <w:rsid w:val="00D67E2E"/>
    <w:rsid w:val="00D71ABF"/>
    <w:rsid w:val="00D72AD0"/>
    <w:rsid w:val="00D74091"/>
    <w:rsid w:val="00D741B4"/>
    <w:rsid w:val="00D74D91"/>
    <w:rsid w:val="00D7507C"/>
    <w:rsid w:val="00D77EF9"/>
    <w:rsid w:val="00D82568"/>
    <w:rsid w:val="00D826CD"/>
    <w:rsid w:val="00D851C8"/>
    <w:rsid w:val="00D87141"/>
    <w:rsid w:val="00D8741A"/>
    <w:rsid w:val="00D8747E"/>
    <w:rsid w:val="00D91400"/>
    <w:rsid w:val="00D916FC"/>
    <w:rsid w:val="00D921A7"/>
    <w:rsid w:val="00D928C4"/>
    <w:rsid w:val="00D93396"/>
    <w:rsid w:val="00D94D5D"/>
    <w:rsid w:val="00D9525B"/>
    <w:rsid w:val="00D95DCF"/>
    <w:rsid w:val="00D9655F"/>
    <w:rsid w:val="00D967E8"/>
    <w:rsid w:val="00D97308"/>
    <w:rsid w:val="00D9794D"/>
    <w:rsid w:val="00DA094E"/>
    <w:rsid w:val="00DA16DA"/>
    <w:rsid w:val="00DA1A09"/>
    <w:rsid w:val="00DA27E6"/>
    <w:rsid w:val="00DA4146"/>
    <w:rsid w:val="00DA4D11"/>
    <w:rsid w:val="00DA750F"/>
    <w:rsid w:val="00DB068C"/>
    <w:rsid w:val="00DB1EE3"/>
    <w:rsid w:val="00DB1FAB"/>
    <w:rsid w:val="00DB205A"/>
    <w:rsid w:val="00DB2BC9"/>
    <w:rsid w:val="00DB3461"/>
    <w:rsid w:val="00DB384A"/>
    <w:rsid w:val="00DB38AE"/>
    <w:rsid w:val="00DB3F3E"/>
    <w:rsid w:val="00DB4A7C"/>
    <w:rsid w:val="00DB4DB4"/>
    <w:rsid w:val="00DB6332"/>
    <w:rsid w:val="00DC026E"/>
    <w:rsid w:val="00DC02E8"/>
    <w:rsid w:val="00DC0355"/>
    <w:rsid w:val="00DC0FCC"/>
    <w:rsid w:val="00DC3B7C"/>
    <w:rsid w:val="00DC4581"/>
    <w:rsid w:val="00DC6D69"/>
    <w:rsid w:val="00DC7296"/>
    <w:rsid w:val="00DC7FE6"/>
    <w:rsid w:val="00DD08CD"/>
    <w:rsid w:val="00DD0D02"/>
    <w:rsid w:val="00DD0F26"/>
    <w:rsid w:val="00DD3437"/>
    <w:rsid w:val="00DD5375"/>
    <w:rsid w:val="00DD5C08"/>
    <w:rsid w:val="00DD5D17"/>
    <w:rsid w:val="00DD77B2"/>
    <w:rsid w:val="00DE07E9"/>
    <w:rsid w:val="00DE2732"/>
    <w:rsid w:val="00DE2C93"/>
    <w:rsid w:val="00DE3318"/>
    <w:rsid w:val="00DE356F"/>
    <w:rsid w:val="00DE5441"/>
    <w:rsid w:val="00DE5760"/>
    <w:rsid w:val="00DE5A44"/>
    <w:rsid w:val="00DE6EEC"/>
    <w:rsid w:val="00DE713D"/>
    <w:rsid w:val="00DF16BF"/>
    <w:rsid w:val="00DF241A"/>
    <w:rsid w:val="00DF4935"/>
    <w:rsid w:val="00DF4CCE"/>
    <w:rsid w:val="00DF4D7A"/>
    <w:rsid w:val="00DF5648"/>
    <w:rsid w:val="00DF65E2"/>
    <w:rsid w:val="00DF6955"/>
    <w:rsid w:val="00DF751F"/>
    <w:rsid w:val="00E000DB"/>
    <w:rsid w:val="00E019D5"/>
    <w:rsid w:val="00E039C1"/>
    <w:rsid w:val="00E05C65"/>
    <w:rsid w:val="00E0661F"/>
    <w:rsid w:val="00E1035D"/>
    <w:rsid w:val="00E10F21"/>
    <w:rsid w:val="00E13778"/>
    <w:rsid w:val="00E13805"/>
    <w:rsid w:val="00E1383A"/>
    <w:rsid w:val="00E13A26"/>
    <w:rsid w:val="00E13C7F"/>
    <w:rsid w:val="00E13FBE"/>
    <w:rsid w:val="00E148B6"/>
    <w:rsid w:val="00E1505B"/>
    <w:rsid w:val="00E16B79"/>
    <w:rsid w:val="00E170F6"/>
    <w:rsid w:val="00E17C15"/>
    <w:rsid w:val="00E21D6C"/>
    <w:rsid w:val="00E22B7B"/>
    <w:rsid w:val="00E232EB"/>
    <w:rsid w:val="00E24BC1"/>
    <w:rsid w:val="00E26DB7"/>
    <w:rsid w:val="00E318EE"/>
    <w:rsid w:val="00E32107"/>
    <w:rsid w:val="00E32195"/>
    <w:rsid w:val="00E3242F"/>
    <w:rsid w:val="00E3397C"/>
    <w:rsid w:val="00E33B28"/>
    <w:rsid w:val="00E34A8D"/>
    <w:rsid w:val="00E354B7"/>
    <w:rsid w:val="00E3604F"/>
    <w:rsid w:val="00E365BB"/>
    <w:rsid w:val="00E36A25"/>
    <w:rsid w:val="00E3723C"/>
    <w:rsid w:val="00E412CA"/>
    <w:rsid w:val="00E41E95"/>
    <w:rsid w:val="00E41F62"/>
    <w:rsid w:val="00E41FE4"/>
    <w:rsid w:val="00E420FA"/>
    <w:rsid w:val="00E423ED"/>
    <w:rsid w:val="00E4330E"/>
    <w:rsid w:val="00E43ED6"/>
    <w:rsid w:val="00E45001"/>
    <w:rsid w:val="00E45D20"/>
    <w:rsid w:val="00E45F4A"/>
    <w:rsid w:val="00E46E08"/>
    <w:rsid w:val="00E47B33"/>
    <w:rsid w:val="00E504D0"/>
    <w:rsid w:val="00E506C1"/>
    <w:rsid w:val="00E50D20"/>
    <w:rsid w:val="00E51DE1"/>
    <w:rsid w:val="00E51F98"/>
    <w:rsid w:val="00E52D49"/>
    <w:rsid w:val="00E52E57"/>
    <w:rsid w:val="00E559DA"/>
    <w:rsid w:val="00E5639D"/>
    <w:rsid w:val="00E6060A"/>
    <w:rsid w:val="00E60CFC"/>
    <w:rsid w:val="00E60F90"/>
    <w:rsid w:val="00E6111C"/>
    <w:rsid w:val="00E62306"/>
    <w:rsid w:val="00E626E0"/>
    <w:rsid w:val="00E634C3"/>
    <w:rsid w:val="00E64B60"/>
    <w:rsid w:val="00E65009"/>
    <w:rsid w:val="00E65780"/>
    <w:rsid w:val="00E66FF5"/>
    <w:rsid w:val="00E70628"/>
    <w:rsid w:val="00E727A6"/>
    <w:rsid w:val="00E72F5F"/>
    <w:rsid w:val="00E74052"/>
    <w:rsid w:val="00E748FA"/>
    <w:rsid w:val="00E76BAC"/>
    <w:rsid w:val="00E770C9"/>
    <w:rsid w:val="00E773EA"/>
    <w:rsid w:val="00E80745"/>
    <w:rsid w:val="00E80EE9"/>
    <w:rsid w:val="00E82307"/>
    <w:rsid w:val="00E83325"/>
    <w:rsid w:val="00E83EBF"/>
    <w:rsid w:val="00E85D8A"/>
    <w:rsid w:val="00E85F27"/>
    <w:rsid w:val="00E86CE6"/>
    <w:rsid w:val="00E86DFE"/>
    <w:rsid w:val="00E9042D"/>
    <w:rsid w:val="00E93823"/>
    <w:rsid w:val="00E94145"/>
    <w:rsid w:val="00E9668B"/>
    <w:rsid w:val="00EA0221"/>
    <w:rsid w:val="00EA06FF"/>
    <w:rsid w:val="00EA0C87"/>
    <w:rsid w:val="00EA1A6A"/>
    <w:rsid w:val="00EA29F0"/>
    <w:rsid w:val="00EA3033"/>
    <w:rsid w:val="00EA34FD"/>
    <w:rsid w:val="00EA408B"/>
    <w:rsid w:val="00EA438E"/>
    <w:rsid w:val="00EA450E"/>
    <w:rsid w:val="00EA5268"/>
    <w:rsid w:val="00EA54CF"/>
    <w:rsid w:val="00EA7BCC"/>
    <w:rsid w:val="00EB2ECE"/>
    <w:rsid w:val="00EB4DCD"/>
    <w:rsid w:val="00EB5312"/>
    <w:rsid w:val="00EB6806"/>
    <w:rsid w:val="00EB73BB"/>
    <w:rsid w:val="00EC0CB6"/>
    <w:rsid w:val="00EC123A"/>
    <w:rsid w:val="00EC244E"/>
    <w:rsid w:val="00EC3D5B"/>
    <w:rsid w:val="00EC4735"/>
    <w:rsid w:val="00EC49F0"/>
    <w:rsid w:val="00EC4BEF"/>
    <w:rsid w:val="00EC56C7"/>
    <w:rsid w:val="00EC5F40"/>
    <w:rsid w:val="00EC6237"/>
    <w:rsid w:val="00EC664A"/>
    <w:rsid w:val="00EC6D40"/>
    <w:rsid w:val="00ED0374"/>
    <w:rsid w:val="00ED0518"/>
    <w:rsid w:val="00ED060B"/>
    <w:rsid w:val="00ED3412"/>
    <w:rsid w:val="00ED3D25"/>
    <w:rsid w:val="00ED3DBA"/>
    <w:rsid w:val="00ED48A9"/>
    <w:rsid w:val="00ED4B6E"/>
    <w:rsid w:val="00ED511E"/>
    <w:rsid w:val="00ED51CE"/>
    <w:rsid w:val="00ED6F4F"/>
    <w:rsid w:val="00ED7B21"/>
    <w:rsid w:val="00EE09C9"/>
    <w:rsid w:val="00EE2894"/>
    <w:rsid w:val="00EE2DFA"/>
    <w:rsid w:val="00EE3BB1"/>
    <w:rsid w:val="00EE4043"/>
    <w:rsid w:val="00EE4C0C"/>
    <w:rsid w:val="00EE5FAE"/>
    <w:rsid w:val="00EE6090"/>
    <w:rsid w:val="00EE79F0"/>
    <w:rsid w:val="00EF07C9"/>
    <w:rsid w:val="00EF08A2"/>
    <w:rsid w:val="00EF0EEC"/>
    <w:rsid w:val="00EF2202"/>
    <w:rsid w:val="00EF2B72"/>
    <w:rsid w:val="00EF2C4C"/>
    <w:rsid w:val="00EF357D"/>
    <w:rsid w:val="00EF55E1"/>
    <w:rsid w:val="00EF5969"/>
    <w:rsid w:val="00EF629E"/>
    <w:rsid w:val="00EF68EA"/>
    <w:rsid w:val="00EF71C7"/>
    <w:rsid w:val="00EF7CEA"/>
    <w:rsid w:val="00F01591"/>
    <w:rsid w:val="00F03468"/>
    <w:rsid w:val="00F03692"/>
    <w:rsid w:val="00F0513F"/>
    <w:rsid w:val="00F0583B"/>
    <w:rsid w:val="00F061C5"/>
    <w:rsid w:val="00F06431"/>
    <w:rsid w:val="00F06654"/>
    <w:rsid w:val="00F0665C"/>
    <w:rsid w:val="00F076DC"/>
    <w:rsid w:val="00F07722"/>
    <w:rsid w:val="00F07D5C"/>
    <w:rsid w:val="00F11A94"/>
    <w:rsid w:val="00F127B0"/>
    <w:rsid w:val="00F13871"/>
    <w:rsid w:val="00F13B39"/>
    <w:rsid w:val="00F144A0"/>
    <w:rsid w:val="00F144AE"/>
    <w:rsid w:val="00F16748"/>
    <w:rsid w:val="00F168E8"/>
    <w:rsid w:val="00F176AB"/>
    <w:rsid w:val="00F20BE0"/>
    <w:rsid w:val="00F210F9"/>
    <w:rsid w:val="00F23008"/>
    <w:rsid w:val="00F2354F"/>
    <w:rsid w:val="00F23568"/>
    <w:rsid w:val="00F23979"/>
    <w:rsid w:val="00F23F16"/>
    <w:rsid w:val="00F24BEA"/>
    <w:rsid w:val="00F24BF4"/>
    <w:rsid w:val="00F25CD7"/>
    <w:rsid w:val="00F261E0"/>
    <w:rsid w:val="00F26655"/>
    <w:rsid w:val="00F26B0B"/>
    <w:rsid w:val="00F27A37"/>
    <w:rsid w:val="00F32348"/>
    <w:rsid w:val="00F327E4"/>
    <w:rsid w:val="00F32C4C"/>
    <w:rsid w:val="00F336D7"/>
    <w:rsid w:val="00F33D0F"/>
    <w:rsid w:val="00F3475D"/>
    <w:rsid w:val="00F34B2F"/>
    <w:rsid w:val="00F35348"/>
    <w:rsid w:val="00F37D02"/>
    <w:rsid w:val="00F41477"/>
    <w:rsid w:val="00F42A44"/>
    <w:rsid w:val="00F42A9D"/>
    <w:rsid w:val="00F43002"/>
    <w:rsid w:val="00F442B6"/>
    <w:rsid w:val="00F46CBF"/>
    <w:rsid w:val="00F47A60"/>
    <w:rsid w:val="00F5065B"/>
    <w:rsid w:val="00F510B6"/>
    <w:rsid w:val="00F53C97"/>
    <w:rsid w:val="00F53CAF"/>
    <w:rsid w:val="00F53CCE"/>
    <w:rsid w:val="00F53D9D"/>
    <w:rsid w:val="00F55035"/>
    <w:rsid w:val="00F550FF"/>
    <w:rsid w:val="00F56A24"/>
    <w:rsid w:val="00F573B6"/>
    <w:rsid w:val="00F57859"/>
    <w:rsid w:val="00F578F6"/>
    <w:rsid w:val="00F600E7"/>
    <w:rsid w:val="00F60526"/>
    <w:rsid w:val="00F61843"/>
    <w:rsid w:val="00F61CAB"/>
    <w:rsid w:val="00F63336"/>
    <w:rsid w:val="00F64146"/>
    <w:rsid w:val="00F643FB"/>
    <w:rsid w:val="00F64652"/>
    <w:rsid w:val="00F64772"/>
    <w:rsid w:val="00F658AE"/>
    <w:rsid w:val="00F66491"/>
    <w:rsid w:val="00F669CD"/>
    <w:rsid w:val="00F66BE9"/>
    <w:rsid w:val="00F70666"/>
    <w:rsid w:val="00F70BC5"/>
    <w:rsid w:val="00F75A61"/>
    <w:rsid w:val="00F75B4B"/>
    <w:rsid w:val="00F77350"/>
    <w:rsid w:val="00F77B38"/>
    <w:rsid w:val="00F77F78"/>
    <w:rsid w:val="00F80590"/>
    <w:rsid w:val="00F8060A"/>
    <w:rsid w:val="00F80D53"/>
    <w:rsid w:val="00F8194A"/>
    <w:rsid w:val="00F82A68"/>
    <w:rsid w:val="00F82F26"/>
    <w:rsid w:val="00F839ED"/>
    <w:rsid w:val="00F83BF6"/>
    <w:rsid w:val="00F850F3"/>
    <w:rsid w:val="00F91011"/>
    <w:rsid w:val="00F910B6"/>
    <w:rsid w:val="00F92DB1"/>
    <w:rsid w:val="00F936FD"/>
    <w:rsid w:val="00F9482E"/>
    <w:rsid w:val="00F96307"/>
    <w:rsid w:val="00F96E2F"/>
    <w:rsid w:val="00FA11CA"/>
    <w:rsid w:val="00FA138E"/>
    <w:rsid w:val="00FA3699"/>
    <w:rsid w:val="00FA46D1"/>
    <w:rsid w:val="00FA50E9"/>
    <w:rsid w:val="00FA5412"/>
    <w:rsid w:val="00FA7071"/>
    <w:rsid w:val="00FB038B"/>
    <w:rsid w:val="00FB0A03"/>
    <w:rsid w:val="00FB1BC2"/>
    <w:rsid w:val="00FB1EC2"/>
    <w:rsid w:val="00FB24FF"/>
    <w:rsid w:val="00FB252C"/>
    <w:rsid w:val="00FB3087"/>
    <w:rsid w:val="00FB4135"/>
    <w:rsid w:val="00FB45A9"/>
    <w:rsid w:val="00FB74EC"/>
    <w:rsid w:val="00FB799F"/>
    <w:rsid w:val="00FC3DD2"/>
    <w:rsid w:val="00FC48C1"/>
    <w:rsid w:val="00FC6D7F"/>
    <w:rsid w:val="00FC76D6"/>
    <w:rsid w:val="00FD0325"/>
    <w:rsid w:val="00FD2ADF"/>
    <w:rsid w:val="00FD2BA9"/>
    <w:rsid w:val="00FD3929"/>
    <w:rsid w:val="00FD414F"/>
    <w:rsid w:val="00FD4A05"/>
    <w:rsid w:val="00FD572D"/>
    <w:rsid w:val="00FD64DA"/>
    <w:rsid w:val="00FD6543"/>
    <w:rsid w:val="00FD65A1"/>
    <w:rsid w:val="00FD7EFA"/>
    <w:rsid w:val="00FE259F"/>
    <w:rsid w:val="00FE26EF"/>
    <w:rsid w:val="00FE283D"/>
    <w:rsid w:val="00FE4BFD"/>
    <w:rsid w:val="00FE6F49"/>
    <w:rsid w:val="00FF032F"/>
    <w:rsid w:val="00FF0DDD"/>
    <w:rsid w:val="00FF114C"/>
    <w:rsid w:val="00FF2C8E"/>
    <w:rsid w:val="00FF30F6"/>
    <w:rsid w:val="00FF3C91"/>
    <w:rsid w:val="00FF4CBF"/>
    <w:rsid w:val="00FF57C9"/>
    <w:rsid w:val="00FF6523"/>
    <w:rsid w:val="00FF7139"/>
    <w:rsid w:val="00FF7DE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188B1209-DA29-403E-AE91-C4EF09B1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63A"/>
    <w:rPr>
      <w:rFonts w:ascii="Arial" w:hAnsi="Arial"/>
    </w:rPr>
  </w:style>
  <w:style w:type="paragraph" w:styleId="Heading1">
    <w:name w:val="heading 1"/>
    <w:basedOn w:val="Normal"/>
    <w:next w:val="Normal"/>
    <w:link w:val="Heading1Char"/>
    <w:autoRedefine/>
    <w:uiPriority w:val="9"/>
    <w:qFormat/>
    <w:rsid w:val="005B5B5C"/>
    <w:pPr>
      <w:keepNext/>
      <w:pBdr>
        <w:top w:val="single" w:sz="36" w:space="12" w:color="023253"/>
      </w:pBdr>
      <w:spacing w:line="288" w:lineRule="atLeast"/>
      <w:ind w:left="-567"/>
      <w:outlineLvl w:val="0"/>
    </w:pPr>
    <w:rPr>
      <w:rFonts w:eastAsiaTheme="majorEastAsia" w:cstheme="majorBidi"/>
      <w:b/>
      <w:bCs/>
      <w:color w:val="374C80" w:themeColor="accent1" w:themeShade="BF"/>
      <w:sz w:val="32"/>
      <w:szCs w:val="40"/>
      <w:lang w:val="ro-RO"/>
    </w:rPr>
  </w:style>
  <w:style w:type="paragraph" w:styleId="Heading2">
    <w:name w:val="heading 2"/>
    <w:basedOn w:val="Normal"/>
    <w:next w:val="Normal"/>
    <w:link w:val="Heading2Char"/>
    <w:uiPriority w:val="9"/>
    <w:unhideWhenUsed/>
    <w:qFormat/>
    <w:rsid w:val="00910C01"/>
    <w:pPr>
      <w:keepNext/>
      <w:keepLines/>
      <w:spacing w:before="40"/>
      <w:outlineLvl w:val="1"/>
    </w:pPr>
    <w:rPr>
      <w:rFonts w:eastAsiaTheme="majorEastAsia" w:cstheme="majorBidi"/>
      <w:b/>
      <w:color w:val="374C80" w:themeColor="accent1" w:themeShade="BF"/>
      <w:sz w:val="28"/>
      <w:szCs w:val="26"/>
    </w:rPr>
  </w:style>
  <w:style w:type="paragraph" w:styleId="Heading3">
    <w:name w:val="heading 3"/>
    <w:basedOn w:val="Normal"/>
    <w:next w:val="Normal"/>
    <w:link w:val="Heading3Char"/>
    <w:uiPriority w:val="9"/>
    <w:unhideWhenUsed/>
    <w:qFormat/>
    <w:rsid w:val="00FC48C1"/>
    <w:pPr>
      <w:keepNext/>
      <w:keepLines/>
      <w:spacing w:before="40"/>
      <w:outlineLvl w:val="2"/>
    </w:pPr>
    <w:rPr>
      <w:rFonts w:eastAsiaTheme="majorEastAsia" w:cstheme="majorBidi"/>
      <w:b/>
      <w:color w:val="243255" w:themeColor="accent1" w:themeShade="7F"/>
    </w:rPr>
  </w:style>
  <w:style w:type="paragraph" w:styleId="Heading4">
    <w:name w:val="heading 4"/>
    <w:basedOn w:val="Normal"/>
    <w:next w:val="Normal"/>
    <w:link w:val="Heading4Char"/>
    <w:uiPriority w:val="9"/>
    <w:unhideWhenUsed/>
    <w:qFormat/>
    <w:rsid w:val="009B7648"/>
    <w:pPr>
      <w:keepNext/>
      <w:keepLines/>
      <w:spacing w:before="40"/>
      <w:outlineLvl w:val="3"/>
    </w:pPr>
    <w:rPr>
      <w:rFonts w:eastAsiaTheme="majorEastAsia" w:cstheme="majorBidi"/>
      <w:b/>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E5979"/>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7E5979"/>
    <w:pPr>
      <w:tabs>
        <w:tab w:val="center" w:pos="4680"/>
        <w:tab w:val="right" w:pos="9360"/>
      </w:tabs>
    </w:pPr>
  </w:style>
  <w:style w:type="character" w:customStyle="1" w:styleId="HeaderChar">
    <w:name w:val="Header Char"/>
    <w:basedOn w:val="DefaultParagraphFont"/>
    <w:link w:val="Header"/>
    <w:uiPriority w:val="99"/>
    <w:rsid w:val="007E5979"/>
  </w:style>
  <w:style w:type="paragraph" w:styleId="Footer">
    <w:name w:val="footer"/>
    <w:basedOn w:val="Normal"/>
    <w:link w:val="FooterChar"/>
    <w:uiPriority w:val="99"/>
    <w:unhideWhenUsed/>
    <w:rsid w:val="007E5979"/>
    <w:pPr>
      <w:tabs>
        <w:tab w:val="center" w:pos="4680"/>
        <w:tab w:val="right" w:pos="9360"/>
      </w:tabs>
    </w:pPr>
  </w:style>
  <w:style w:type="character" w:customStyle="1" w:styleId="FooterChar">
    <w:name w:val="Footer Char"/>
    <w:basedOn w:val="DefaultParagraphFont"/>
    <w:link w:val="Footer"/>
    <w:uiPriority w:val="99"/>
    <w:rsid w:val="007E5979"/>
  </w:style>
  <w:style w:type="character" w:styleId="PageNumber">
    <w:name w:val="page number"/>
    <w:basedOn w:val="DefaultParagraphFont"/>
    <w:uiPriority w:val="99"/>
    <w:semiHidden/>
    <w:unhideWhenUsed/>
    <w:rsid w:val="00480847"/>
  </w:style>
  <w:style w:type="character" w:customStyle="1" w:styleId="Heading1Char">
    <w:name w:val="Heading 1 Char"/>
    <w:basedOn w:val="DefaultParagraphFont"/>
    <w:link w:val="Heading1"/>
    <w:uiPriority w:val="9"/>
    <w:rsid w:val="005B5B5C"/>
    <w:rPr>
      <w:rFonts w:ascii="Arial" w:hAnsi="Arial" w:eastAsiaTheme="majorEastAsia" w:cstheme="majorBidi"/>
      <w:b/>
      <w:bCs/>
      <w:color w:val="374C80" w:themeColor="accent1" w:themeShade="BF"/>
      <w:sz w:val="32"/>
      <w:szCs w:val="40"/>
      <w:lang w:val="ro-RO"/>
    </w:rPr>
  </w:style>
  <w:style w:type="character" w:customStyle="1" w:styleId="Style1">
    <w:name w:val="Style1"/>
    <w:basedOn w:val="DefaultParagraphFont"/>
    <w:uiPriority w:val="1"/>
    <w:rsid w:val="005A6A41"/>
    <w:rPr>
      <w:rFonts w:ascii="Century Gothic" w:hAnsi="Century Gothic"/>
      <w:b/>
      <w:color w:val="374C80" w:themeColor="accent1" w:themeShade="BF"/>
      <w:sz w:val="28"/>
    </w:rPr>
  </w:style>
  <w:style w:type="character" w:customStyle="1" w:styleId="Heading2Char">
    <w:name w:val="Heading 2 Char"/>
    <w:basedOn w:val="DefaultParagraphFont"/>
    <w:link w:val="Heading2"/>
    <w:uiPriority w:val="9"/>
    <w:rsid w:val="00910C01"/>
    <w:rPr>
      <w:rFonts w:ascii="Arial" w:hAnsi="Arial" w:eastAsiaTheme="majorEastAsia" w:cstheme="majorBidi"/>
      <w:b/>
      <w:color w:val="374C80" w:themeColor="accent1" w:themeShade="BF"/>
      <w:sz w:val="28"/>
      <w:szCs w:val="26"/>
    </w:rPr>
  </w:style>
  <w:style w:type="character" w:styleId="Hyperlink">
    <w:name w:val="Hyperlink"/>
    <w:uiPriority w:val="99"/>
    <w:unhideWhenUsed/>
    <w:rsid w:val="00562166"/>
    <w:rPr>
      <w:color w:val="0000FF"/>
      <w:u w:val="single"/>
    </w:rPr>
  </w:style>
  <w:style w:type="paragraph" w:styleId="NormalWeb">
    <w:name w:val="Normal (Web)"/>
    <w:basedOn w:val="Normal"/>
    <w:uiPriority w:val="99"/>
    <w:unhideWhenUsed/>
    <w:rsid w:val="00562166"/>
    <w:rPr>
      <w:rFonts w:ascii="Times New Roman" w:hAnsi="Times New Roman" w:cs="Times New Roman"/>
      <w:lang w:eastAsia="en-GB"/>
    </w:rPr>
  </w:style>
  <w:style w:type="paragraph" w:styleId="TOC1">
    <w:name w:val="toc 1"/>
    <w:basedOn w:val="Normal"/>
    <w:next w:val="Normal"/>
    <w:autoRedefine/>
    <w:uiPriority w:val="39"/>
    <w:unhideWhenUsed/>
    <w:rsid w:val="007A7942"/>
    <w:pPr>
      <w:tabs>
        <w:tab w:val="left" w:pos="440"/>
        <w:tab w:val="right" w:leader="dot" w:pos="9010"/>
      </w:tabs>
      <w:spacing w:after="100"/>
    </w:pPr>
    <w:rPr>
      <w:rFonts w:eastAsia="Times New Roman" w:cs="Times New Roman"/>
      <w:lang w:eastAsia="en-GB"/>
    </w:rPr>
  </w:style>
  <w:style w:type="paragraph" w:styleId="TOC2">
    <w:name w:val="toc 2"/>
    <w:basedOn w:val="Normal"/>
    <w:next w:val="Normal"/>
    <w:autoRedefine/>
    <w:uiPriority w:val="39"/>
    <w:unhideWhenUsed/>
    <w:rsid w:val="002253E5"/>
    <w:pPr>
      <w:tabs>
        <w:tab w:val="left" w:pos="880"/>
        <w:tab w:val="right" w:leader="dot" w:pos="9010"/>
      </w:tabs>
      <w:spacing w:after="100"/>
      <w:ind w:left="33"/>
    </w:pPr>
    <w:rPr>
      <w:rFonts w:eastAsia="Times New Roman" w:cs="Times New Roman"/>
      <w:lang w:eastAsia="en-GB"/>
    </w:rPr>
  </w:style>
  <w:style w:type="paragraph" w:styleId="BodyText">
    <w:name w:val="Body Text"/>
    <w:basedOn w:val="Normal"/>
    <w:link w:val="BodyTextChar"/>
    <w:uiPriority w:val="99"/>
    <w:unhideWhenUsed/>
    <w:rsid w:val="00562166"/>
    <w:rPr>
      <w:rFonts w:ascii="Times New Roman" w:eastAsia="Times New Roman" w:hAnsi="Times New Roman" w:cs="Times New Roman"/>
      <w:sz w:val="28"/>
      <w:szCs w:val="20"/>
    </w:rPr>
  </w:style>
  <w:style w:type="character" w:customStyle="1" w:styleId="BodyTextChar">
    <w:name w:val="Body Text Char"/>
    <w:basedOn w:val="DefaultParagraphFont"/>
    <w:link w:val="BodyText"/>
    <w:uiPriority w:val="99"/>
    <w:rsid w:val="00562166"/>
    <w:rPr>
      <w:rFonts w:ascii="Times New Roman" w:eastAsia="Times New Roman" w:hAnsi="Times New Roman" w:cs="Times New Roman"/>
      <w:sz w:val="28"/>
      <w:szCs w:val="20"/>
    </w:rPr>
  </w:style>
  <w:style w:type="paragraph" w:styleId="ListParagraph">
    <w:name w:val="List Paragraph"/>
    <w:aliases w:val="Bullet 1,Bullet Points,Bullet Style,Colorful List - Accent 11,Dot pt,F5 List Paragraph,Indicator Text,List Paragraph Char Char Char,List Paragraph1,List Paragraph11,List Paragraph12,List Paragraph2,MAIN CONTENT,No Spacing1,Numbered Para 1"/>
    <w:basedOn w:val="Normal"/>
    <w:link w:val="ListParagraphChar"/>
    <w:uiPriority w:val="34"/>
    <w:qFormat/>
    <w:rsid w:val="00562166"/>
    <w:pPr>
      <w:spacing w:after="200" w:line="276" w:lineRule="auto"/>
      <w:ind w:left="720"/>
      <w:contextualSpacing/>
    </w:pPr>
    <w:rPr>
      <w:rFonts w:ascii="Calibri" w:eastAsia="Times New Roman" w:hAnsi="Calibri" w:cs="Times New Roman"/>
      <w:sz w:val="22"/>
      <w:szCs w:val="22"/>
    </w:rPr>
  </w:style>
  <w:style w:type="paragraph" w:styleId="TOCHeading">
    <w:name w:val="TOC Heading"/>
    <w:basedOn w:val="Heading1"/>
    <w:next w:val="Normal"/>
    <w:autoRedefine/>
    <w:uiPriority w:val="39"/>
    <w:unhideWhenUsed/>
    <w:qFormat/>
    <w:rsid w:val="00562166"/>
    <w:pPr>
      <w:spacing w:before="240" w:line="256" w:lineRule="auto"/>
      <w:outlineLvl w:val="9"/>
    </w:pPr>
    <w:rPr>
      <w:sz w:val="24"/>
      <w:szCs w:val="32"/>
      <w:lang w:val="en-US"/>
    </w:rPr>
  </w:style>
  <w:style w:type="table" w:styleId="TableGrid">
    <w:name w:val="Table Grid"/>
    <w:basedOn w:val="TableNormal"/>
    <w:rsid w:val="00562166"/>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61">
    <w:name w:val="Normal_261"/>
    <w:qFormat/>
    <w:rsid w:val="00FA5412"/>
    <w:rPr>
      <w:rFonts w:ascii="Arial" w:eastAsia="Times New Roman" w:hAnsi="Arial" w:cs="Times New Roman"/>
      <w:szCs w:val="20"/>
      <w:lang w:eastAsia="en-GB"/>
    </w:rPr>
  </w:style>
  <w:style w:type="paragraph" w:customStyle="1" w:styleId="Normal64">
    <w:name w:val="Normal_64"/>
    <w:qFormat/>
    <w:rsid w:val="00FA5412"/>
    <w:rPr>
      <w:rFonts w:ascii="Arial" w:eastAsia="Times New Roman" w:hAnsi="Arial" w:cs="Times New Roman"/>
      <w:szCs w:val="20"/>
      <w:lang w:eastAsia="en-GB"/>
    </w:rPr>
  </w:style>
  <w:style w:type="paragraph" w:customStyle="1" w:styleId="Normal65">
    <w:name w:val="Normal_65"/>
    <w:qFormat/>
    <w:rsid w:val="00FA5412"/>
    <w:rPr>
      <w:rFonts w:ascii="Arial" w:eastAsia="Times New Roman" w:hAnsi="Arial" w:cs="Times New Roman"/>
      <w:szCs w:val="20"/>
      <w:lang w:eastAsia="en-GB"/>
    </w:rPr>
  </w:style>
  <w:style w:type="paragraph" w:customStyle="1" w:styleId="Default">
    <w:name w:val="Default"/>
    <w:rsid w:val="00F80D53"/>
    <w:pPr>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6D0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8D2"/>
    <w:rPr>
      <w:rFonts w:ascii="Segoe UI" w:hAnsi="Segoe UI" w:cs="Segoe UI"/>
      <w:sz w:val="18"/>
      <w:szCs w:val="18"/>
    </w:rPr>
  </w:style>
  <w:style w:type="paragraph" w:customStyle="1" w:styleId="Normal28">
    <w:name w:val="Normal_28"/>
    <w:qFormat/>
    <w:rsid w:val="00DA4D11"/>
    <w:rPr>
      <w:rFonts w:ascii="Arial" w:eastAsia="Times New Roman" w:hAnsi="Arial" w:cs="Times New Roman"/>
      <w:szCs w:val="20"/>
      <w:lang w:eastAsia="en-GB"/>
    </w:rPr>
  </w:style>
  <w:style w:type="paragraph" w:customStyle="1" w:styleId="Normal52">
    <w:name w:val="Normal_52"/>
    <w:qFormat/>
    <w:rsid w:val="004427B6"/>
    <w:rPr>
      <w:rFonts w:ascii="Arial" w:eastAsia="Times New Roman" w:hAnsi="Arial" w:cs="Times New Roman"/>
      <w:szCs w:val="20"/>
      <w:lang w:eastAsia="en-GB"/>
    </w:rPr>
  </w:style>
  <w:style w:type="paragraph" w:customStyle="1" w:styleId="Normal322">
    <w:name w:val="Normal_322"/>
    <w:qFormat/>
    <w:rsid w:val="004427B6"/>
    <w:rPr>
      <w:rFonts w:ascii="Arial" w:eastAsia="Times New Roman" w:hAnsi="Arial" w:cs="Times New Roman"/>
      <w:szCs w:val="20"/>
      <w:lang w:eastAsia="en-GB"/>
    </w:rPr>
  </w:style>
  <w:style w:type="character" w:customStyle="1" w:styleId="ListParagraphChar">
    <w:name w:val="List Paragraph Char"/>
    <w:aliases w:val="Bullet 1 Char,Bullet Points Char,Bullet Style Char,Dot pt Char,F5 List Paragraph Char,Indicator Text Char,List Paragraph Char Char Char Char,List Paragraph1 Char,List Paragraph12 Char,No Spacing1 Char,Numbered Para 1 Char"/>
    <w:basedOn w:val="DefaultParagraphFont"/>
    <w:link w:val="ListParagraph"/>
    <w:uiPriority w:val="34"/>
    <w:qFormat/>
    <w:rsid w:val="00412FCF"/>
    <w:rPr>
      <w:rFonts w:ascii="Calibri" w:eastAsia="Times New Roman" w:hAnsi="Calibri" w:cs="Times New Roman"/>
      <w:sz w:val="22"/>
      <w:szCs w:val="22"/>
    </w:rPr>
  </w:style>
  <w:style w:type="character" w:customStyle="1" w:styleId="CCCSubheader">
    <w:name w:val="CCC Sub header"/>
    <w:uiPriority w:val="1"/>
    <w:qFormat/>
    <w:rsid w:val="00B12CB3"/>
    <w:rPr>
      <w:rFonts w:ascii="Century Gothic" w:hAnsi="Century Gothic"/>
      <w:sz w:val="32"/>
      <w:szCs w:val="40"/>
    </w:rPr>
  </w:style>
  <w:style w:type="paragraph" w:customStyle="1" w:styleId="TextHeading">
    <w:name w:val="Text Heading"/>
    <w:basedOn w:val="Normal"/>
    <w:rsid w:val="00B12CB3"/>
    <w:pPr>
      <w:overflowPunct w:val="0"/>
      <w:autoSpaceDE w:val="0"/>
      <w:autoSpaceDN w:val="0"/>
      <w:adjustRightInd w:val="0"/>
      <w:spacing w:before="60"/>
      <w:ind w:left="-851" w:right="284"/>
      <w:textAlignment w:val="baseline"/>
    </w:pPr>
    <w:rPr>
      <w:rFonts w:eastAsia="Times New Roman" w:cs="Times New Roman"/>
      <w:b/>
      <w:sz w:val="28"/>
      <w:szCs w:val="20"/>
      <w:lang w:eastAsia="en-GB"/>
    </w:rPr>
  </w:style>
  <w:style w:type="paragraph" w:customStyle="1" w:styleId="Normal51">
    <w:name w:val="Normal_51"/>
    <w:qFormat/>
    <w:rsid w:val="004C2E82"/>
    <w:rPr>
      <w:rFonts w:ascii="Arial" w:eastAsia="Times New Roman" w:hAnsi="Arial" w:cs="Times New Roman"/>
      <w:szCs w:val="20"/>
      <w:lang w:eastAsia="en-GB"/>
    </w:rPr>
  </w:style>
  <w:style w:type="paragraph" w:customStyle="1" w:styleId="Normal11">
    <w:name w:val="Normal_11"/>
    <w:qFormat/>
    <w:rsid w:val="006D3D90"/>
    <w:rPr>
      <w:rFonts w:ascii="Arial" w:eastAsia="Times New Roman" w:hAnsi="Arial" w:cs="Times New Roman"/>
      <w:szCs w:val="20"/>
      <w:lang w:eastAsia="en-GB"/>
    </w:rPr>
  </w:style>
  <w:style w:type="paragraph" w:customStyle="1" w:styleId="Normal122">
    <w:name w:val="Normal_122"/>
    <w:qFormat/>
    <w:rsid w:val="00E33B28"/>
    <w:rPr>
      <w:rFonts w:ascii="Arial" w:eastAsia="Times New Roman" w:hAnsi="Arial" w:cs="Times New Roman"/>
      <w:szCs w:val="20"/>
      <w:lang w:eastAsia="en-GB"/>
    </w:rPr>
  </w:style>
  <w:style w:type="paragraph" w:customStyle="1" w:styleId="Header0">
    <w:name w:val="Header_0"/>
    <w:basedOn w:val="Normal"/>
    <w:link w:val="HeaderChar0"/>
    <w:uiPriority w:val="99"/>
    <w:rsid w:val="003844CC"/>
    <w:pPr>
      <w:tabs>
        <w:tab w:val="center" w:pos="4153"/>
        <w:tab w:val="right" w:pos="8306"/>
      </w:tabs>
      <w:jc w:val="both"/>
    </w:pPr>
    <w:rPr>
      <w:rFonts w:eastAsia="Times New Roman" w:cs="Times New Roman"/>
      <w:sz w:val="22"/>
      <w:szCs w:val="20"/>
      <w:lang w:eastAsia="en-GB"/>
    </w:rPr>
  </w:style>
  <w:style w:type="character" w:customStyle="1" w:styleId="HeaderChar0">
    <w:name w:val="Header Char_0"/>
    <w:link w:val="Header0"/>
    <w:uiPriority w:val="99"/>
    <w:rsid w:val="003844CC"/>
    <w:rPr>
      <w:rFonts w:ascii="Arial" w:eastAsia="Times New Roman" w:hAnsi="Arial" w:cs="Times New Roman"/>
      <w:sz w:val="22"/>
      <w:szCs w:val="20"/>
      <w:lang w:eastAsia="en-GB"/>
    </w:rPr>
  </w:style>
  <w:style w:type="paragraph" w:customStyle="1" w:styleId="Normal14">
    <w:name w:val="Normal_14"/>
    <w:qFormat/>
    <w:rsid w:val="00C825AE"/>
    <w:rPr>
      <w:rFonts w:ascii="Arial" w:eastAsia="Times New Roman" w:hAnsi="Arial" w:cs="Times New Roman"/>
      <w:szCs w:val="20"/>
      <w:lang w:eastAsia="en-GB"/>
    </w:rPr>
  </w:style>
  <w:style w:type="paragraph" w:customStyle="1" w:styleId="Normal18">
    <w:name w:val="Normal_18"/>
    <w:qFormat/>
    <w:rsid w:val="001A39FC"/>
    <w:rPr>
      <w:rFonts w:ascii="Arial" w:eastAsia="Times New Roman" w:hAnsi="Arial" w:cs="Times New Roman"/>
      <w:szCs w:val="20"/>
      <w:lang w:eastAsia="en-GB"/>
    </w:rPr>
  </w:style>
  <w:style w:type="paragraph" w:customStyle="1" w:styleId="Normal29">
    <w:name w:val="Normal_29"/>
    <w:qFormat/>
    <w:rsid w:val="00F03692"/>
    <w:rPr>
      <w:rFonts w:ascii="Arial" w:eastAsia="Times New Roman" w:hAnsi="Arial" w:cs="Times New Roman"/>
      <w:szCs w:val="20"/>
      <w:lang w:eastAsia="en-GB"/>
    </w:rPr>
  </w:style>
  <w:style w:type="paragraph" w:styleId="TOC3">
    <w:name w:val="toc 3"/>
    <w:basedOn w:val="Normal"/>
    <w:next w:val="Normal"/>
    <w:autoRedefine/>
    <w:uiPriority w:val="39"/>
    <w:unhideWhenUsed/>
    <w:rsid w:val="00180DD4"/>
    <w:pPr>
      <w:tabs>
        <w:tab w:val="left" w:pos="1320"/>
        <w:tab w:val="right" w:leader="dot" w:pos="9010"/>
      </w:tabs>
      <w:spacing w:after="60" w:line="259" w:lineRule="auto"/>
      <w:ind w:left="442"/>
    </w:pPr>
    <w:rPr>
      <w:rFonts w:eastAsiaTheme="minorEastAsia" w:cs="Times New Roman"/>
      <w:sz w:val="22"/>
      <w:szCs w:val="22"/>
      <w:lang w:val="en-US"/>
    </w:rPr>
  </w:style>
  <w:style w:type="paragraph" w:styleId="FootnoteText">
    <w:name w:val="footnote text"/>
    <w:basedOn w:val="Normal"/>
    <w:link w:val="FootnoteTextChar"/>
    <w:uiPriority w:val="99"/>
    <w:semiHidden/>
    <w:unhideWhenUsed/>
    <w:rsid w:val="00F06431"/>
    <w:rPr>
      <w:sz w:val="20"/>
      <w:szCs w:val="20"/>
    </w:rPr>
  </w:style>
  <w:style w:type="character" w:customStyle="1" w:styleId="FootnoteTextChar">
    <w:name w:val="Footnote Text Char"/>
    <w:basedOn w:val="DefaultParagraphFont"/>
    <w:link w:val="FootnoteText"/>
    <w:uiPriority w:val="99"/>
    <w:semiHidden/>
    <w:rsid w:val="00F06431"/>
    <w:rPr>
      <w:sz w:val="20"/>
      <w:szCs w:val="20"/>
    </w:rPr>
  </w:style>
  <w:style w:type="character" w:styleId="FootnoteReference">
    <w:name w:val="footnote reference"/>
    <w:basedOn w:val="DefaultParagraphFont"/>
    <w:uiPriority w:val="99"/>
    <w:semiHidden/>
    <w:unhideWhenUsed/>
    <w:rsid w:val="00F06431"/>
    <w:rPr>
      <w:vertAlign w:val="superscript"/>
    </w:rPr>
  </w:style>
  <w:style w:type="character" w:styleId="Strong">
    <w:name w:val="Strong"/>
    <w:basedOn w:val="DefaultParagraphFont"/>
    <w:uiPriority w:val="22"/>
    <w:qFormat/>
    <w:rsid w:val="00F643FB"/>
    <w:rPr>
      <w:b/>
      <w:bCs/>
    </w:rPr>
  </w:style>
  <w:style w:type="character" w:customStyle="1" w:styleId="pspdfkit-6um8mrhfmv4j3nvtw9x41bv9fb">
    <w:name w:val="pspdfkit-6um8mrhfmv4j3nvtw9x41bv9fb"/>
    <w:basedOn w:val="DefaultParagraphFont"/>
    <w:rsid w:val="000D54AC"/>
  </w:style>
  <w:style w:type="character" w:customStyle="1" w:styleId="UnresolvedMention">
    <w:name w:val="Unresolved Mention"/>
    <w:basedOn w:val="DefaultParagraphFont"/>
    <w:uiPriority w:val="99"/>
    <w:semiHidden/>
    <w:unhideWhenUsed/>
    <w:rsid w:val="00206AA7"/>
    <w:rPr>
      <w:color w:val="605E5C"/>
      <w:shd w:val="clear" w:color="auto" w:fill="E1DFDD"/>
    </w:rPr>
  </w:style>
  <w:style w:type="paragraph" w:customStyle="1" w:styleId="text">
    <w:name w:val="text"/>
    <w:basedOn w:val="Normal"/>
    <w:rsid w:val="00C054CC"/>
    <w:pPr>
      <w:overflowPunct w:val="0"/>
      <w:autoSpaceDE w:val="0"/>
      <w:autoSpaceDN w:val="0"/>
      <w:adjustRightInd w:val="0"/>
      <w:spacing w:before="60" w:after="60"/>
      <w:ind w:right="284"/>
      <w:jc w:val="center"/>
    </w:pPr>
    <w:rPr>
      <w:rFonts w:eastAsia="Times New Roman" w:cs="Times New Roman"/>
      <w:b/>
      <w:szCs w:val="20"/>
      <w:lang w:eastAsia="en-GB"/>
    </w:rPr>
  </w:style>
  <w:style w:type="character" w:customStyle="1" w:styleId="Heading3Char">
    <w:name w:val="Heading 3 Char"/>
    <w:basedOn w:val="DefaultParagraphFont"/>
    <w:link w:val="Heading3"/>
    <w:uiPriority w:val="9"/>
    <w:rsid w:val="00FC48C1"/>
    <w:rPr>
      <w:rFonts w:ascii="Arial" w:hAnsi="Arial" w:eastAsiaTheme="majorEastAsia" w:cstheme="majorBidi"/>
      <w:b/>
      <w:color w:val="243255" w:themeColor="accent1" w:themeShade="7F"/>
    </w:rPr>
  </w:style>
  <w:style w:type="character" w:styleId="CommentReference">
    <w:name w:val="annotation reference"/>
    <w:basedOn w:val="DefaultParagraphFont"/>
    <w:uiPriority w:val="99"/>
    <w:semiHidden/>
    <w:unhideWhenUsed/>
    <w:rsid w:val="00102BC3"/>
    <w:rPr>
      <w:sz w:val="16"/>
      <w:szCs w:val="16"/>
    </w:rPr>
  </w:style>
  <w:style w:type="paragraph" w:styleId="CommentText">
    <w:name w:val="annotation text"/>
    <w:basedOn w:val="Normal"/>
    <w:link w:val="CommentTextChar"/>
    <w:uiPriority w:val="99"/>
    <w:unhideWhenUsed/>
    <w:rsid w:val="00102BC3"/>
    <w:rPr>
      <w:sz w:val="20"/>
      <w:szCs w:val="20"/>
    </w:rPr>
  </w:style>
  <w:style w:type="character" w:customStyle="1" w:styleId="CommentTextChar">
    <w:name w:val="Comment Text Char"/>
    <w:basedOn w:val="DefaultParagraphFont"/>
    <w:link w:val="CommentText"/>
    <w:uiPriority w:val="99"/>
    <w:rsid w:val="00102BC3"/>
    <w:rPr>
      <w:sz w:val="20"/>
      <w:szCs w:val="20"/>
    </w:rPr>
  </w:style>
  <w:style w:type="paragraph" w:styleId="CommentSubject">
    <w:name w:val="annotation subject"/>
    <w:basedOn w:val="CommentText"/>
    <w:next w:val="CommentText"/>
    <w:link w:val="CommentSubjectChar"/>
    <w:uiPriority w:val="99"/>
    <w:semiHidden/>
    <w:unhideWhenUsed/>
    <w:rsid w:val="00102BC3"/>
    <w:rPr>
      <w:b/>
      <w:bCs/>
    </w:rPr>
  </w:style>
  <w:style w:type="character" w:customStyle="1" w:styleId="CommentSubjectChar">
    <w:name w:val="Comment Subject Char"/>
    <w:basedOn w:val="CommentTextChar"/>
    <w:link w:val="CommentSubject"/>
    <w:uiPriority w:val="99"/>
    <w:semiHidden/>
    <w:rsid w:val="00102BC3"/>
    <w:rPr>
      <w:b/>
      <w:bCs/>
      <w:sz w:val="20"/>
      <w:szCs w:val="20"/>
    </w:rPr>
  </w:style>
  <w:style w:type="character" w:customStyle="1" w:styleId="Heading4Char">
    <w:name w:val="Heading 4 Char"/>
    <w:basedOn w:val="DefaultParagraphFont"/>
    <w:link w:val="Heading4"/>
    <w:uiPriority w:val="9"/>
    <w:rsid w:val="009B7648"/>
    <w:rPr>
      <w:rFonts w:ascii="Arial" w:hAnsi="Arial" w:eastAsiaTheme="majorEastAsia" w:cstheme="majorBidi"/>
      <w:b/>
      <w:i/>
      <w:iCs/>
      <w:color w:val="374C80" w:themeColor="accent1" w:themeShade="BF"/>
    </w:rPr>
  </w:style>
  <w:style w:type="paragraph" w:customStyle="1" w:styleId="space">
    <w:name w:val="space"/>
    <w:basedOn w:val="Normal"/>
    <w:rsid w:val="00C72224"/>
    <w:pPr>
      <w:overflowPunct w:val="0"/>
      <w:autoSpaceDE w:val="0"/>
      <w:autoSpaceDN w:val="0"/>
      <w:adjustRightInd w:val="0"/>
      <w:spacing w:before="60" w:after="60"/>
      <w:textAlignment w:val="baseline"/>
    </w:pPr>
    <w:rPr>
      <w:rFonts w:eastAsia="Times New Roman" w:cs="Times New Roman"/>
      <w:szCs w:val="20"/>
      <w:lang w:eastAsia="en-GB"/>
    </w:rPr>
  </w:style>
  <w:style w:type="paragraph" w:customStyle="1" w:styleId="pmsolistparagraph">
    <w:name w:val="pmsolistparagraph"/>
    <w:basedOn w:val="Normal"/>
    <w:rsid w:val="00EC6D40"/>
    <w:pPr>
      <w:spacing w:before="100" w:beforeAutospacing="1" w:after="100" w:afterAutospacing="1"/>
    </w:pPr>
    <w:rPr>
      <w:rFonts w:ascii="Times New Roman" w:eastAsia="Times New Roman" w:hAnsi="Times New Roman" w:cs="Times New Roman"/>
      <w:lang w:eastAsia="en-GB"/>
    </w:rPr>
  </w:style>
  <w:style w:type="character" w:customStyle="1" w:styleId="spanSpellE">
    <w:name w:val="span_SpellE"/>
    <w:basedOn w:val="DefaultParagraphFont"/>
    <w:rsid w:val="003E216A"/>
  </w:style>
  <w:style w:type="character" w:customStyle="1" w:styleId="spanGramE">
    <w:name w:val="span_GramE"/>
    <w:basedOn w:val="DefaultParagraphFont"/>
    <w:rsid w:val="003E216A"/>
  </w:style>
  <w:style w:type="paragraph" w:customStyle="1" w:styleId="liMsoNormal">
    <w:name w:val="li_MsoNormal"/>
    <w:basedOn w:val="Normal"/>
    <w:rsid w:val="003E216A"/>
    <w:rPr>
      <w:rFonts w:eastAsia="Arial" w:cs="Arial"/>
      <w:lang w:val="en-US"/>
    </w:rPr>
  </w:style>
  <w:style w:type="character" w:styleId="FollowedHyperlink">
    <w:name w:val="FollowedHyperlink"/>
    <w:basedOn w:val="DefaultParagraphFont"/>
    <w:uiPriority w:val="99"/>
    <w:semiHidden/>
    <w:unhideWhenUsed/>
    <w:rsid w:val="00771DE7"/>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9CB28183BC54A9FC9C4B0F3F48607" ma:contentTypeVersion="18" ma:contentTypeDescription="Create a new document." ma:contentTypeScope="" ma:versionID="dc75944dd6c202c5d6c49332afb058ad">
  <xsd:schema xmlns:xsd="http://www.w3.org/2001/XMLSchema" xmlns:xs="http://www.w3.org/2001/XMLSchema" xmlns:p="http://schemas.microsoft.com/office/2006/metadata/properties" xmlns:ns2="9029cd0c-e6f7-408e-9e7e-08239bce1f7f" xmlns:ns3="ab00edfa-ffd5-4c87-90c7-7b6d99f343ee" targetNamespace="http://schemas.microsoft.com/office/2006/metadata/properties" ma:root="true" ma:fieldsID="6f7229d8a7e0206161adfdc84328c2d0" ns2:_="" ns3:_="">
    <xsd:import namespace="9029cd0c-e6f7-408e-9e7e-08239bce1f7f"/>
    <xsd:import namespace="ab00edfa-ffd5-4c87-90c7-7b6d99f34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Link" minOccurs="0"/>
                <xsd:element ref="ns3:MediaServiceOCR" minOccurs="0"/>
                <xsd:element ref="ns3:MediaServiceObjectDetectorVersions" minOccurs="0"/>
                <xsd:element ref="ns3:MediaServiceLocation"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9cd0c-e6f7-408e-9e7e-08239bce1f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3aa8d6-2b53-40d8-8a39-3cee0202999d}" ma:internalName="TaxCatchAll" ma:showField="CatchAllData" ma:web="9029cd0c-e6f7-408e-9e7e-08239bce1f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00edfa-ffd5-4c87-90c7-7b6d99f34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00edfa-ffd5-4c87-90c7-7b6d99f343ee">
      <Terms xmlns="http://schemas.microsoft.com/office/infopath/2007/PartnerControls"/>
    </lcf76f155ced4ddcb4097134ff3c332f>
    <TaxCatchAll xmlns="9029cd0c-e6f7-408e-9e7e-08239bce1f7f" xsi:nil="true"/>
    <_Flow_SignoffStatus xmlns="ab00edfa-ffd5-4c87-90c7-7b6d99f343ee" xsi:nil="true"/>
    <Link xmlns="ab00edfa-ffd5-4c87-90c7-7b6d99f343ee">
      <Url xsi:nil="true"/>
      <Description xsi:nil="true"/>
    </Link>
  </documentManagement>
</p:properties>
</file>

<file path=customXml/itemProps1.xml><?xml version="1.0" encoding="utf-8"?>
<ds:datastoreItem xmlns:ds="http://schemas.openxmlformats.org/officeDocument/2006/customXml" ds:itemID="{0552E771-A292-46FD-953A-82E081698237}">
  <ds:schemaRefs>
    <ds:schemaRef ds:uri="http://schemas.openxmlformats.org/officeDocument/2006/bibliography"/>
  </ds:schemaRefs>
</ds:datastoreItem>
</file>

<file path=customXml/itemProps2.xml><?xml version="1.0" encoding="utf-8"?>
<ds:datastoreItem xmlns:ds="http://schemas.openxmlformats.org/officeDocument/2006/customXml" ds:itemID="{88FF9721-6680-46D8-826D-ACDCD65E57B4}">
  <ds:schemaRefs>
    <ds:schemaRef ds:uri="http://schemas.microsoft.com/sharepoint/v3/contenttype/forms"/>
  </ds:schemaRefs>
</ds:datastoreItem>
</file>

<file path=customXml/itemProps3.xml><?xml version="1.0" encoding="utf-8"?>
<ds:datastoreItem xmlns:ds="http://schemas.openxmlformats.org/officeDocument/2006/customXml" ds:itemID="{F197E627-600A-406C-9E48-AE0B5BC9F283}"/>
</file>

<file path=customXml/itemProps4.xml><?xml version="1.0" encoding="utf-8"?>
<ds:datastoreItem xmlns:ds="http://schemas.openxmlformats.org/officeDocument/2006/customXml" ds:itemID="{1EC54776-6B0C-4F4B-8626-D944F011C546}">
  <ds:schemaRefs>
    <ds:schemaRef ds:uri="9029cd0c-e6f7-408e-9e7e-08239bce1f7f"/>
    <ds:schemaRef ds:uri="http://schemas.microsoft.com/office/2006/metadata/properties"/>
    <ds:schemaRef ds:uri="http://purl.org/dc/terms/"/>
    <ds:schemaRef ds:uri="ab00edfa-ffd5-4c87-90c7-7b6d99f343e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17</Pages>
  <Words>5033</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Davies</dc:creator>
  <cp:lastModifiedBy>Martin Runeckles</cp:lastModifiedBy>
  <cp:revision>1113</cp:revision>
  <dcterms:created xsi:type="dcterms:W3CDTF">2024-01-03T09:11:00Z</dcterms:created>
  <dcterms:modified xsi:type="dcterms:W3CDTF">2026-04-28T08:39:00Z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0x0101008CA9CB28183BC54A9FC9C4B0F3F48607</vt:lpwstr>
  </property>
  <property fmtid="{D5CDD505-2E9C-101B-9397-08002B2CF9AE}" pid="3" name="MediaServiceImageTags">
    <vt:lpwstr/>
  </property>
  <property fmtid="{D5CDD505-2E9C-101B-9397-08002B2CF9AE}" pid="4" name="Order">
    <vt:r8>100</vt:r8>
  </property>
</Properties>
</file>