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D60847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326A93CC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0C2226">
        <w:rPr>
          <w:rFonts w:ascii="Arial" w:hAnsi="Arial" w:cs="Arial"/>
          <w:b/>
          <w:bCs/>
          <w:sz w:val="24"/>
          <w:szCs w:val="24"/>
        </w:rPr>
        <w:t>3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0C2226">
        <w:rPr>
          <w:rFonts w:ascii="Arial" w:hAnsi="Arial" w:cs="Arial"/>
          <w:b/>
          <w:bCs/>
          <w:sz w:val="24"/>
          <w:szCs w:val="24"/>
        </w:rPr>
        <w:t>Iau 17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</w:t>
      </w:r>
      <w:r w:rsidR="00D60847">
        <w:rPr>
          <w:rFonts w:ascii="Arial" w:hAnsi="Arial" w:cs="Arial"/>
          <w:b/>
          <w:bCs/>
          <w:sz w:val="24"/>
          <w:szCs w:val="24"/>
        </w:rPr>
        <w:t>Hydref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2119AB24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b/>
          <w:bCs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Mater 3:</w:t>
      </w:r>
      <w:r w:rsidRPr="000C2226">
        <w:rPr>
          <w:rFonts w:ascii="Arial" w:eastAsia="Arial" w:hAnsi="Arial" w:cs="Arial"/>
          <w:b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0C2226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Pobl a Lleoedd Ffyniannus – Tai Fforddiadwy a Darpariaeth Sipsiwn a Theithwyr</w:t>
      </w:r>
    </w:p>
    <w:p w14:paraId="70C74364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27713FD3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Y Mater - A yw'r gofynion ar gyfer tai fforddiadwy a llety Sipsiwn a Theithwyr yn cael eu cefnogi gan dystiolaeth gadarn a chredadwy ac a ydynt yn gyson â'r polisi cenedlaethol? A fyddant yn cael eu bodloni yn ystod cyfnod y Cynllun? </w:t>
      </w:r>
    </w:p>
    <w:p w14:paraId="3EAA5C17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289BC16A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Tai Fforddiadwy </w:t>
      </w:r>
    </w:p>
    <w:p w14:paraId="7A57B7ED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1237F6B0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Asesiad o'r Farchnad Dai Leol ar gyfer Sir Gaerfyrddin (LHMA) yn seiliedig ar dystiolaeth gadarn a chredadwy? A yw'r canfyddiadau'n ddigonol i lywio strategaeth dai fforddiadwy y Cynllun?  </w:t>
      </w:r>
    </w:p>
    <w:p w14:paraId="07FF6D85" w14:textId="77777777" w:rsidR="000C2226" w:rsidRPr="000C2226" w:rsidRDefault="000C2226" w:rsidP="000C2226">
      <w:pPr>
        <w:numPr>
          <w:ilvl w:val="1"/>
          <w:numId w:val="19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 maint yr angen am dai sydd wedi cael ei nodi yn yr Asesiad o'r Farchnad Dai Leol?  </w:t>
      </w:r>
    </w:p>
    <w:p w14:paraId="6D1947E7" w14:textId="77777777" w:rsidR="000C2226" w:rsidRPr="000C2226" w:rsidRDefault="000C2226" w:rsidP="000C2226">
      <w:pPr>
        <w:numPr>
          <w:ilvl w:val="1"/>
          <w:numId w:val="19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Pa gymysgedd deiliadaeth (e.e. rhentu canolradd neu gymdeithasol) a'r math o annedd (nifer yr ystafelloedd gwely) y mae eu hangen?  </w:t>
      </w:r>
    </w:p>
    <w:p w14:paraId="7DE858C8" w14:textId="77777777" w:rsidR="000C2226" w:rsidRPr="000C2226" w:rsidRDefault="000C2226" w:rsidP="000C2226">
      <w:pPr>
        <w:numPr>
          <w:ilvl w:val="1"/>
          <w:numId w:val="19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fydd y targed tai fforddiadwy o 1,900 o anheddau yn diwallu'r angen am dai lleol. Os na fydd, pa fecanweithiau eraill sydd ar gael?  </w:t>
      </w:r>
    </w:p>
    <w:p w14:paraId="55A2F833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2.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Asesiad Hyfywedd Ariannol yn seiliedig ar dystiolaeth gadarn a chredadwy? </w:t>
      </w:r>
    </w:p>
    <w:p w14:paraId="6818ACFE" w14:textId="77777777" w:rsidR="000C2226" w:rsidRPr="000C2226" w:rsidRDefault="000C2226" w:rsidP="000C2226">
      <w:pPr>
        <w:numPr>
          <w:ilvl w:val="0"/>
          <w:numId w:val="20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methodoleg yr astudiaeth yn ystyried amrywiadau o ran costau adeiladu, rhwymedigaethau cynllunio, systemau draenio trefol cynaliadwy, mesurau diogelwch tân a gofynion cysylltiedig eraill?  </w:t>
      </w:r>
    </w:p>
    <w:p w14:paraId="15B17EC4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3.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targed tai fforddiadwy o 1,900 o anheddau ym Mholisi SP5 yn realistig ac yn seiliedig ar dystiolaeth gadarn ac wedi'i fynegi'n glir yn y polisi?  </w:t>
      </w:r>
    </w:p>
    <w:p w14:paraId="5558EDA8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4.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Sut mae'r trothwy a'r targedau o ran tai fforddiadwy ym Mholisi AHOM1 wedi'u llunio?  </w:t>
      </w:r>
    </w:p>
    <w:p w14:paraId="4FA238AC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a)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trothwy o 10 uned neu fwy ar gyfer cyfraniadau ar safle yn realistig ac yn seiliedig ar dystiolaeth gadarn? </w:t>
      </w:r>
    </w:p>
    <w:p w14:paraId="1D64F4E1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b)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ellir cyfiawnhau'r gofyniad am 25% o dai fforddiadwy ar safleoedd sy'n cynnwys 101 o anheddau ac a yw'n seiliedig ar dystiolaeth gadarn?</w:t>
      </w:r>
    </w:p>
    <w:p w14:paraId="45131FC6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c)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Sut y bydd y targed tai fforddiadwy yn cael ei gyflawni?  </w:t>
      </w:r>
    </w:p>
    <w:p w14:paraId="09B6C613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e)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ddylai materion mewn perthynas â thrafodaethau, safleoedd cyfagos/cysylltiedig, bytholrwydd a symiau cymudedig gael eu hadleoli i'r cyfiawnhad rhesymegol?</w:t>
      </w:r>
    </w:p>
    <w:p w14:paraId="43D983E5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lastRenderedPageBreak/>
        <w:t>5.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Sut y bydd cyfraniadau symiau cymudedig neu oddi ar y safle ar gyfer tai fforddiadwy yn cael eu sicrhau a'u rheoli? Pa fecanweithiau sydd ar waith i sicrhau bod lefel y cyfraniadau a geisir yn briodol?  </w:t>
      </w:r>
    </w:p>
    <w:p w14:paraId="0AA5BC7D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6.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dosbarthiad gofodol tai fforddiadwy yn gadarn ac a yw'n adlewyrchu'n ddigonol yr anghenion lleol?  </w:t>
      </w:r>
    </w:p>
    <w:p w14:paraId="133CC827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7.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 gofynion Polisi AHOM2 yn cael eu mynegi'n glir ac a ydynt yn gyson â'r polisi cynllunio cenedlaethol?</w:t>
      </w:r>
    </w:p>
    <w:p w14:paraId="1DD73140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638916C0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Llety Sipsiwn a Theithwyr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1D3AADED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6F2F1F55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8.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yw'r Asesiad o Anghenion Llety Sipsiwn a Theithwyr (GTAA) yn seiliedig ar dystiolaeth gadarn a chredadwy ac a yw'n ddigonol i lywio strategaeth y Cynllun?</w:t>
      </w:r>
    </w:p>
    <w:p w14:paraId="7DD1EF98" w14:textId="77777777" w:rsidR="000C2226" w:rsidRPr="000C2226" w:rsidRDefault="000C2226" w:rsidP="000C2226">
      <w:pPr>
        <w:numPr>
          <w:ilvl w:val="1"/>
          <w:numId w:val="21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 statws yr Asesiad diweddaraf o Anghenion Llety Sipsiwn a Theithwyr? </w:t>
      </w:r>
    </w:p>
    <w:p w14:paraId="79E193D3" w14:textId="77777777" w:rsidR="000C2226" w:rsidRPr="000C2226" w:rsidRDefault="000C2226" w:rsidP="000C2226">
      <w:pPr>
        <w:numPr>
          <w:ilvl w:val="1"/>
          <w:numId w:val="21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1" w:name="_Hlk172795768"/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Faint o leiniau Sipsiwn a Theithwyr parhaol newydd sydd eu hangen dros gyfnod y Cynllun? Sut y bydd yr angen hwn yn cael ei ddiwallu?  </w:t>
      </w:r>
    </w:p>
    <w:bookmarkEnd w:id="1"/>
    <w:p w14:paraId="5DF0FE5C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9.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 gofynion Polisi SP10 yn cael eu mynegi'n glir ac a ydynt yn gyson â'r polisi cynllunio cenedlaethol?</w:t>
      </w:r>
    </w:p>
    <w:p w14:paraId="015B013E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a) Faint o leiniau newydd fydd yn cael eu darparu ar y Tir ar safleoedd Penyfan, Trostre, Llanelli a Phen-y-bryn (Estyniad) y Bynea, Llanelli?</w:t>
      </w:r>
    </w:p>
    <w:p w14:paraId="1B4B57A1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10.</w:t>
      </w: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Polisi GTP1 yn darparu fframwaith clir a chyson o ran asesu cynigion ar gyfer safleoedd Sipsiwn a Theithwyr ychwanegol, ac a yw'n gyson â'r polisi cenedlaethol? </w:t>
      </w:r>
    </w:p>
    <w:p w14:paraId="346D867E" w14:textId="77777777" w:rsidR="000C2226" w:rsidRPr="000C2226" w:rsidRDefault="000C2226" w:rsidP="000C2226">
      <w:pPr>
        <w:numPr>
          <w:ilvl w:val="0"/>
          <w:numId w:val="23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safleoedd Sipsiwn a Theithwyr sydd wedi'u dyrannu o dan Bolisi SP10 ar dir ym Mhenyfan, Trostre, Llanelli a Phen-y-bryn (Estyniad) y Bynea, Llanelli ac yn gallu cael eu cyflawni yn ystod cyfnod y cynllun?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0C2226" w:rsidRPr="000C2226" w14:paraId="5169851B" w14:textId="77777777" w:rsidTr="00CB3228">
        <w:tc>
          <w:tcPr>
            <w:tcW w:w="2552" w:type="dxa"/>
          </w:tcPr>
          <w:p w14:paraId="68CD6E4B" w14:textId="77777777" w:rsidR="000C2226" w:rsidRPr="000C2226" w:rsidRDefault="000C2226" w:rsidP="000C2226">
            <w:pPr>
              <w:spacing w:after="3" w:line="263" w:lineRule="auto"/>
              <w:ind w:left="370" w:right="32" w:hanging="370"/>
              <w:rPr>
                <w:rFonts w:ascii="Arial" w:eastAsia="Arial" w:hAnsi="Arial" w:cs="Arial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0C2226">
              <w:rPr>
                <w:rFonts w:ascii="Arial" w:eastAsia="Arial" w:hAnsi="Arial" w:cs="Arial"/>
                <w:kern w:val="2"/>
                <w:sz w:val="24"/>
                <w:szCs w:val="24"/>
                <w:lang w:val="cy-GB" w:eastAsia="en-GB"/>
                <w14:ligatures w14:val="standardContextual"/>
              </w:rPr>
              <w:t>Safleoedd Dyranedig</w:t>
            </w:r>
          </w:p>
          <w:p w14:paraId="2C0D25A0" w14:textId="77777777" w:rsidR="000C2226" w:rsidRPr="000C2226" w:rsidRDefault="000C2226" w:rsidP="000C2226">
            <w:pPr>
              <w:spacing w:after="3" w:line="263" w:lineRule="auto"/>
              <w:ind w:left="370" w:right="32" w:hanging="370"/>
              <w:rPr>
                <w:rFonts w:ascii="Arial" w:eastAsia="Arial" w:hAnsi="Arial" w:cs="Arial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  <w:p w14:paraId="0F693C5A" w14:textId="77777777" w:rsidR="000C2226" w:rsidRPr="000C2226" w:rsidRDefault="000C2226" w:rsidP="000C2226">
            <w:pPr>
              <w:spacing w:after="3" w:line="263" w:lineRule="auto"/>
              <w:ind w:left="370" w:right="32" w:hanging="370"/>
              <w:rPr>
                <w:rFonts w:ascii="Arial" w:eastAsia="Arial" w:hAnsi="Arial" w:cs="Arial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6379" w:type="dxa"/>
          </w:tcPr>
          <w:p w14:paraId="533CF846" w14:textId="77777777" w:rsidR="000C2226" w:rsidRPr="000C2226" w:rsidRDefault="000C2226" w:rsidP="000C2226">
            <w:pPr>
              <w:spacing w:after="3" w:line="263" w:lineRule="auto"/>
              <w:ind w:left="370" w:right="32" w:hanging="370"/>
              <w:rPr>
                <w:rFonts w:ascii="Arial" w:eastAsia="Arial" w:hAnsi="Arial" w:cs="Arial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0C2226">
              <w:rPr>
                <w:rFonts w:ascii="Arial" w:eastAsia="Arial" w:hAnsi="Arial" w:cs="Arial"/>
                <w:kern w:val="2"/>
                <w:sz w:val="24"/>
                <w:szCs w:val="24"/>
                <w:lang w:val="cy-GB" w:eastAsia="en-GB"/>
                <w14:ligatures w14:val="standardContextual"/>
              </w:rPr>
              <w:t>PrC2/GT1 – Tir ym Mhenyfan, Trostre, Llanelli</w:t>
            </w:r>
          </w:p>
          <w:p w14:paraId="650D7C61" w14:textId="77777777" w:rsidR="000C2226" w:rsidRPr="000C2226" w:rsidRDefault="000C2226" w:rsidP="000C2226">
            <w:pPr>
              <w:spacing w:after="3" w:line="263" w:lineRule="auto"/>
              <w:ind w:left="370" w:right="32" w:hanging="370"/>
              <w:rPr>
                <w:rFonts w:ascii="Arial" w:eastAsia="Arial" w:hAnsi="Arial" w:cs="Arial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0C2226">
              <w:rPr>
                <w:rFonts w:ascii="Arial" w:eastAsia="Arial" w:hAnsi="Arial" w:cs="Arial"/>
                <w:kern w:val="2"/>
                <w:sz w:val="24"/>
                <w:szCs w:val="24"/>
                <w:lang w:val="cy-GB" w:eastAsia="en-GB"/>
                <w14:ligatures w14:val="standardContextual"/>
              </w:rPr>
              <w:t>PrC/GT2 - Pen-y-bryn (Estyniad), y Bynea, Llanelli</w:t>
            </w:r>
          </w:p>
        </w:tc>
      </w:tr>
    </w:tbl>
    <w:p w14:paraId="58243DEA" w14:textId="77777777" w:rsidR="000C2226" w:rsidRPr="000C2226" w:rsidRDefault="000C2226" w:rsidP="000C2226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01682370" w14:textId="77777777" w:rsidR="000C2226" w:rsidRPr="000C2226" w:rsidRDefault="000C2226" w:rsidP="000C2226">
      <w:pPr>
        <w:numPr>
          <w:ilvl w:val="0"/>
          <w:numId w:val="22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 defnydd presennol y dyraniadau?  </w:t>
      </w:r>
    </w:p>
    <w:p w14:paraId="1324229B" w14:textId="77777777" w:rsidR="000C2226" w:rsidRPr="000C2226" w:rsidRDefault="000C2226" w:rsidP="000C2226">
      <w:pPr>
        <w:numPr>
          <w:ilvl w:val="0"/>
          <w:numId w:val="22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dyraniadau?  </w:t>
      </w:r>
    </w:p>
    <w:p w14:paraId="6C506082" w14:textId="77777777" w:rsidR="000C2226" w:rsidRPr="000C2226" w:rsidRDefault="000C2226" w:rsidP="000C2226">
      <w:pPr>
        <w:numPr>
          <w:ilvl w:val="0"/>
          <w:numId w:val="22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62935C83" w14:textId="77777777" w:rsidR="000C2226" w:rsidRPr="000C2226" w:rsidRDefault="000C2226" w:rsidP="000C2226">
      <w:pPr>
        <w:numPr>
          <w:ilvl w:val="0"/>
          <w:numId w:val="22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nifer y lleiniau a gynigir yn realistig ac yn gyflawnadwy dros gyfnod y Cynllun? </w:t>
      </w:r>
    </w:p>
    <w:p w14:paraId="4A510ACB" w14:textId="77777777" w:rsidR="000C2226" w:rsidRPr="000C2226" w:rsidRDefault="000C2226" w:rsidP="000C2226">
      <w:pPr>
        <w:numPr>
          <w:ilvl w:val="0"/>
          <w:numId w:val="22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yw'r mecanweithiau a'r amserlenni ar gyfer darparu'r safleoedd? </w:t>
      </w:r>
    </w:p>
    <w:p w14:paraId="2217FB98" w14:textId="77777777" w:rsidR="000C2226" w:rsidRPr="000C2226" w:rsidRDefault="000C2226" w:rsidP="000C2226">
      <w:pPr>
        <w:numPr>
          <w:ilvl w:val="0"/>
          <w:numId w:val="22"/>
        </w:num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0C2226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dyraniadau'n hanfodol er mwyn sicrhau cadernid y Cynllun?  </w:t>
      </w:r>
    </w:p>
    <w:p w14:paraId="6F98F126" w14:textId="5FB7950F" w:rsidR="00C21C1B" w:rsidRPr="003B640C" w:rsidRDefault="00C21C1B" w:rsidP="003B640C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sectPr w:rsidR="00C21C1B" w:rsidRPr="003B6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22"/>
  </w:num>
  <w:num w:numId="3" w16cid:durableId="532498610">
    <w:abstractNumId w:val="14"/>
  </w:num>
  <w:num w:numId="4" w16cid:durableId="585530833">
    <w:abstractNumId w:val="9"/>
  </w:num>
  <w:num w:numId="5" w16cid:durableId="258222297">
    <w:abstractNumId w:val="2"/>
  </w:num>
  <w:num w:numId="6" w16cid:durableId="1402482138">
    <w:abstractNumId w:val="17"/>
  </w:num>
  <w:num w:numId="7" w16cid:durableId="893929091">
    <w:abstractNumId w:val="0"/>
  </w:num>
  <w:num w:numId="8" w16cid:durableId="1260257579">
    <w:abstractNumId w:val="16"/>
  </w:num>
  <w:num w:numId="9" w16cid:durableId="30307703">
    <w:abstractNumId w:val="4"/>
  </w:num>
  <w:num w:numId="10" w16cid:durableId="1965312458">
    <w:abstractNumId w:val="19"/>
  </w:num>
  <w:num w:numId="11" w16cid:durableId="1728257012">
    <w:abstractNumId w:val="3"/>
  </w:num>
  <w:num w:numId="12" w16cid:durableId="225385946">
    <w:abstractNumId w:val="20"/>
  </w:num>
  <w:num w:numId="13" w16cid:durableId="325402251">
    <w:abstractNumId w:val="8"/>
  </w:num>
  <w:num w:numId="14" w16cid:durableId="1153908854">
    <w:abstractNumId w:val="1"/>
  </w:num>
  <w:num w:numId="15" w16cid:durableId="1059404361">
    <w:abstractNumId w:val="12"/>
  </w:num>
  <w:num w:numId="16" w16cid:durableId="1224482482">
    <w:abstractNumId w:val="7"/>
  </w:num>
  <w:num w:numId="17" w16cid:durableId="543248755">
    <w:abstractNumId w:val="13"/>
  </w:num>
  <w:num w:numId="18" w16cid:durableId="1957248816">
    <w:abstractNumId w:val="15"/>
  </w:num>
  <w:num w:numId="19" w16cid:durableId="552933340">
    <w:abstractNumId w:val="11"/>
  </w:num>
  <w:num w:numId="20" w16cid:durableId="686250327">
    <w:abstractNumId w:val="6"/>
  </w:num>
  <w:num w:numId="21" w16cid:durableId="192234008">
    <w:abstractNumId w:val="18"/>
  </w:num>
  <w:num w:numId="22" w16cid:durableId="383605101">
    <w:abstractNumId w:val="21"/>
  </w:num>
  <w:num w:numId="23" w16cid:durableId="92896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C2226"/>
    <w:rsid w:val="001167F1"/>
    <w:rsid w:val="00143500"/>
    <w:rsid w:val="0023347D"/>
    <w:rsid w:val="00241CCF"/>
    <w:rsid w:val="002455A8"/>
    <w:rsid w:val="003914E9"/>
    <w:rsid w:val="003B640C"/>
    <w:rsid w:val="00494209"/>
    <w:rsid w:val="005E03BB"/>
    <w:rsid w:val="007853BF"/>
    <w:rsid w:val="007D55C4"/>
    <w:rsid w:val="00834B75"/>
    <w:rsid w:val="008E6643"/>
    <w:rsid w:val="0090089B"/>
    <w:rsid w:val="00966953"/>
    <w:rsid w:val="00983C90"/>
    <w:rsid w:val="00A168ED"/>
    <w:rsid w:val="00B50819"/>
    <w:rsid w:val="00C21C1B"/>
    <w:rsid w:val="00D60847"/>
    <w:rsid w:val="00DC657D"/>
    <w:rsid w:val="00E06FED"/>
    <w:rsid w:val="00E14214"/>
    <w:rsid w:val="00E3530A"/>
    <w:rsid w:val="00F202D1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>Bridgend County Borough Council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2024-10-08T15:52:00Z</dcterms:created>
  <dcterms:modified xsi:type="dcterms:W3CDTF">2024-10-10T13:16:00Z</dcterms:modified>
</cp:coreProperties>
</file>