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606E" w14:textId="2EE3022E" w:rsidR="005B676A" w:rsidRPr="007557BD" w:rsidRDefault="007557BD" w:rsidP="005B67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557BD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13E4606F" w14:textId="77777777" w:rsidR="005B676A" w:rsidRDefault="00911230" w:rsidP="005B67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13E46070" w14:textId="77777777" w:rsidR="005B676A" w:rsidRPr="00693189" w:rsidRDefault="00911230" w:rsidP="005B67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13E46071" w14:textId="77777777" w:rsidR="00907D83" w:rsidRPr="00AF7865" w:rsidRDefault="00911230" w:rsidP="00907D83">
      <w:pPr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4 – Cyflogaeth, yr Economi Ymwelwyr a'r Seilwaith</w:t>
      </w:r>
    </w:p>
    <w:p w14:paraId="13E46072" w14:textId="77777777" w:rsidR="005B676A" w:rsidRPr="000F3DEB" w:rsidRDefault="005B676A" w:rsidP="005B676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A71D59" w14:paraId="13E46075" w14:textId="77777777" w:rsidTr="00A47BA9">
        <w:tc>
          <w:tcPr>
            <w:tcW w:w="6374" w:type="dxa"/>
          </w:tcPr>
          <w:p w14:paraId="13E46073" w14:textId="3CB3FB87" w:rsidR="005B676A" w:rsidRPr="00AA6476" w:rsidRDefault="00FD1F83" w:rsidP="00A47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Pwynt</w:t>
            </w:r>
            <w:r w:rsidR="00911230"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Gweithredu</w:t>
            </w:r>
          </w:p>
        </w:tc>
        <w:tc>
          <w:tcPr>
            <w:tcW w:w="2642" w:type="dxa"/>
          </w:tcPr>
          <w:p w14:paraId="13E46074" w14:textId="6A2C4C84" w:rsidR="005B676A" w:rsidRPr="00AA6476" w:rsidRDefault="00911230" w:rsidP="00A47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I'w gwblhau </w:t>
            </w:r>
            <w:r w:rsidR="00B822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erbyn</w:t>
            </w:r>
          </w:p>
        </w:tc>
      </w:tr>
      <w:tr w:rsidR="00A71D59" w14:paraId="13E4607B" w14:textId="77777777" w:rsidTr="00A47BA9">
        <w:tc>
          <w:tcPr>
            <w:tcW w:w="6374" w:type="dxa"/>
          </w:tcPr>
          <w:p w14:paraId="13E46076" w14:textId="77777777" w:rsidR="000D6D58" w:rsidRPr="00E05CEB" w:rsidRDefault="00911230" w:rsidP="000D6D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0569372"/>
            <w:bookmarkStart w:id="1" w:name="_Hlk180655257"/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SP7</w:t>
            </w:r>
          </w:p>
          <w:p w14:paraId="13E46077" w14:textId="403800F6" w:rsidR="000D6D58" w:rsidRPr="00E05CEB" w:rsidRDefault="00911230" w:rsidP="000D6D5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Dileu </w:t>
            </w:r>
            <w:r w:rsidRPr="00506124">
              <w:rPr>
                <w:rFonts w:ascii="Arial" w:hAnsi="Arial" w:cs="Arial"/>
                <w:sz w:val="24"/>
                <w:szCs w:val="24"/>
                <w:lang w:val="cy-GB"/>
              </w:rPr>
              <w:t>'digon</w:t>
            </w:r>
            <w:r w:rsidR="00506124" w:rsidRPr="0050612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06124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Pr="00506124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o'r frawddeg gyntaf. </w:t>
            </w:r>
          </w:p>
          <w:p w14:paraId="13E46078" w14:textId="77777777" w:rsidR="000D6D58" w:rsidRPr="00E05CEB" w:rsidRDefault="00911230" w:rsidP="000D6D5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cyfeiriad at 'fesul blwyddyn' neu ffigur swyddi cyffredinol (llinell sylfaen a tharged) yn y cyfiawnhad rhesymegol o Bolisi SP7.</w:t>
            </w:r>
          </w:p>
          <w:p w14:paraId="13E46079" w14:textId="77777777" w:rsidR="005B676A" w:rsidRPr="00E05CEB" w:rsidRDefault="00911230" w:rsidP="00B52CF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na fydd holl ddatblygiad Pentre Awel ar gyfer defnyddiau dosbarth B. </w:t>
            </w:r>
          </w:p>
        </w:tc>
        <w:tc>
          <w:tcPr>
            <w:tcW w:w="2642" w:type="dxa"/>
          </w:tcPr>
          <w:p w14:paraId="13E4607A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12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Rhagfyr 2024</w:t>
            </w:r>
          </w:p>
        </w:tc>
      </w:tr>
      <w:tr w:rsidR="00A71D59" w14:paraId="13E46081" w14:textId="77777777" w:rsidTr="00A47BA9">
        <w:tc>
          <w:tcPr>
            <w:tcW w:w="6374" w:type="dxa"/>
          </w:tcPr>
          <w:p w14:paraId="13E4607C" w14:textId="77777777" w:rsidR="005B676A" w:rsidRPr="00E05CEB" w:rsidRDefault="00911230" w:rsidP="001F49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AP4/2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3 </w:t>
            </w:r>
          </w:p>
          <w:p w14:paraId="13E4607D" w14:textId="03537437" w:rsidR="00DC2338" w:rsidRPr="00E05CEB" w:rsidRDefault="00911230" w:rsidP="00DC23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Cynnwys colofn yn nhabl 7 sy'n nodi pa safleoedd sy'n cynnwys tir wedi'i ymrwymo. Gallai hyn nodi'r arwynebedd tir wedi'i ymrwymo (yn seiliedig ar yr Adolygiad Tir Cyflogaeth diweddaraf – gan nodi yn y cyfiawnhad rhesymegol fod yr </w:t>
            </w:r>
            <w:r w:rsidR="00D55EB3"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Tir Cyflogaeth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wedi'i ddefnyddio).</w:t>
            </w:r>
          </w:p>
          <w:p w14:paraId="13E4607E" w14:textId="6CD44304" w:rsidR="00DC2338" w:rsidRPr="00E05CEB" w:rsidRDefault="00911230" w:rsidP="00DC23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rhestr yn atodiadau'r Cynllun sy'n crynhoi'r safleoedd cyflogaeth sydd wedi'u cynnwys ym Mholisi EME</w:t>
            </w:r>
            <w:r w:rsidR="00996038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3 – gan roi disgrifiadau byr o'r safleoedd a chrynodebau o gyfyngiadau'r safleoedd a'r prif faterion seilwaith.</w:t>
            </w:r>
          </w:p>
          <w:p w14:paraId="13E4607F" w14:textId="7B02FA6E" w:rsidR="00DC2338" w:rsidRPr="00E05CEB" w:rsidRDefault="00911230" w:rsidP="001F49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Ystyried ychwanegu paragraff 11.161 at ddiwedd Polisi EME 3 yn hytrach na'i gadw fel cyfiawnhad rhesymegol. Hefyd, rhoi 'lle gellir dangos hynny…’ yn lle </w:t>
            </w:r>
            <w:r w:rsidRPr="000C5014">
              <w:rPr>
                <w:rFonts w:ascii="Arial" w:hAnsi="Arial" w:cs="Arial"/>
                <w:sz w:val="24"/>
                <w:szCs w:val="24"/>
                <w:lang w:val="cy-GB"/>
              </w:rPr>
              <w:t>'lle bo</w:t>
            </w:r>
            <w:r w:rsidR="000C5014" w:rsidRPr="000C5014">
              <w:rPr>
                <w:rFonts w:ascii="Arial" w:hAnsi="Arial" w:cs="Arial"/>
                <w:sz w:val="24"/>
                <w:szCs w:val="24"/>
                <w:lang w:val="cy-GB"/>
              </w:rPr>
              <w:t xml:space="preserve">’n </w:t>
            </w:r>
            <w:r w:rsidRPr="000C5014">
              <w:rPr>
                <w:rFonts w:ascii="Arial" w:hAnsi="Arial" w:cs="Arial"/>
                <w:sz w:val="24"/>
                <w:szCs w:val="24"/>
                <w:lang w:val="cy-GB"/>
              </w:rPr>
              <w:t>briodol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...' yn y frawddeg gyntaf.</w:t>
            </w:r>
          </w:p>
        </w:tc>
        <w:tc>
          <w:tcPr>
            <w:tcW w:w="2642" w:type="dxa"/>
          </w:tcPr>
          <w:p w14:paraId="13E46080" w14:textId="77777777" w:rsidR="005B676A" w:rsidRPr="00E05CEB" w:rsidRDefault="00911230" w:rsidP="005825EC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89" w14:textId="77777777" w:rsidTr="00A47BA9">
        <w:tc>
          <w:tcPr>
            <w:tcW w:w="6374" w:type="dxa"/>
          </w:tcPr>
          <w:p w14:paraId="13E46082" w14:textId="6D001D87" w:rsidR="00791092" w:rsidRPr="00E05CEB" w:rsidRDefault="00911230" w:rsidP="007910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AP4/3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="00E557D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</w:t>
            </w:r>
          </w:p>
          <w:p w14:paraId="13E46083" w14:textId="77777777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Darparu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rhestr o safleoedd cyflogaeth presennol, sy'n cynnwys y rhai a amlinellir yn 'ardaloedd cyflogaeth presennol', ar y Map Cynigion.</w:t>
            </w:r>
          </w:p>
          <w:p w14:paraId="13E46084" w14:textId="58CEEF82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Dileu </w:t>
            </w:r>
            <w:r w:rsidRPr="00321286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="00E0438C" w:rsidRPr="00321286">
              <w:rPr>
                <w:rFonts w:ascii="Arial" w:hAnsi="Arial" w:cs="Arial"/>
                <w:sz w:val="24"/>
                <w:szCs w:val="24"/>
                <w:lang w:val="cy-GB"/>
              </w:rPr>
              <w:t xml:space="preserve">yn </w:t>
            </w:r>
            <w:r w:rsidRPr="00321286">
              <w:rPr>
                <w:rFonts w:ascii="Arial" w:hAnsi="Arial" w:cs="Arial"/>
                <w:sz w:val="24"/>
                <w:szCs w:val="24"/>
                <w:lang w:val="cy-GB"/>
              </w:rPr>
              <w:t>eithriadol'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o ddechrau'r ail baragraff.</w:t>
            </w:r>
          </w:p>
          <w:p w14:paraId="13E46085" w14:textId="77777777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Rhoi esboniad yn y cyfiawnhad rhesymegol ynghylch sut y byddai'r Cyngor yn penderfynu ar gynigion o dan faen prawf A y polisi. A yw hyn yn cynnwys ymgymryd â marchnata? Os felly, diffinio cwmpas a pharamedrau unrhyw ymarfer marchnata.</w:t>
            </w:r>
          </w:p>
          <w:p w14:paraId="13E46086" w14:textId="77777777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Os mai'r bwriad yw bodloni pob maen prawf, cynnwys 'a' ar ôl maen prawf E. </w:t>
            </w:r>
          </w:p>
          <w:p w14:paraId="13E46087" w14:textId="77777777" w:rsidR="005B676A" w:rsidRPr="00E05CEB" w:rsidRDefault="00911230" w:rsidP="000777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Dileu </w:t>
            </w:r>
            <w:r w:rsidRPr="009D477A">
              <w:rPr>
                <w:rFonts w:ascii="Arial" w:hAnsi="Arial" w:cs="Arial"/>
                <w:sz w:val="24"/>
                <w:szCs w:val="24"/>
                <w:lang w:val="cy-GB"/>
              </w:rPr>
              <w:t>'presennol'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o frawddeg gyntaf paragraff 11.153.</w:t>
            </w:r>
          </w:p>
        </w:tc>
        <w:tc>
          <w:tcPr>
            <w:tcW w:w="2642" w:type="dxa"/>
          </w:tcPr>
          <w:p w14:paraId="13E46088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A71D59" w14:paraId="13E4608F" w14:textId="77777777" w:rsidTr="00A47BA9">
        <w:tc>
          <w:tcPr>
            <w:tcW w:w="6374" w:type="dxa"/>
          </w:tcPr>
          <w:p w14:paraId="13E4608A" w14:textId="77777777" w:rsidR="00A95ACF" w:rsidRPr="00E05CEB" w:rsidRDefault="00911230" w:rsidP="00A95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AP4/4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2</w:t>
            </w:r>
          </w:p>
          <w:p w14:paraId="13E4608B" w14:textId="56B73049" w:rsidR="00A95ACF" w:rsidRPr="00E05CEB" w:rsidRDefault="00911230" w:rsidP="00A95A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Diwygio geiriad maen prawf A – </w:t>
            </w:r>
            <w:r w:rsidRPr="001E1866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="00FC4757" w:rsidRPr="001E1866">
              <w:rPr>
                <w:rFonts w:ascii="Arial" w:hAnsi="Arial" w:cs="Arial"/>
                <w:sz w:val="24"/>
                <w:szCs w:val="24"/>
                <w:lang w:val="cy-GB"/>
              </w:rPr>
              <w:t xml:space="preserve">nad yw’r cynigion </w:t>
            </w:r>
            <w:r w:rsidR="001E1866" w:rsidRPr="001E1866">
              <w:rPr>
                <w:rFonts w:ascii="Arial" w:hAnsi="Arial" w:cs="Arial"/>
                <w:sz w:val="24"/>
                <w:szCs w:val="24"/>
                <w:lang w:val="cy-GB"/>
              </w:rPr>
              <w:t>datblygu’n debygol</w:t>
            </w:r>
            <w:r w:rsidRPr="001E1866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geiriad cliriach.</w:t>
            </w:r>
          </w:p>
          <w:p w14:paraId="13E4608C" w14:textId="77777777" w:rsidR="00A95ACF" w:rsidRPr="00E05CEB" w:rsidRDefault="00911230" w:rsidP="00A95A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bod y polisi yn berthnasol i ardaloedd trefol a gwledig. </w:t>
            </w:r>
          </w:p>
          <w:p w14:paraId="13E4608D" w14:textId="77777777" w:rsidR="005B676A" w:rsidRPr="00E05CEB" w:rsidRDefault="00911230" w:rsidP="000777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Egluro lle mae'r polisi yn berthnasol - yn ymwneud â mentrau presennol (h.y. estyniadau i adeiladau a safleoedd) – ystyried y polisi a'r cyfiawnhad rhesymegol.</w:t>
            </w:r>
          </w:p>
        </w:tc>
        <w:tc>
          <w:tcPr>
            <w:tcW w:w="2642" w:type="dxa"/>
          </w:tcPr>
          <w:p w14:paraId="13E4608E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97" w14:textId="77777777" w:rsidTr="00A47BA9">
        <w:tc>
          <w:tcPr>
            <w:tcW w:w="6374" w:type="dxa"/>
          </w:tcPr>
          <w:p w14:paraId="13E46090" w14:textId="77777777" w:rsidR="005F5B6A" w:rsidRPr="00E05CEB" w:rsidRDefault="00911230" w:rsidP="005F5B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AP4/5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4</w:t>
            </w:r>
          </w:p>
          <w:p w14:paraId="13E46091" w14:textId="77777777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 cyntaf – egluro ei fod yn cyfeirio at haenau 1-3 o'r hierarchaeth aneddiadau.</w:t>
            </w:r>
          </w:p>
          <w:p w14:paraId="13E46092" w14:textId="558C3A68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'a' ar ôl maen prawf B, gan dybio bod yn rhaid bodloni meini prawf A</w:t>
            </w:r>
            <w:r w:rsidR="007E76FF">
              <w:rPr>
                <w:rFonts w:ascii="Arial" w:hAnsi="Arial" w:cs="Arial"/>
                <w:sz w:val="24"/>
                <w:szCs w:val="24"/>
                <w:lang w:val="cy-GB"/>
              </w:rPr>
              <w:t xml:space="preserve"> i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C.</w:t>
            </w:r>
          </w:p>
          <w:p w14:paraId="13E46093" w14:textId="77777777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Ail baragraff – egluro lle mae'n berthnasol (haen 4 a chefn gwlad agored?) – ystyried hyn yn y polisi a'r cyfiawnhad rhesymegol.</w:t>
            </w:r>
          </w:p>
          <w:p w14:paraId="13E46094" w14:textId="1C2333EE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Egluro a yw meini prawf D</w:t>
            </w:r>
            <w:r w:rsidR="007E76FF">
              <w:rPr>
                <w:rFonts w:ascii="Arial" w:hAnsi="Arial" w:cs="Arial"/>
                <w:sz w:val="24"/>
                <w:szCs w:val="24"/>
                <w:lang w:val="cy-GB"/>
              </w:rPr>
              <w:t xml:space="preserve"> i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F yn cael eu darllen gyda'i gilydd, h.y. a ddylai naill ai D ac F neu E ac F gael eu bodloni (gan dybio bod maen prawf F yn berthnasol i'r ddau senario o dan D ac E)?</w:t>
            </w:r>
          </w:p>
          <w:p w14:paraId="13E46095" w14:textId="77777777" w:rsidR="005B676A" w:rsidRPr="00E05CEB" w:rsidRDefault="00911230" w:rsidP="0007777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Maen prawf D – ystyried egluro ystyr '</w:t>
            </w:r>
            <w:r w:rsidRPr="00387D9D">
              <w:rPr>
                <w:rFonts w:ascii="Arial" w:hAnsi="Arial" w:cs="Arial"/>
                <w:sz w:val="24"/>
                <w:szCs w:val="24"/>
                <w:lang w:val="cy-GB"/>
              </w:rPr>
              <w:t>uniongyrchol gysylltiedig'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y cyfiawnhad rhesymegol.</w:t>
            </w:r>
          </w:p>
        </w:tc>
        <w:tc>
          <w:tcPr>
            <w:tcW w:w="2642" w:type="dxa"/>
          </w:tcPr>
          <w:p w14:paraId="13E46096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9B" w14:textId="77777777" w:rsidTr="00A47BA9">
        <w:tc>
          <w:tcPr>
            <w:tcW w:w="6374" w:type="dxa"/>
          </w:tcPr>
          <w:p w14:paraId="13E46098" w14:textId="77777777" w:rsidR="00B64FE4" w:rsidRPr="00E05CEB" w:rsidRDefault="00911230" w:rsidP="00B64F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AP4/6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SP11</w:t>
            </w:r>
          </w:p>
          <w:p w14:paraId="13E46099" w14:textId="77777777" w:rsidR="005B676A" w:rsidRPr="00E05CEB" w:rsidRDefault="00911230" w:rsidP="0007777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'a' ar ôl maen prawf C.</w:t>
            </w:r>
          </w:p>
        </w:tc>
        <w:tc>
          <w:tcPr>
            <w:tcW w:w="2642" w:type="dxa"/>
          </w:tcPr>
          <w:p w14:paraId="13E4609A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A2" w14:textId="77777777" w:rsidTr="00A47BA9">
        <w:tc>
          <w:tcPr>
            <w:tcW w:w="6374" w:type="dxa"/>
          </w:tcPr>
          <w:p w14:paraId="13E4609C" w14:textId="77777777" w:rsidR="004717A1" w:rsidRPr="00E05CEB" w:rsidRDefault="00911230" w:rsidP="004717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AP4/7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VE1</w:t>
            </w:r>
          </w:p>
          <w:p w14:paraId="13E4609D" w14:textId="6F024E94" w:rsidR="004717A1" w:rsidRPr="00E05CEB" w:rsidRDefault="00911230" w:rsidP="004717A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– ystyried </w:t>
            </w:r>
            <w:proofErr w:type="spellStart"/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aileirio</w:t>
            </w:r>
            <w:proofErr w:type="spellEnd"/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'</w:t>
            </w:r>
            <w:r w:rsidR="00F045E6" w:rsidRPr="00E46BC7">
              <w:rPr>
                <w:rFonts w:ascii="Arial" w:hAnsi="Arial" w:cs="Arial"/>
                <w:sz w:val="24"/>
                <w:szCs w:val="24"/>
                <w:lang w:val="cy-GB"/>
              </w:rPr>
              <w:t>yr holl gynigion eraill</w:t>
            </w:r>
            <w:r w:rsidRPr="00E46BC7">
              <w:rPr>
                <w:rFonts w:ascii="Arial" w:hAnsi="Arial" w:cs="Arial"/>
                <w:sz w:val="24"/>
                <w:szCs w:val="24"/>
                <w:lang w:val="cy-GB"/>
              </w:rPr>
              <w:t xml:space="preserve">... </w:t>
            </w:r>
            <w:r w:rsidR="00F045E6" w:rsidRPr="00E46BC7">
              <w:rPr>
                <w:rFonts w:ascii="Arial" w:hAnsi="Arial" w:cs="Arial"/>
                <w:sz w:val="24"/>
                <w:szCs w:val="24"/>
                <w:lang w:val="cy-GB"/>
              </w:rPr>
              <w:t xml:space="preserve">nas ystyriwyd </w:t>
            </w:r>
            <w:r w:rsidRPr="00E46BC7">
              <w:rPr>
                <w:rFonts w:ascii="Arial" w:hAnsi="Arial" w:cs="Arial"/>
                <w:sz w:val="24"/>
                <w:szCs w:val="24"/>
                <w:lang w:val="cy-GB"/>
              </w:rPr>
              <w:t>dan Bwynt 1 uchod'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fel ei fod yn cyfeirio at haenau perthnasol o'r hierarchaeth aneddiadau a chefn gwlad agored. </w:t>
            </w:r>
          </w:p>
          <w:p w14:paraId="13E4609E" w14:textId="77777777" w:rsidR="004717A1" w:rsidRPr="00E05CEB" w:rsidRDefault="00911230" w:rsidP="004717A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2 - '</w:t>
            </w:r>
            <w:r w:rsidRPr="00E46BC7">
              <w:rPr>
                <w:rFonts w:ascii="Arial" w:hAnsi="Arial" w:cs="Arial"/>
                <w:sz w:val="24"/>
                <w:szCs w:val="24"/>
                <w:lang w:val="cy-GB"/>
              </w:rPr>
              <w:t>yn amlwg yn ddibynnol'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aneglur – ystyried aileirio.</w:t>
            </w:r>
          </w:p>
          <w:p w14:paraId="13E4609F" w14:textId="297C5625" w:rsidR="004717A1" w:rsidRPr="00E05CEB" w:rsidRDefault="00911230" w:rsidP="004717A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– ystyried ailfformatio </w:t>
            </w:r>
            <w:r w:rsidR="008C47D1">
              <w:rPr>
                <w:rFonts w:ascii="Arial" w:hAnsi="Arial" w:cs="Arial"/>
                <w:sz w:val="24"/>
                <w:szCs w:val="24"/>
                <w:lang w:val="cy-GB"/>
              </w:rPr>
              <w:t>ar ffurf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is-feini prawf.</w:t>
            </w:r>
          </w:p>
          <w:p w14:paraId="13E460A0" w14:textId="3837BFA0" w:rsidR="00A95ACF" w:rsidRPr="00E05CEB" w:rsidRDefault="00911230" w:rsidP="0007777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4 – ystyried dileu </w:t>
            </w:r>
            <w:r w:rsidRPr="001E4228">
              <w:rPr>
                <w:rFonts w:ascii="Arial" w:hAnsi="Arial" w:cs="Arial"/>
                <w:sz w:val="24"/>
                <w:szCs w:val="24"/>
                <w:lang w:val="cy-GB"/>
              </w:rPr>
              <w:t xml:space="preserve">'lle </w:t>
            </w:r>
            <w:r w:rsidR="001E4228" w:rsidRPr="001E4228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1E4228">
              <w:rPr>
                <w:rFonts w:ascii="Arial" w:hAnsi="Arial" w:cs="Arial"/>
                <w:sz w:val="24"/>
                <w:szCs w:val="24"/>
                <w:lang w:val="cy-GB"/>
              </w:rPr>
              <w:t>bo</w:t>
            </w:r>
            <w:r w:rsidRPr="001E4228">
              <w:rPr>
                <w:rFonts w:ascii="Arial" w:hAnsi="Arial" w:cs="Arial"/>
                <w:sz w:val="24"/>
                <w:szCs w:val="24"/>
                <w:lang w:val="cy-GB"/>
              </w:rPr>
              <w:t>'n briodol'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gan nad yw'n eglur ble na fyddai'n briodol i gynigion fod yn hygyrch drwy wahanol ddulliau teithio. Ystyried a oes angen unrhyw esboniad yn y cyfiawnhad rhesymegol, os cedwir y geiriad. </w:t>
            </w:r>
          </w:p>
        </w:tc>
        <w:tc>
          <w:tcPr>
            <w:tcW w:w="2642" w:type="dxa"/>
          </w:tcPr>
          <w:p w14:paraId="13E460A1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A8" w14:textId="77777777" w:rsidTr="00A47BA9">
        <w:tc>
          <w:tcPr>
            <w:tcW w:w="6374" w:type="dxa"/>
          </w:tcPr>
          <w:p w14:paraId="13E460A3" w14:textId="471E3AEF" w:rsidR="00DF5EBB" w:rsidRPr="00E05CEB" w:rsidRDefault="00911230" w:rsidP="00DF5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AP4/8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</w:t>
            </w:r>
            <w:r w:rsidR="00E200EB"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VE2</w:t>
            </w:r>
          </w:p>
          <w:p w14:paraId="13E460A4" w14:textId="77777777" w:rsidR="00DF5EBB" w:rsidRPr="00E05CEB" w:rsidRDefault="00911230" w:rsidP="00DF5EB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Egluro'r gwahaniaethau gofodol rhwng paragraffau 1 a 2 (cyfeiriad at haenau hierarchaeth aneddiadau a chefn gwlad agored)</w:t>
            </w:r>
          </w:p>
          <w:p w14:paraId="13E460A5" w14:textId="77777777" w:rsidR="00DF5EBB" w:rsidRPr="00E05CEB" w:rsidRDefault="00911230" w:rsidP="00DF5EB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A ddylai paragraff 2 hefyd gyfeirio at lety â gwasanaeth o safon uchel? Yn yr un modd, a ddylai paragraff 1 hefyd gyfeirio at lety hunanarlwyo? Os rhagwelir y bydd natur y llety yn wahanol rhwng rhannau 1 a 2 (h.y. yn gysylltiedig â, neu ar wahân i anheddiad diffiniedig), dylid esbonio hyn yn y cyfiawnhad rhesymegol. </w:t>
            </w:r>
          </w:p>
          <w:p w14:paraId="13E460A6" w14:textId="77777777" w:rsidR="00A95ACF" w:rsidRPr="00E05CEB" w:rsidRDefault="00911230" w:rsidP="000777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2 - adolygu'r cyfeiriad at Bolisi RD4 – a ddylid cyfeirio at Bolisi RD2 (addasiadau preswyl)?</w:t>
            </w:r>
          </w:p>
        </w:tc>
        <w:tc>
          <w:tcPr>
            <w:tcW w:w="2642" w:type="dxa"/>
          </w:tcPr>
          <w:p w14:paraId="13E460A7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A71D59" w14:paraId="13E460AE" w14:textId="77777777" w:rsidTr="00A47BA9">
        <w:tc>
          <w:tcPr>
            <w:tcW w:w="6374" w:type="dxa"/>
          </w:tcPr>
          <w:p w14:paraId="13E460A9" w14:textId="77777777" w:rsidR="002341ED" w:rsidRPr="00E05CEB" w:rsidRDefault="00911230" w:rsidP="002341E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AP4/9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VE2</w:t>
            </w:r>
          </w:p>
          <w:p w14:paraId="13E460AA" w14:textId="77777777" w:rsidR="002341ED" w:rsidRPr="00E05CEB" w:rsidRDefault="00911230" w:rsidP="002341E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Egluro'r gwahaniaethau gofodol rhwng paragraffau 1 a 2 (cyfeiriad at haenau hierarchaeth aneddiadau a chefn gwlad agored)</w:t>
            </w:r>
          </w:p>
          <w:p w14:paraId="13E460AB" w14:textId="77777777" w:rsidR="002341ED" w:rsidRPr="00E05CEB" w:rsidRDefault="00911230" w:rsidP="002341E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A ddylai paragraff 2 hefyd gyfeirio at lety â gwasanaeth o safon uchel? Yn yr un modd, a ddylai paragraff 1 hefyd gyfeirio at lety hunanarlwyo? Os rhagwelir y bydd natur y llety yn wahanol rhwng rhannau 1 a 2 (h.y. yn gysylltiedig â, neu ar wahân i anheddiad diffiniedig), dylid esbonio hyn yn y cyfiawnhad rhesymegol. </w:t>
            </w:r>
          </w:p>
          <w:p w14:paraId="13E460AC" w14:textId="77777777" w:rsidR="00A95ACF" w:rsidRPr="00E05CEB" w:rsidRDefault="00911230" w:rsidP="000777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2 - adolygu'r cyfeiriad at Bolisi RD4 – a ddylid cyfeirio at Bolisi RD2 (addasiadau preswyl)?</w:t>
            </w:r>
          </w:p>
        </w:tc>
        <w:tc>
          <w:tcPr>
            <w:tcW w:w="2642" w:type="dxa"/>
          </w:tcPr>
          <w:p w14:paraId="13E460AD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B4" w14:textId="77777777" w:rsidTr="00A47BA9">
        <w:tc>
          <w:tcPr>
            <w:tcW w:w="6374" w:type="dxa"/>
          </w:tcPr>
          <w:p w14:paraId="13E460AF" w14:textId="77777777" w:rsidR="00686545" w:rsidRPr="00E05CEB" w:rsidRDefault="00911230" w:rsidP="006865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AP4/10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VE3</w:t>
            </w:r>
          </w:p>
          <w:p w14:paraId="13E460B0" w14:textId="77777777" w:rsidR="00686545" w:rsidRPr="00E05CEB" w:rsidRDefault="00911230" w:rsidP="0068654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1 - cynnwys cynigion ynghylch 'carafanau teithiol, meysydd gwersylla a llety gwersylla amgen amharhaol...’  newydd ar y dechrau, i egluro cwmpas a defnyddiau'r polisi. </w:t>
            </w:r>
          </w:p>
          <w:p w14:paraId="13E460B1" w14:textId="77777777" w:rsidR="00686545" w:rsidRPr="00E05CEB" w:rsidRDefault="00911230" w:rsidP="0068654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3 – egluro </w:t>
            </w:r>
            <w:r w:rsidRPr="00B16750">
              <w:rPr>
                <w:rFonts w:ascii="Arial" w:hAnsi="Arial" w:cs="Arial"/>
                <w:sz w:val="24"/>
                <w:szCs w:val="24"/>
                <w:lang w:val="cy-GB"/>
              </w:rPr>
              <w:t>'gor-grynodiad'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nhestun y cyfiawnhad rhesymegol – pa dystiolaeth fyddai'n cael ei hystyried a sut byddai'r maen prawf hwn yn cael ei asesu? </w:t>
            </w:r>
          </w:p>
          <w:p w14:paraId="13E460B2" w14:textId="5C0D2DF4" w:rsidR="00A95ACF" w:rsidRPr="00E05CEB" w:rsidRDefault="00911230" w:rsidP="000777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– ai polisi cenedlaethol yw hwn? A oes ei angen yn y polisi neu a allai </w:t>
            </w:r>
            <w:r w:rsidRPr="009C52C0">
              <w:rPr>
                <w:rFonts w:ascii="Arial" w:hAnsi="Arial" w:cs="Arial"/>
                <w:sz w:val="24"/>
                <w:szCs w:val="24"/>
                <w:lang w:val="cy-GB"/>
              </w:rPr>
              <w:t xml:space="preserve">fynd </w:t>
            </w:r>
            <w:r w:rsidR="009C52C0">
              <w:rPr>
                <w:rFonts w:ascii="Arial" w:hAnsi="Arial" w:cs="Arial"/>
                <w:sz w:val="24"/>
                <w:szCs w:val="24"/>
                <w:lang w:val="cy-GB"/>
              </w:rPr>
              <w:t>yn y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cyfiawnhad rhesymegol?</w:t>
            </w:r>
          </w:p>
        </w:tc>
        <w:tc>
          <w:tcPr>
            <w:tcW w:w="2642" w:type="dxa"/>
          </w:tcPr>
          <w:p w14:paraId="13E460B3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B8" w14:textId="77777777" w:rsidTr="00A47BA9">
        <w:tc>
          <w:tcPr>
            <w:tcW w:w="6374" w:type="dxa"/>
          </w:tcPr>
          <w:p w14:paraId="13E460B5" w14:textId="77777777" w:rsidR="00DC1027" w:rsidRPr="00E05CEB" w:rsidRDefault="00911230" w:rsidP="00DC10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AP4/11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VE4</w:t>
            </w:r>
          </w:p>
          <w:p w14:paraId="13E460B6" w14:textId="78C44F22" w:rsidR="00A95ACF" w:rsidRPr="00E05CEB" w:rsidRDefault="00911230" w:rsidP="000777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Ystyried a oes angen 'a' / 'neu' o dan rannau A a </w:t>
            </w:r>
            <w:r w:rsidR="00A27454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, i gynorthwyo </w:t>
            </w:r>
            <w:r w:rsidR="00A27454">
              <w:rPr>
                <w:rFonts w:ascii="Arial" w:hAnsi="Arial" w:cs="Arial"/>
                <w:sz w:val="24"/>
                <w:szCs w:val="24"/>
                <w:lang w:val="cy-GB"/>
              </w:rPr>
              <w:t xml:space="preserve">o ran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eglurder. </w:t>
            </w:r>
          </w:p>
        </w:tc>
        <w:tc>
          <w:tcPr>
            <w:tcW w:w="2642" w:type="dxa"/>
          </w:tcPr>
          <w:p w14:paraId="13E460B7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BD" w14:textId="77777777" w:rsidTr="00A47BA9">
        <w:tc>
          <w:tcPr>
            <w:tcW w:w="6374" w:type="dxa"/>
          </w:tcPr>
          <w:p w14:paraId="13E460B9" w14:textId="77777777" w:rsidR="007D6901" w:rsidRPr="00E05CEB" w:rsidRDefault="00911230" w:rsidP="007D69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AP4/12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RD5 </w:t>
            </w:r>
          </w:p>
          <w:p w14:paraId="13E460BA" w14:textId="125EC85A" w:rsidR="007D6901" w:rsidRPr="00E05CEB" w:rsidRDefault="00911230" w:rsidP="007D690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Maen prawf B – egluro'r hyn a olygir gan </w:t>
            </w:r>
            <w:r w:rsidRPr="00911230">
              <w:rPr>
                <w:rFonts w:ascii="Arial" w:hAnsi="Arial" w:cs="Arial"/>
                <w:sz w:val="24"/>
                <w:szCs w:val="24"/>
                <w:lang w:val="cy-GB"/>
              </w:rPr>
              <w:t>'d</w:t>
            </w:r>
            <w:r w:rsidRPr="00911230">
              <w:rPr>
                <w:rFonts w:ascii="Arial" w:hAnsi="Arial" w:cs="Arial"/>
                <w:sz w:val="24"/>
                <w:szCs w:val="24"/>
                <w:lang w:val="cy-GB"/>
              </w:rPr>
              <w:t>wys</w:t>
            </w:r>
            <w:r w:rsidR="00C81375" w:rsidRPr="00911230">
              <w:rPr>
                <w:rFonts w:ascii="Arial" w:hAnsi="Arial" w:cs="Arial"/>
                <w:sz w:val="24"/>
                <w:szCs w:val="24"/>
                <w:lang w:val="cy-GB"/>
              </w:rPr>
              <w:t>edd</w:t>
            </w:r>
            <w:r w:rsidRPr="00911230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y cyfiawnhad rhesymegol.</w:t>
            </w:r>
          </w:p>
          <w:p w14:paraId="13E460BB" w14:textId="4D18921D" w:rsidR="00DC1027" w:rsidRPr="00E05CEB" w:rsidRDefault="00911230" w:rsidP="00DC10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Symud 'a' i ar ôl maen prawf D</w:t>
            </w:r>
            <w:r w:rsidR="00E04CAB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2642" w:type="dxa"/>
          </w:tcPr>
          <w:p w14:paraId="13E460BC" w14:textId="77777777" w:rsidR="00DC1027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A71D59" w14:paraId="13E460C1" w14:textId="77777777" w:rsidTr="00A47BA9">
        <w:tc>
          <w:tcPr>
            <w:tcW w:w="6374" w:type="dxa"/>
          </w:tcPr>
          <w:p w14:paraId="13E460BE" w14:textId="77777777" w:rsidR="00FA7E82" w:rsidRPr="00E05CEB" w:rsidRDefault="00911230" w:rsidP="00FA7E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AP4/13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INF3</w:t>
            </w:r>
          </w:p>
          <w:p w14:paraId="13E460BF" w14:textId="77777777" w:rsidR="00DC1027" w:rsidRPr="00E05CEB" w:rsidRDefault="00911230" w:rsidP="00DC10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Mae rhannau o'r polisi yn weinyddol (er enghraifft, paragraffau 1 a 5). Ystyried yr hyn y mae'r polisi yn ceisio ei gyflawni, ac a ellid gosod rhai o'r rhannau cyd-destunol yn y cyfiawnhad rhesymegol. </w:t>
            </w:r>
          </w:p>
        </w:tc>
        <w:tc>
          <w:tcPr>
            <w:tcW w:w="2642" w:type="dxa"/>
          </w:tcPr>
          <w:p w14:paraId="13E460C0" w14:textId="77777777" w:rsidR="00DC1027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bookmarkEnd w:id="0"/>
      <w:bookmarkEnd w:id="1"/>
    </w:tbl>
    <w:p w14:paraId="13E460C2" w14:textId="77777777" w:rsidR="005B676A" w:rsidRDefault="005B676A" w:rsidP="005B676A">
      <w:pPr>
        <w:rPr>
          <w:rFonts w:ascii="Arial" w:hAnsi="Arial" w:cs="Arial"/>
          <w:sz w:val="24"/>
          <w:szCs w:val="24"/>
          <w:u w:val="single"/>
        </w:rPr>
      </w:pPr>
    </w:p>
    <w:p w14:paraId="13E460C3" w14:textId="77777777" w:rsidR="005B676A" w:rsidRPr="00693189" w:rsidRDefault="00911230" w:rsidP="005B676A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 xml:space="preserve">Nodyn cyffredinol ar y </w:t>
      </w:r>
      <w:r w:rsidRPr="0003233D">
        <w:rPr>
          <w:rFonts w:ascii="Arial" w:hAnsi="Arial" w:cs="Arial"/>
          <w:sz w:val="24"/>
          <w:szCs w:val="24"/>
          <w:u w:val="single"/>
          <w:lang w:val="cy-GB"/>
        </w:rPr>
        <w:t>Pwyntiau</w:t>
      </w:r>
      <w:r w:rsidRPr="00693189">
        <w:rPr>
          <w:rFonts w:ascii="Arial" w:hAnsi="Arial" w:cs="Arial"/>
          <w:sz w:val="24"/>
          <w:szCs w:val="24"/>
          <w:u w:val="single"/>
          <w:lang w:val="cy-GB"/>
        </w:rPr>
        <w:t xml:space="preserve"> Gweithredu:</w:t>
      </w:r>
    </w:p>
    <w:p w14:paraId="13E460C4" w14:textId="0A8FBB8B" w:rsidR="005B676A" w:rsidRPr="00693189" w:rsidRDefault="00911230" w:rsidP="005B676A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 xml:space="preserve">Fel arfer, cytunir ar y rhain mewn egwyddor gan yr Arolygwyr a'r Cyngor, ac unrhyw gyfranogwr arall yn ôl y gofyn, ar ddiwedd y sesiwn gwrandawiad berthnasol. Lle bo hynny'n bosibl, bydd y </w:t>
      </w:r>
      <w:r w:rsidRPr="0003233D">
        <w:rPr>
          <w:rFonts w:ascii="Arial" w:hAnsi="Arial" w:cs="Arial"/>
          <w:sz w:val="24"/>
          <w:szCs w:val="24"/>
          <w:lang w:val="cy-GB"/>
        </w:rPr>
        <w:t>Pwynt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 yn nodi amserlen y cytunwyd arni ar gyfer </w:t>
      </w:r>
      <w:r w:rsidR="00BA5165">
        <w:rPr>
          <w:rFonts w:ascii="Arial" w:hAnsi="Arial" w:cs="Arial"/>
          <w:sz w:val="24"/>
          <w:szCs w:val="24"/>
          <w:lang w:val="cy-GB"/>
        </w:rPr>
        <w:t>ei g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wblhau. Os nad yw'n bosibl pennu'r amserlen ar adeg y drafodaeth, bydd y Cyngor yn cysylltu â'r Arolygwyr ynghylch hyn drwy'r Swyddog Rhaglen. Bydd yr Arolygwyr yn anfon ffurf awgrymedig y geiriad ar gyfer y </w:t>
      </w:r>
      <w:r w:rsidRPr="0003233D">
        <w:rPr>
          <w:rFonts w:ascii="Arial" w:hAnsi="Arial" w:cs="Arial"/>
          <w:sz w:val="24"/>
          <w:szCs w:val="24"/>
          <w:lang w:val="cy-GB"/>
        </w:rPr>
        <w:t>Pwyntiau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 at y Cyngor drwy'r Swyddog Rhaglen cyn gynted ag y bo'n ymarferol ar ôl diwedd sesiwn gwrandawiad. Unwaith y bydd y Cyngor yn fodlon bod y cynnwys yn gywir, byddant yn cael eu cyhoeddi ar wefan yr Archwiliad cyn gynted â phosibl er mwyn tryloywder. Bydd y Cyngor yn gweithio ar y rhestr o Newidiadau yn sgil Materion a Godwyd ochr yn ochr â'r </w:t>
      </w:r>
      <w:r w:rsidRPr="0003233D">
        <w:rPr>
          <w:rFonts w:ascii="Arial" w:hAnsi="Arial" w:cs="Arial"/>
          <w:sz w:val="24"/>
          <w:szCs w:val="24"/>
          <w:lang w:val="cy-GB"/>
        </w:rPr>
        <w:t>Pwyntiau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 a'i ymatebion i</w:t>
      </w:r>
      <w:r w:rsidR="00BA1D48">
        <w:rPr>
          <w:rFonts w:ascii="Arial" w:hAnsi="Arial" w:cs="Arial"/>
          <w:sz w:val="24"/>
          <w:szCs w:val="24"/>
          <w:lang w:val="cy-GB"/>
        </w:rPr>
        <w:t>’r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</w:t>
      </w:r>
      <w:r w:rsidR="00BA1D48" w:rsidRPr="0003233D">
        <w:rPr>
          <w:rFonts w:ascii="Arial" w:hAnsi="Arial" w:cs="Arial"/>
          <w:sz w:val="24"/>
          <w:szCs w:val="24"/>
          <w:lang w:val="cy-GB"/>
        </w:rPr>
        <w:t>P</w:t>
      </w:r>
      <w:r w:rsidRPr="0003233D">
        <w:rPr>
          <w:rFonts w:ascii="Arial" w:hAnsi="Arial" w:cs="Arial"/>
          <w:sz w:val="24"/>
          <w:szCs w:val="24"/>
          <w:lang w:val="cy-GB"/>
        </w:rPr>
        <w:t>wyntiau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Gweithredu, gan sicrhau bod y newidiadau yn cael eu cofnodi'n gywir cyn gynted â phosibl. Bydd yr Arolygwyr yn cadarnhau pryd y maent yn disgwyl cael rhestr gyfredol o Newidiadau yn sgil Materion a Godwyd; bydd hyn fel arfer cyn y sesiwn gwrandawiad derfynol.</w:t>
      </w:r>
    </w:p>
    <w:p w14:paraId="13E460C5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3E80"/>
    <w:multiLevelType w:val="hybridMultilevel"/>
    <w:tmpl w:val="5414DA26"/>
    <w:lvl w:ilvl="0" w:tplc="39A4A87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F0FFEE" w:tentative="1">
      <w:start w:val="1"/>
      <w:numFmt w:val="lowerLetter"/>
      <w:lvlText w:val="%2."/>
      <w:lvlJc w:val="left"/>
      <w:pPr>
        <w:ind w:left="1440" w:hanging="360"/>
      </w:pPr>
    </w:lvl>
    <w:lvl w:ilvl="2" w:tplc="08C27340" w:tentative="1">
      <w:start w:val="1"/>
      <w:numFmt w:val="lowerRoman"/>
      <w:lvlText w:val="%3."/>
      <w:lvlJc w:val="right"/>
      <w:pPr>
        <w:ind w:left="2160" w:hanging="180"/>
      </w:pPr>
    </w:lvl>
    <w:lvl w:ilvl="3" w:tplc="FD601060" w:tentative="1">
      <w:start w:val="1"/>
      <w:numFmt w:val="decimal"/>
      <w:lvlText w:val="%4."/>
      <w:lvlJc w:val="left"/>
      <w:pPr>
        <w:ind w:left="2880" w:hanging="360"/>
      </w:pPr>
    </w:lvl>
    <w:lvl w:ilvl="4" w:tplc="A0F07E34" w:tentative="1">
      <w:start w:val="1"/>
      <w:numFmt w:val="lowerLetter"/>
      <w:lvlText w:val="%5."/>
      <w:lvlJc w:val="left"/>
      <w:pPr>
        <w:ind w:left="3600" w:hanging="360"/>
      </w:pPr>
    </w:lvl>
    <w:lvl w:ilvl="5" w:tplc="FD4E20B4" w:tentative="1">
      <w:start w:val="1"/>
      <w:numFmt w:val="lowerRoman"/>
      <w:lvlText w:val="%6."/>
      <w:lvlJc w:val="right"/>
      <w:pPr>
        <w:ind w:left="4320" w:hanging="180"/>
      </w:pPr>
    </w:lvl>
    <w:lvl w:ilvl="6" w:tplc="15B62546" w:tentative="1">
      <w:start w:val="1"/>
      <w:numFmt w:val="decimal"/>
      <w:lvlText w:val="%7."/>
      <w:lvlJc w:val="left"/>
      <w:pPr>
        <w:ind w:left="5040" w:hanging="360"/>
      </w:pPr>
    </w:lvl>
    <w:lvl w:ilvl="7" w:tplc="32C878AC" w:tentative="1">
      <w:start w:val="1"/>
      <w:numFmt w:val="lowerLetter"/>
      <w:lvlText w:val="%8."/>
      <w:lvlJc w:val="left"/>
      <w:pPr>
        <w:ind w:left="5760" w:hanging="360"/>
      </w:pPr>
    </w:lvl>
    <w:lvl w:ilvl="8" w:tplc="023E7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FA9"/>
    <w:multiLevelType w:val="hybridMultilevel"/>
    <w:tmpl w:val="EE5A9098"/>
    <w:lvl w:ilvl="0" w:tplc="1B9805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4C63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F8C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32CC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CB1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9EB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027F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E22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60B0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13F27"/>
    <w:multiLevelType w:val="hybridMultilevel"/>
    <w:tmpl w:val="FCAAC838"/>
    <w:lvl w:ilvl="0" w:tplc="2BC80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AA4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46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C1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AB2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BA9B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901E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1EAF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B27E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166E3"/>
    <w:multiLevelType w:val="hybridMultilevel"/>
    <w:tmpl w:val="E5081F36"/>
    <w:lvl w:ilvl="0" w:tplc="000C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3026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9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FA2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968A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B882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707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2ABA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3AE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83BAA"/>
    <w:multiLevelType w:val="hybridMultilevel"/>
    <w:tmpl w:val="B52E35FE"/>
    <w:lvl w:ilvl="0" w:tplc="FAE6F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076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BD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BC26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7E7E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26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6D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FE8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9630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83E5A"/>
    <w:multiLevelType w:val="hybridMultilevel"/>
    <w:tmpl w:val="833AF006"/>
    <w:lvl w:ilvl="0" w:tplc="70C49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D06D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78AD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3249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BAFC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7423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DE8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524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F0D6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43042"/>
    <w:multiLevelType w:val="hybridMultilevel"/>
    <w:tmpl w:val="0CB8690C"/>
    <w:lvl w:ilvl="0" w:tplc="9016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8C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03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6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7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8C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0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1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42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3F6C"/>
    <w:multiLevelType w:val="hybridMultilevel"/>
    <w:tmpl w:val="91B0A47A"/>
    <w:lvl w:ilvl="0" w:tplc="318A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3A2A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E0D1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40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78A7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A628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3ED1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08C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0A4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93BD2"/>
    <w:multiLevelType w:val="hybridMultilevel"/>
    <w:tmpl w:val="63B69F00"/>
    <w:lvl w:ilvl="0" w:tplc="F588E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D4E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403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A0E3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702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2411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2A76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0272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50D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93ECB"/>
    <w:multiLevelType w:val="hybridMultilevel"/>
    <w:tmpl w:val="6FF0C326"/>
    <w:lvl w:ilvl="0" w:tplc="5DFCE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0A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4E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86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A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AF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20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6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0B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941CF"/>
    <w:multiLevelType w:val="hybridMultilevel"/>
    <w:tmpl w:val="D0F83C80"/>
    <w:lvl w:ilvl="0" w:tplc="37144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30AB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C41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C72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3AC1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24F6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BE0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87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0A3C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890053">
    <w:abstractNumId w:val="6"/>
  </w:num>
  <w:num w:numId="2" w16cid:durableId="63332282">
    <w:abstractNumId w:val="8"/>
  </w:num>
  <w:num w:numId="3" w16cid:durableId="1195575558">
    <w:abstractNumId w:val="4"/>
  </w:num>
  <w:num w:numId="4" w16cid:durableId="1181823806">
    <w:abstractNumId w:val="2"/>
  </w:num>
  <w:num w:numId="5" w16cid:durableId="1810244666">
    <w:abstractNumId w:val="9"/>
  </w:num>
  <w:num w:numId="6" w16cid:durableId="998582340">
    <w:abstractNumId w:val="7"/>
  </w:num>
  <w:num w:numId="7" w16cid:durableId="1743797504">
    <w:abstractNumId w:val="1"/>
  </w:num>
  <w:num w:numId="8" w16cid:durableId="358240515">
    <w:abstractNumId w:val="10"/>
  </w:num>
  <w:num w:numId="9" w16cid:durableId="1294753307">
    <w:abstractNumId w:val="3"/>
  </w:num>
  <w:num w:numId="10" w16cid:durableId="1278491121">
    <w:abstractNumId w:val="5"/>
  </w:num>
  <w:num w:numId="11" w16cid:durableId="13470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6A"/>
    <w:rsid w:val="00025E06"/>
    <w:rsid w:val="0003233D"/>
    <w:rsid w:val="00077773"/>
    <w:rsid w:val="000A0588"/>
    <w:rsid w:val="000C5014"/>
    <w:rsid w:val="000D6D58"/>
    <w:rsid w:val="000F3DEB"/>
    <w:rsid w:val="00113750"/>
    <w:rsid w:val="001356E0"/>
    <w:rsid w:val="00154F03"/>
    <w:rsid w:val="00194D20"/>
    <w:rsid w:val="001B16A3"/>
    <w:rsid w:val="001C0586"/>
    <w:rsid w:val="001D5367"/>
    <w:rsid w:val="001E1866"/>
    <w:rsid w:val="001E4228"/>
    <w:rsid w:val="001F4971"/>
    <w:rsid w:val="00210207"/>
    <w:rsid w:val="002341ED"/>
    <w:rsid w:val="00275FEF"/>
    <w:rsid w:val="0029385B"/>
    <w:rsid w:val="002E5577"/>
    <w:rsid w:val="002F7AAB"/>
    <w:rsid w:val="003038D3"/>
    <w:rsid w:val="00321286"/>
    <w:rsid w:val="00387D9D"/>
    <w:rsid w:val="003D33B9"/>
    <w:rsid w:val="003D7945"/>
    <w:rsid w:val="003E0CAD"/>
    <w:rsid w:val="00404DAC"/>
    <w:rsid w:val="004717A1"/>
    <w:rsid w:val="00480236"/>
    <w:rsid w:val="004D0251"/>
    <w:rsid w:val="00506124"/>
    <w:rsid w:val="00561D36"/>
    <w:rsid w:val="00566D8F"/>
    <w:rsid w:val="005825EC"/>
    <w:rsid w:val="005833FA"/>
    <w:rsid w:val="005B1CAD"/>
    <w:rsid w:val="005B676A"/>
    <w:rsid w:val="005F5B6A"/>
    <w:rsid w:val="006623E2"/>
    <w:rsid w:val="006628A9"/>
    <w:rsid w:val="00686545"/>
    <w:rsid w:val="0068675F"/>
    <w:rsid w:val="00693189"/>
    <w:rsid w:val="0069474C"/>
    <w:rsid w:val="006D5D37"/>
    <w:rsid w:val="00720329"/>
    <w:rsid w:val="0075088D"/>
    <w:rsid w:val="007557BD"/>
    <w:rsid w:val="00756F1F"/>
    <w:rsid w:val="00785269"/>
    <w:rsid w:val="0078587C"/>
    <w:rsid w:val="00791092"/>
    <w:rsid w:val="007D6901"/>
    <w:rsid w:val="007E76FF"/>
    <w:rsid w:val="008029A4"/>
    <w:rsid w:val="00867B7B"/>
    <w:rsid w:val="0089718B"/>
    <w:rsid w:val="008C47D1"/>
    <w:rsid w:val="008F1B39"/>
    <w:rsid w:val="00907D83"/>
    <w:rsid w:val="00911230"/>
    <w:rsid w:val="009213B9"/>
    <w:rsid w:val="00926B4E"/>
    <w:rsid w:val="00933FC7"/>
    <w:rsid w:val="009671B4"/>
    <w:rsid w:val="00996038"/>
    <w:rsid w:val="009C52C0"/>
    <w:rsid w:val="009C56C7"/>
    <w:rsid w:val="009D477A"/>
    <w:rsid w:val="00A01C78"/>
    <w:rsid w:val="00A27454"/>
    <w:rsid w:val="00A47BA9"/>
    <w:rsid w:val="00A626B9"/>
    <w:rsid w:val="00A71D59"/>
    <w:rsid w:val="00A77057"/>
    <w:rsid w:val="00A95ACF"/>
    <w:rsid w:val="00AA6476"/>
    <w:rsid w:val="00AC2092"/>
    <w:rsid w:val="00AF7865"/>
    <w:rsid w:val="00B16750"/>
    <w:rsid w:val="00B52CF4"/>
    <w:rsid w:val="00B64FE4"/>
    <w:rsid w:val="00B80357"/>
    <w:rsid w:val="00B822F1"/>
    <w:rsid w:val="00BA05D4"/>
    <w:rsid w:val="00BA1D48"/>
    <w:rsid w:val="00BA4AC5"/>
    <w:rsid w:val="00BA5165"/>
    <w:rsid w:val="00BC472A"/>
    <w:rsid w:val="00BD16D6"/>
    <w:rsid w:val="00C16CAF"/>
    <w:rsid w:val="00C52E35"/>
    <w:rsid w:val="00C74828"/>
    <w:rsid w:val="00C81375"/>
    <w:rsid w:val="00C87FA8"/>
    <w:rsid w:val="00D06BB7"/>
    <w:rsid w:val="00D17F29"/>
    <w:rsid w:val="00D55EB3"/>
    <w:rsid w:val="00DC1027"/>
    <w:rsid w:val="00DC2338"/>
    <w:rsid w:val="00DC65BC"/>
    <w:rsid w:val="00DE7D17"/>
    <w:rsid w:val="00DF5EBB"/>
    <w:rsid w:val="00DF7405"/>
    <w:rsid w:val="00E0438C"/>
    <w:rsid w:val="00E04CAB"/>
    <w:rsid w:val="00E05CEB"/>
    <w:rsid w:val="00E200EB"/>
    <w:rsid w:val="00E21AE2"/>
    <w:rsid w:val="00E34553"/>
    <w:rsid w:val="00E46BC7"/>
    <w:rsid w:val="00E557DC"/>
    <w:rsid w:val="00EC26A1"/>
    <w:rsid w:val="00EE640B"/>
    <w:rsid w:val="00F045E6"/>
    <w:rsid w:val="00F1624E"/>
    <w:rsid w:val="00F3642F"/>
    <w:rsid w:val="00F54FEA"/>
    <w:rsid w:val="00FA7E82"/>
    <w:rsid w:val="00FC4757"/>
    <w:rsid w:val="00FC56F1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606E"/>
  <w15:chartTrackingRefBased/>
  <w15:docId w15:val="{B777A7F0-9238-4774-BB67-243E466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6A"/>
  </w:style>
  <w:style w:type="paragraph" w:styleId="Heading1">
    <w:name w:val="heading 1"/>
    <w:basedOn w:val="Normal"/>
    <w:next w:val="Normal"/>
    <w:link w:val="Heading1Char"/>
    <w:uiPriority w:val="9"/>
    <w:qFormat/>
    <w:rsid w:val="005B6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7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C32C6-EF5B-4B89-A664-FB6FB73416C9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2.xml><?xml version="1.0" encoding="utf-8"?>
<ds:datastoreItem xmlns:ds="http://schemas.openxmlformats.org/officeDocument/2006/customXml" ds:itemID="{2F145D6E-8E62-4725-9A26-AAA9B2D10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4F408-972B-4248-B59B-15308891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1011</Words>
  <Characters>5768</Characters>
  <Application>Microsoft Office Word</Application>
  <DocSecurity>0</DocSecurity>
  <Lines>48</Lines>
  <Paragraphs>13</Paragraphs>
  <ScaleCrop>false</ScaleCrop>
  <Company>Welsh Government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Sian E Lewis</cp:lastModifiedBy>
  <cp:revision>51</cp:revision>
  <dcterms:created xsi:type="dcterms:W3CDTF">2024-10-29T08:30:00Z</dcterms:created>
  <dcterms:modified xsi:type="dcterms:W3CDTF">2024-11-26T11:58:00Z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