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A8E7" w14:textId="52C05E96" w:rsidR="001A6AC5" w:rsidRPr="00F41C34" w:rsidRDefault="00F41C34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F41C34"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39C1A8E8" w14:textId="77777777" w:rsidR="001A6AC5" w:rsidRDefault="00F41C34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39C1A8E9" w14:textId="77777777" w:rsidR="001A6AC5" w:rsidRPr="00693189" w:rsidRDefault="00F41C34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39C1A8EA" w14:textId="77777777" w:rsidR="001A6AC5" w:rsidRDefault="00F41C34" w:rsidP="001A6A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>Sesiwn Gwrandawiad 10 – Dyraniadau Safle (Clwstwr 4 – Castellnewydd Emlyn) (Clwstwr 5 – Llanymddyfri) (Clwstwr 6 – Sanclêr a Phwll-trap)</w:t>
      </w:r>
    </w:p>
    <w:p w14:paraId="39C1A8EB" w14:textId="77777777" w:rsidR="001A6AC5" w:rsidRDefault="001A6AC5" w:rsidP="001A6AC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782FF8" w14:paraId="39C1A8EE" w14:textId="77777777" w:rsidTr="001A5460">
        <w:tc>
          <w:tcPr>
            <w:tcW w:w="6374" w:type="dxa"/>
          </w:tcPr>
          <w:p w14:paraId="39C1A8EC" w14:textId="77777777" w:rsidR="001A6AC5" w:rsidRPr="00AA6476" w:rsidRDefault="00F41C34" w:rsidP="001A5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42" w:type="dxa"/>
          </w:tcPr>
          <w:p w14:paraId="39C1A8ED" w14:textId="77777777" w:rsidR="001A6AC5" w:rsidRPr="00AA6476" w:rsidRDefault="00F41C34" w:rsidP="001A5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I'w gwblhau gan</w:t>
            </w:r>
          </w:p>
        </w:tc>
      </w:tr>
      <w:tr w:rsidR="00782FF8" w14:paraId="39C1A8F1" w14:textId="77777777" w:rsidTr="001A5460">
        <w:tc>
          <w:tcPr>
            <w:tcW w:w="6374" w:type="dxa"/>
          </w:tcPr>
          <w:p w14:paraId="39C1A8EF" w14:textId="77777777" w:rsidR="001A6AC5" w:rsidRPr="00642CAD" w:rsidRDefault="00F41C34" w:rsidP="001A6AC5">
            <w:pPr>
              <w:contextualSpacing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bookmarkStart w:id="0" w:name="_Hlk180569372"/>
            <w:r w:rsidRPr="00642CA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  <w14:ligatures w14:val="none"/>
              </w:rPr>
              <w:t>AP10/1</w:t>
            </w:r>
            <w:r w:rsidRPr="00642CAD">
              <w:rPr>
                <w:rFonts w:ascii="Arial" w:hAnsi="Arial" w:cs="Arial"/>
                <w:kern w:val="0"/>
                <w:sz w:val="24"/>
                <w:szCs w:val="24"/>
                <w:lang w:val="cy-GB"/>
                <w14:ligatures w14:val="none"/>
              </w:rPr>
              <w:t xml:space="preserve"> – Y Cyngor i gadarnhau dosbarthiad tir amaethyddol ar gyfer dyraniad SeC12/h1; ac i ddarparu dolen gyswllt i'r cofnod cyhoeddus ar yr adolygiad o drwyddedau mewn gweithfeydd trin dŵr gwastraff. </w:t>
            </w:r>
          </w:p>
        </w:tc>
        <w:tc>
          <w:tcPr>
            <w:tcW w:w="2642" w:type="dxa"/>
          </w:tcPr>
          <w:p w14:paraId="39C1A8F0" w14:textId="77777777" w:rsidR="001A6AC5" w:rsidRPr="00AA6476" w:rsidRDefault="00F41C34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782FF8" w14:paraId="39C1A8F4" w14:textId="77777777" w:rsidTr="001A5460">
        <w:tc>
          <w:tcPr>
            <w:tcW w:w="6374" w:type="dxa"/>
          </w:tcPr>
          <w:p w14:paraId="39C1A8F2" w14:textId="77777777" w:rsidR="001A6AC5" w:rsidRPr="00642CAD" w:rsidRDefault="00F41C34" w:rsidP="001A5460">
            <w:pPr>
              <w:rPr>
                <w:rFonts w:ascii="Arial" w:hAnsi="Arial" w:cs="Arial"/>
                <w:sz w:val="24"/>
                <w:szCs w:val="24"/>
              </w:rPr>
            </w:pPr>
            <w:r w:rsidRPr="00642C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AP10/2</w:t>
            </w:r>
            <w:r w:rsidRPr="00642CAD">
              <w:rPr>
                <w:rFonts w:ascii="Arial" w:hAnsi="Arial" w:cs="Arial"/>
                <w:sz w:val="24"/>
                <w:szCs w:val="24"/>
                <w:lang w:val="cy-GB"/>
              </w:rPr>
              <w:t xml:space="preserve"> – Y Cyngor i gadarnhau a oes cyfamod yn effeithio ar ddyraniad SeC12/h3, ac os felly, i roi manylion gan y tirfeddiannwr.</w:t>
            </w:r>
          </w:p>
        </w:tc>
        <w:tc>
          <w:tcPr>
            <w:tcW w:w="2642" w:type="dxa"/>
          </w:tcPr>
          <w:p w14:paraId="39C1A8F3" w14:textId="77777777" w:rsidR="001A6AC5" w:rsidRPr="00AA6476" w:rsidRDefault="00F41C34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782FF8" w14:paraId="39C1A8F7" w14:textId="77777777" w:rsidTr="001A5460">
        <w:tc>
          <w:tcPr>
            <w:tcW w:w="6374" w:type="dxa"/>
          </w:tcPr>
          <w:p w14:paraId="39C1A8F5" w14:textId="77777777" w:rsidR="001A6AC5" w:rsidRPr="00BD34BC" w:rsidRDefault="00F41C34" w:rsidP="001A546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14E0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  <w14:ligatures w14:val="none"/>
              </w:rPr>
              <w:t>AP10/3</w:t>
            </w:r>
            <w:r w:rsidRPr="002114E0"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  <w14:ligatures w14:val="none"/>
              </w:rPr>
              <w:t xml:space="preserve"> – Y Cyngor i ddarparu ymateb gan yr asiant ar fwriad y tirfeddiannwr i ddatblygu dyraniad SeC14/h1 yn ystod cyfnod y cynllun. </w:t>
            </w:r>
          </w:p>
        </w:tc>
        <w:tc>
          <w:tcPr>
            <w:tcW w:w="2642" w:type="dxa"/>
          </w:tcPr>
          <w:p w14:paraId="39C1A8F6" w14:textId="77777777" w:rsidR="001A6AC5" w:rsidRPr="00AA6476" w:rsidRDefault="00F41C34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782FF8" w14:paraId="39C1A8FA" w14:textId="77777777" w:rsidTr="001A5460">
        <w:tc>
          <w:tcPr>
            <w:tcW w:w="6374" w:type="dxa"/>
          </w:tcPr>
          <w:p w14:paraId="39C1A8F8" w14:textId="77777777" w:rsidR="001A6AC5" w:rsidRPr="008754D1" w:rsidRDefault="00F41C34" w:rsidP="001A5460">
            <w:pPr>
              <w:contextualSpacing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754D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  <w14:ligatures w14:val="none"/>
              </w:rPr>
              <w:t>AP10/4</w:t>
            </w:r>
            <w:r w:rsidRPr="008754D1">
              <w:rPr>
                <w:rFonts w:ascii="Arial" w:hAnsi="Arial" w:cs="Arial"/>
                <w:kern w:val="0"/>
                <w:sz w:val="24"/>
                <w:szCs w:val="24"/>
                <w:lang w:val="cy-GB"/>
                <w14:ligatures w14:val="none"/>
              </w:rPr>
              <w:t xml:space="preserve"> – Y Cyngor i ddarparu'r arolwg coed a sylwadau'r swyddog coed ac ecoleg ynghylch dyraniad SuV39/h1.</w:t>
            </w:r>
          </w:p>
        </w:tc>
        <w:tc>
          <w:tcPr>
            <w:tcW w:w="2642" w:type="dxa"/>
          </w:tcPr>
          <w:p w14:paraId="39C1A8F9" w14:textId="77777777" w:rsidR="001A6AC5" w:rsidRPr="00AA6476" w:rsidRDefault="00F41C34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782FF8" w14:paraId="39C1A8FD" w14:textId="77777777" w:rsidTr="001A5460">
        <w:tc>
          <w:tcPr>
            <w:tcW w:w="6374" w:type="dxa"/>
          </w:tcPr>
          <w:p w14:paraId="39C1A8FB" w14:textId="77777777" w:rsidR="001A6AC5" w:rsidRPr="009C683F" w:rsidRDefault="00F41C34" w:rsidP="001A5460">
            <w:pPr>
              <w:contextualSpacing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9C683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  <w14:ligatures w14:val="none"/>
              </w:rPr>
              <w:t>AP10/5</w:t>
            </w:r>
            <w:r w:rsidRPr="009C683F">
              <w:rPr>
                <w:rFonts w:ascii="Arial" w:hAnsi="Arial" w:cs="Arial"/>
                <w:kern w:val="0"/>
                <w:sz w:val="24"/>
                <w:szCs w:val="24"/>
                <w:lang w:val="cy-GB"/>
                <w14:ligatures w14:val="none"/>
              </w:rPr>
              <w:t xml:space="preserve"> – Y Cyngor i gadarnhau a oes unrhyw gyfyngiadau perchnogaeth sy'n effeithio ar fynediad i ddyraniad SeC16/h1; ac i ddarparu tystiolaeth o ran trafnidiaeth/priffyrdd ac ecoleg. </w:t>
            </w:r>
          </w:p>
        </w:tc>
        <w:tc>
          <w:tcPr>
            <w:tcW w:w="2642" w:type="dxa"/>
          </w:tcPr>
          <w:p w14:paraId="39C1A8FC" w14:textId="77777777" w:rsidR="001A6AC5" w:rsidRPr="00AA6476" w:rsidRDefault="00F41C34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782FF8" w14:paraId="39C1A900" w14:textId="77777777" w:rsidTr="001A5460">
        <w:tc>
          <w:tcPr>
            <w:tcW w:w="6374" w:type="dxa"/>
          </w:tcPr>
          <w:p w14:paraId="39C1A8FE" w14:textId="77777777" w:rsidR="00A657FC" w:rsidRPr="00A657FC" w:rsidRDefault="00F41C34" w:rsidP="00E81784">
            <w:pPr>
              <w:contextualSpacing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9C683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  <w14:ligatures w14:val="none"/>
              </w:rPr>
              <w:t>AP10/6</w:t>
            </w:r>
            <w:r w:rsidRPr="009C683F">
              <w:rPr>
                <w:rFonts w:ascii="Arial" w:hAnsi="Arial" w:cs="Arial"/>
                <w:kern w:val="0"/>
                <w:sz w:val="24"/>
                <w:szCs w:val="24"/>
                <w:lang w:val="cy-GB"/>
                <w14:ligatures w14:val="none"/>
              </w:rPr>
              <w:t xml:space="preserve"> – Y Cyngor i ddarparu arolwg coed a chynllun safle ar gyfer y cynllun a luniwyd yn flaenorol yn nyraniad SeC17/h1. </w:t>
            </w:r>
          </w:p>
        </w:tc>
        <w:tc>
          <w:tcPr>
            <w:tcW w:w="2642" w:type="dxa"/>
          </w:tcPr>
          <w:p w14:paraId="39C1A8FF" w14:textId="77777777" w:rsidR="007E4C63" w:rsidRDefault="00F41C34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bookmarkEnd w:id="0"/>
    </w:tbl>
    <w:p w14:paraId="39C1A901" w14:textId="77777777" w:rsidR="001A6AC5" w:rsidRDefault="001A6AC5" w:rsidP="001A6AC5">
      <w:pPr>
        <w:rPr>
          <w:rFonts w:ascii="Arial" w:hAnsi="Arial" w:cs="Arial"/>
          <w:sz w:val="24"/>
          <w:szCs w:val="24"/>
          <w:u w:val="single"/>
        </w:rPr>
      </w:pPr>
    </w:p>
    <w:p w14:paraId="39C1A902" w14:textId="77777777" w:rsidR="001A6AC5" w:rsidRPr="00693189" w:rsidRDefault="00F41C34" w:rsidP="001A6AC5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 xml:space="preserve">Nodyn cyffredinol ar y Camau </w:t>
      </w:r>
      <w:r w:rsidRPr="00693189">
        <w:rPr>
          <w:rFonts w:ascii="Arial" w:hAnsi="Arial" w:cs="Arial"/>
          <w:sz w:val="24"/>
          <w:szCs w:val="24"/>
          <w:u w:val="single"/>
          <w:lang w:val="cy-GB"/>
        </w:rPr>
        <w:t>Gweithredu:</w:t>
      </w:r>
    </w:p>
    <w:p w14:paraId="39C1A903" w14:textId="77777777" w:rsidR="00194D20" w:rsidRPr="00404DAC" w:rsidRDefault="00F41C34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>Fel arfer, cytunir ar y rhain mewn egwyddor gan yr Arolygwyr a'r Cyngor, ac unrhyw gyfranogwr arall yn ôl y gofyn, a hynny ar ddiwedd y sesiwn gwrandawiad berthnasol. Lle bo hynny'n bosibl, bydd y Camau Gweithredu'n nodi amserlen y cytunwyd arni ar gyfer cwblhau. Os nad yw'n bosibl pennu'r amserlen yn ystod y drafodaeth, bydd y Cyngor yn cysylltu â'r Arolygwyr ynghylch hyn drwy'r Swyddog Rhaglen. Bydd yr Arolygwyr yn anfon y geiriad awgrymedig ar gyfer y Camau Gweithredu at y Cyngor drwy'r Swyddog Rhaglen c</w:t>
      </w:r>
      <w:r w:rsidRPr="00693189">
        <w:rPr>
          <w:rFonts w:ascii="Arial" w:hAnsi="Arial" w:cs="Arial"/>
          <w:sz w:val="24"/>
          <w:szCs w:val="24"/>
          <w:lang w:val="cy-GB"/>
        </w:rPr>
        <w:t>yn gynted ag y bo'n ymarferol ar ôl diwedd y sesiwn gwrandawiad. Pan fydd y Cyngor yn fodlon bod y cynnwys yn gywir, bydd y Camau Gweithredu'n cael eu cyhoeddi ar wefan yr Archwiliad cyn gynted â phosibl er mwyn tryloywder. Bydd y Cyngor yn gweithio ar yr atodlen ynghylch y Newidiadau yn sgil Materion a Godwyd ochr yn ochr â'r Camau Gweithredu a'u hymatebion i'r Camau Gweithredu, gan sicrhau bod y Newidiadau yn sgil Materion a Godwyd yn cael eu cofnodi'n gywir cyn gynted â phosibl. Bydd yr Arolygwyr yn cada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rnhau pryd maent yn disgwyl cael atodlen gyfredol ynghylch y </w:t>
      </w:r>
      <w:r w:rsidRPr="00693189">
        <w:rPr>
          <w:rFonts w:ascii="Arial" w:hAnsi="Arial" w:cs="Arial"/>
          <w:sz w:val="24"/>
          <w:szCs w:val="24"/>
          <w:lang w:val="cy-GB"/>
        </w:rPr>
        <w:lastRenderedPageBreak/>
        <w:t>Newidiadau yn sgil Materion a Godwyd; bydd hyn fel arfer cyn y sesiwn gwrandawiad olaf.</w:t>
      </w: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C5"/>
    <w:rsid w:val="000B6195"/>
    <w:rsid w:val="000F67F1"/>
    <w:rsid w:val="00140232"/>
    <w:rsid w:val="00194D20"/>
    <w:rsid w:val="001A4E0D"/>
    <w:rsid w:val="001A5460"/>
    <w:rsid w:val="001A6AC5"/>
    <w:rsid w:val="001B68EF"/>
    <w:rsid w:val="001F2630"/>
    <w:rsid w:val="002114E0"/>
    <w:rsid w:val="002541A1"/>
    <w:rsid w:val="0028541D"/>
    <w:rsid w:val="00361254"/>
    <w:rsid w:val="003E63E0"/>
    <w:rsid w:val="00404DAC"/>
    <w:rsid w:val="00405B25"/>
    <w:rsid w:val="00455FE0"/>
    <w:rsid w:val="00494924"/>
    <w:rsid w:val="00533AA9"/>
    <w:rsid w:val="00561D36"/>
    <w:rsid w:val="0061229F"/>
    <w:rsid w:val="006162C8"/>
    <w:rsid w:val="0063201C"/>
    <w:rsid w:val="00642CAD"/>
    <w:rsid w:val="00680BFB"/>
    <w:rsid w:val="00693189"/>
    <w:rsid w:val="006B3B08"/>
    <w:rsid w:val="006C7BE4"/>
    <w:rsid w:val="006D5D37"/>
    <w:rsid w:val="007231CD"/>
    <w:rsid w:val="007333E9"/>
    <w:rsid w:val="00741FCA"/>
    <w:rsid w:val="00782FF8"/>
    <w:rsid w:val="007E4C63"/>
    <w:rsid w:val="007F6843"/>
    <w:rsid w:val="008754D1"/>
    <w:rsid w:val="008758E4"/>
    <w:rsid w:val="008901F9"/>
    <w:rsid w:val="009A68C2"/>
    <w:rsid w:val="009C4D5C"/>
    <w:rsid w:val="009C56C7"/>
    <w:rsid w:val="009C683F"/>
    <w:rsid w:val="009F285F"/>
    <w:rsid w:val="00A02016"/>
    <w:rsid w:val="00A245FF"/>
    <w:rsid w:val="00A34556"/>
    <w:rsid w:val="00A626B9"/>
    <w:rsid w:val="00A657FC"/>
    <w:rsid w:val="00AA6476"/>
    <w:rsid w:val="00AC6892"/>
    <w:rsid w:val="00AE337B"/>
    <w:rsid w:val="00B7502D"/>
    <w:rsid w:val="00BA05D4"/>
    <w:rsid w:val="00BD34BC"/>
    <w:rsid w:val="00BE379D"/>
    <w:rsid w:val="00BF7BF1"/>
    <w:rsid w:val="00C16CAF"/>
    <w:rsid w:val="00C24E00"/>
    <w:rsid w:val="00CB5F45"/>
    <w:rsid w:val="00D06BB7"/>
    <w:rsid w:val="00D11236"/>
    <w:rsid w:val="00D76CE3"/>
    <w:rsid w:val="00D82C38"/>
    <w:rsid w:val="00D940F3"/>
    <w:rsid w:val="00E02BDF"/>
    <w:rsid w:val="00E21AE2"/>
    <w:rsid w:val="00E34F8E"/>
    <w:rsid w:val="00E57C94"/>
    <w:rsid w:val="00E65AB1"/>
    <w:rsid w:val="00E81784"/>
    <w:rsid w:val="00E82F10"/>
    <w:rsid w:val="00E96E15"/>
    <w:rsid w:val="00EB640E"/>
    <w:rsid w:val="00ED65B9"/>
    <w:rsid w:val="00EE7238"/>
    <w:rsid w:val="00EF4445"/>
    <w:rsid w:val="00F0096C"/>
    <w:rsid w:val="00F41C34"/>
    <w:rsid w:val="00F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A8E7"/>
  <w15:chartTrackingRefBased/>
  <w15:docId w15:val="{15AB135E-778B-467A-91A5-98B8F4E0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C5"/>
  </w:style>
  <w:style w:type="paragraph" w:styleId="Heading1">
    <w:name w:val="heading 1"/>
    <w:basedOn w:val="Normal"/>
    <w:next w:val="Normal"/>
    <w:link w:val="Heading1Char"/>
    <w:uiPriority w:val="9"/>
    <w:qFormat/>
    <w:rsid w:val="001A6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A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EFFCE-A789-4EC6-BB60-C85AC4771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CE93B-A0B3-4E1A-A384-ABF42D8BA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40075-9597-4440-8CBB-D5350E29DF97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Rhian M Jones (Translation)</cp:lastModifiedBy>
  <cp:revision>3</cp:revision>
  <dcterms:created xsi:type="dcterms:W3CDTF">2024-11-13T07:47:00Z</dcterms:created>
  <dcterms:modified xsi:type="dcterms:W3CDTF">2024-11-29T14:16:00Z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